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Metro Inventory Analysis — Project Explanation</w:t>
      </w:r>
    </w:p>
    <w:p>
      <w:r>
        <w:t>This document summarizes the repository layout, the purpose of each major source file, and the end-to-end workflow from user login through data-backed LLM responses.</w:t>
      </w:r>
    </w:p>
    <w:p>
      <w:pPr>
        <w:pStyle w:val="Heading1"/>
      </w:pPr>
      <w:r>
        <w:t>1. Project overview</w:t>
      </w:r>
    </w:p>
    <w:p>
      <w:r>
        <w:t>The project has three parts: (1) a Python ML package under src/bia652p for loading the metro inventory CSV and running offline baselines; (2) a FastAPI backend that verifies Supabase JWTs, loads matching rows from the same CSV, optionally fits simple statistical signals, and calls OpenAI with structured JSON output; (3) a Vite + React frontend that authenticates with Supabase in the browser and calls the API for chat.</w:t>
      </w:r>
    </w:p>
    <w:p>
      <w:pPr>
        <w:pStyle w:val="Heading1"/>
      </w:pPr>
      <w:r>
        <w:t>2. End-to-end workflow</w:t>
      </w:r>
    </w:p>
    <w:p>
      <w:r>
        <w:t>The following describes what happens when a signed-in user sends a chat message.</w:t>
      </w:r>
    </w:p>
    <w:p>
      <w:pPr>
        <w:pStyle w:val="ListNumber"/>
      </w:pPr>
      <w:r>
        <w:t>Browser: User signs in via Supabase Auth (LoginPage). Session is held client-side.</w:t>
      </w:r>
    </w:p>
    <w:p>
      <w:pPr>
        <w:pStyle w:val="ListNumber"/>
      </w:pPr>
      <w:r>
        <w:t>Browser: ChatPage sends POST /api/chat with the message and optional prior-turn history, with Authorization: Bearer &lt;Supabase access token&gt;.</w:t>
      </w:r>
    </w:p>
    <w:p>
      <w:pPr>
        <w:pStyle w:val="ListNumber"/>
      </w:pPr>
      <w:r>
        <w:t>Backend: require_supabase_user (deps.py) validates the JWT using SUPABASE_JWT_SECRET and/or JWKS from SUPABASE_URL.</w:t>
      </w:r>
    </w:p>
    <w:p>
      <w:pPr>
        <w:pStyle w:val="ListNumber"/>
      </w:pPr>
      <w:r>
        <w:t>Backend: retrieve_inventory_for_chat (inventory_data.py) parses the user message and conversation context, resolves date windows and metro areas against the CSV, and builds a text block of real inventory numbers plus chart payloads.</w:t>
      </w:r>
    </w:p>
    <w:p>
      <w:pPr>
        <w:pStyle w:val="ListNumber"/>
      </w:pPr>
      <w:r>
        <w:t>Backend: complete_chat (chat_openai.py) sends the user message, data context, and history to OpenAI; the model returns Markdown plus structured fields for charts and verdict UI.</w:t>
      </w:r>
    </w:p>
    <w:p>
      <w:pPr>
        <w:pStyle w:val="ListNumber"/>
      </w:pPr>
      <w:r>
        <w:t>Backend: Returns JSON (ChatResponseViz). If Supabase DB logging is enabled, the turn may be stored via supabase_service.</w:t>
      </w:r>
    </w:p>
    <w:p>
      <w:pPr>
        <w:pStyle w:val="ListNumber"/>
      </w:pPr>
      <w:r>
        <w:t>Browser: AssistantMessage renders Markdown, charts (Recharts), and structured tiles.</w:t>
      </w:r>
    </w:p>
    <w:p>
      <w:pPr>
        <w:pStyle w:val="Heading2"/>
      </w:pPr>
      <w:r>
        <w:t>2.1 Workflow diagram (text)</w:t>
      </w:r>
    </w:p>
    <w:p>
      <w:pPr>
        <w:pStyle w:val="IntenseQuote"/>
      </w:pPr>
      <w:r>
        <w:rPr>
          <w:rFonts w:ascii="Consolas" w:hAnsi="Consolas"/>
          <w:sz w:val="18"/>
        </w:rPr>
        <w:t>+----------+     JWT      +----------+     CSV + OpenAI    +----------+</w:t>
        <w:br/>
        <w:t>| Browser  | -----------&gt; | FastAPI  | -------------------&gt; | OpenAI   |</w:t>
        <w:br/>
        <w:t>| (React)  | &lt;----------- | (Python) | &lt;------------------- | API      |</w:t>
        <w:br/>
        <w:t>+----------+   JSON reply +----------+                        +----------+</w:t>
        <w:br/>
        <w:t xml:space="preserve">      ^                         |</w:t>
        <w:br/>
        <w:t xml:space="preserve">      |                         v</w:t>
        <w:br/>
        <w:t xml:space="preserve">      |                   +----------+</w:t>
        <w:br/>
        <w:t xml:space="preserve">      +---- Supabase -----| Supabase |</w:t>
        <w:br/>
        <w:t xml:space="preserve">           Auth           | (Auth;   </w:t>
        <w:br/>
        <w:t xml:space="preserve">                           | optional DB)</w:t>
        <w:br/>
        <w:t xml:space="preserve">                           +----------+</w:t>
        <w:br/>
      </w:r>
    </w:p>
    <w:p>
      <w:pPr>
        <w:pStyle w:val="Heading1"/>
      </w:pPr>
      <w:r>
        <w:t>3. Root directory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Path</w:t>
            </w:r>
          </w:p>
        </w:tc>
        <w:tc>
          <w:tcPr>
            <w:tcW w:type="dxa" w:w="4320"/>
            <w:shd w:fill="D9E2F3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Human-readable setup: Supabase, env files, how to run backend + frontend.</w:t>
            </w:r>
          </w:p>
        </w:tc>
      </w:tr>
      <w:tr>
        <w:tc>
          <w:tcPr>
            <w:tcW w:type="dxa" w:w="4320"/>
          </w:tcPr>
          <w:p>
            <w:r>
              <w:t>pyproject.toml</w:t>
            </w:r>
          </w:p>
        </w:tc>
        <w:tc>
          <w:tcPr>
            <w:tcW w:type="dxa" w:w="4320"/>
          </w:tcPr>
          <w:p>
            <w:r>
              <w:t>Root Python package metro-inventory-analysis: ML deps for src/bia652p.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Pinned-style deps for the ML package; use with pip install -e . from root.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Git ignore rules for the repo.</w:t>
            </w:r>
          </w:p>
        </w:tc>
      </w:tr>
      <w:tr>
        <w:tc>
          <w:tcPr>
            <w:tcW w:type="dxa" w:w="4320"/>
          </w:tcPr>
          <w:p>
            <w:r>
              <w:t>Metro_invt_fs_uc_sfrcondo_sm_month.csv</w:t>
            </w:r>
          </w:p>
        </w:tc>
        <w:tc>
          <w:tcPr>
            <w:tcW w:type="dxa" w:w="4320"/>
          </w:tcPr>
          <w:p>
            <w:r>
              <w:t>Zillow-style monthly for-sale inventory by metro (default data file for API and baselines).</w:t>
            </w:r>
          </w:p>
        </w:tc>
      </w:tr>
      <w:tr>
        <w:tc>
          <w:tcPr>
            <w:tcW w:type="dxa" w:w="4320"/>
          </w:tcPr>
          <w:p>
            <w:r>
              <w:t>bia652p-current-architecture.png</w:t>
            </w:r>
          </w:p>
        </w:tc>
        <w:tc>
          <w:tcPr>
            <w:tcW w:type="dxa" w:w="4320"/>
          </w:tcPr>
          <w:p>
            <w:r>
              <w:t>Optional architecture diagram asset (if present).</w:t>
            </w:r>
          </w:p>
        </w:tc>
      </w:tr>
    </w:tbl>
    <w:p/>
    <w:p>
      <w:pPr>
        <w:pStyle w:val="Heading1"/>
      </w:pPr>
      <w:r>
        <w:t>4. Python ML package — src/bia652p/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File</w:t>
            </w:r>
          </w:p>
        </w:tc>
        <w:tc>
          <w:tcPr>
            <w:tcW w:type="dxa" w:w="4320"/>
            <w:shd w:fill="D9E2F3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Package marker; may export version or public API.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PROJECT_ROOT and default DATA_CSV path to the metro inventory file.</w:t>
            </w:r>
          </w:p>
        </w:tc>
      </w:tr>
      <w:tr>
        <w:tc>
          <w:tcPr>
            <w:tcW w:type="dxa" w:w="4320"/>
          </w:tcPr>
          <w:p>
            <w:r>
              <w:t>data/load.py</w:t>
            </w:r>
          </w:p>
        </w:tc>
        <w:tc>
          <w:tcPr>
            <w:tcW w:type="dxa" w:w="4320"/>
          </w:tcPr>
          <w:p>
            <w:r>
              <w:t>Loads the metro CSV into tidy long format for modeling.</w:t>
            </w:r>
          </w:p>
        </w:tc>
      </w:tr>
      <w:tr>
        <w:tc>
          <w:tcPr>
            <w:tcW w:type="dxa" w:w="4320"/>
          </w:tcPr>
          <w:p>
            <w:r>
              <w:t>data/__init__.py</w:t>
            </w:r>
          </w:p>
        </w:tc>
        <w:tc>
          <w:tcPr>
            <w:tcW w:type="dxa" w:w="4320"/>
          </w:tcPr>
          <w:p>
            <w:r>
              <w:t>Subpackage marker for data loaders.</w:t>
            </w:r>
          </w:p>
        </w:tc>
      </w:tr>
      <w:tr>
        <w:tc>
          <w:tcPr>
            <w:tcW w:type="dxa" w:w="4320"/>
          </w:tcPr>
          <w:p>
            <w:r>
              <w:t>features.py</w:t>
            </w:r>
          </w:p>
        </w:tc>
        <w:tc>
          <w:tcPr>
            <w:tcW w:type="dxa" w:w="4320"/>
          </w:tcPr>
          <w:p>
            <w:r>
              <w:t>Feature engineering: seasonality (sin/cos month), lags, next-month targets, momentum flags.</w:t>
            </w:r>
          </w:p>
        </w:tc>
      </w:tr>
      <w:tr>
        <w:tc>
          <w:tcPr>
            <w:tcW w:type="dxa" w:w="4320"/>
          </w:tcPr>
          <w:p>
            <w:r>
              <w:t>evaluate.py</w:t>
            </w:r>
          </w:p>
        </w:tc>
        <w:tc>
          <w:tcPr>
            <w:tcW w:type="dxa" w:w="4320"/>
          </w:tcPr>
          <w:p>
            <w:r>
              <w:t>Metrics helpers: regression (RMSE, MAE, R²) and classification (accuracy, F1, etc.).</w:t>
            </w:r>
          </w:p>
        </w:tc>
      </w:tr>
    </w:tbl>
    <w:p/>
    <w:p>
      <w:pPr>
        <w:pStyle w:val="Heading1"/>
      </w:pPr>
      <w:r>
        <w:t>5. Scripts — scripts/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File</w:t>
            </w:r>
          </w:p>
        </w:tc>
        <w:tc>
          <w:tcPr>
            <w:tcW w:type="dxa" w:w="4320"/>
            <w:shd w:fill="D9E2F3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baseline.py</w:t>
            </w:r>
          </w:p>
        </w:tc>
        <w:tc>
          <w:tcPr>
            <w:tcW w:type="dxa" w:w="4320"/>
          </w:tcPr>
          <w:p>
            <w:r>
              <w:t>Runs offline baseline models on the inventory CSV (see README).</w:t>
            </w:r>
          </w:p>
        </w:tc>
      </w:tr>
      <w:tr>
        <w:tc>
          <w:tcPr>
            <w:tcW w:type="dxa" w:w="4320"/>
          </w:tcPr>
          <w:p>
            <w:r>
              <w:t>run_baselines.py</w:t>
            </w:r>
          </w:p>
        </w:tc>
        <w:tc>
          <w:tcPr>
            <w:tcW w:type="dxa" w:w="4320"/>
          </w:tcPr>
          <w:p>
            <w:r>
              <w:t>Thin wrapper that executes baseline.py (backward-compatible entry point).</w:t>
            </w:r>
          </w:p>
        </w:tc>
      </w:tr>
      <w:tr>
        <w:tc>
          <w:tcPr>
            <w:tcW w:type="dxa" w:w="4320"/>
          </w:tcPr>
          <w:p>
            <w:r>
              <w:t>supabase_chat_messages.sql</w:t>
            </w:r>
          </w:p>
        </w:tc>
        <w:tc>
          <w:tcPr>
            <w:tcW w:type="dxa" w:w="4320"/>
          </w:tcPr>
          <w:p>
            <w:r>
              <w:t>Optional SQL for Supabase tables to persist chat history server-side.</w:t>
            </w:r>
          </w:p>
        </w:tc>
      </w:tr>
    </w:tbl>
    <w:p/>
    <w:p>
      <w:pPr>
        <w:pStyle w:val="Heading1"/>
      </w:pPr>
      <w:r>
        <w:t>6. Backend — backend/app/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File</w:t>
            </w:r>
          </w:p>
        </w:tc>
        <w:tc>
          <w:tcPr>
            <w:tcW w:type="dxa" w:w="4320"/>
            <w:shd w:fill="D9E2F3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FastAPI app: /health, /api/me, POST /api/chat. Wires JWT user, retrieval, OpenAI, response model.</w:t>
            </w:r>
          </w:p>
        </w:tc>
      </w:tr>
      <w:tr>
        <w:tc>
          <w:tcPr>
            <w:tcW w:type="dxa" w:w="4320"/>
          </w:tcPr>
          <w:p>
            <w:r>
              <w:t>settings.py</w:t>
            </w:r>
          </w:p>
        </w:tc>
        <w:tc>
          <w:tcPr>
            <w:tcW w:type="dxa" w:w="4320"/>
          </w:tcPr>
          <w:p>
            <w:r>
              <w:t>Environment-driven settings: CSV path, Supabase URL/secrets, OpenAI key/model, CORS origins.</w:t>
            </w:r>
          </w:p>
        </w:tc>
      </w:tr>
      <w:tr>
        <w:tc>
          <w:tcPr>
            <w:tcW w:type="dxa" w:w="4320"/>
          </w:tcPr>
          <w:p>
            <w:r>
              <w:t>deps.py</w:t>
            </w:r>
          </w:p>
        </w:tc>
        <w:tc>
          <w:tcPr>
            <w:tcW w:type="dxa" w:w="4320"/>
          </w:tcPr>
          <w:p>
            <w:r>
              <w:t>Dependency require_supabase_user: JWT verification (HS256 or JWKS).</w:t>
            </w:r>
          </w:p>
        </w:tc>
      </w:tr>
      <w:tr>
        <w:tc>
          <w:tcPr>
            <w:tcW w:type="dxa" w:w="4320"/>
          </w:tcPr>
          <w:p>
            <w:r>
              <w:t>inventory_data.py</w:t>
            </w:r>
          </w:p>
        </w:tc>
        <w:tc>
          <w:tcPr>
            <w:tcW w:type="dxa" w:w="4320"/>
          </w:tcPr>
          <w:p>
            <w:r>
              <w:t>CSV load/cache, metro and date parsing from natural language, retrieval for chat, chart specs, statsmodels-based signals when applicable.</w:t>
            </w:r>
          </w:p>
        </w:tc>
      </w:tr>
      <w:tr>
        <w:tc>
          <w:tcPr>
            <w:tcW w:type="dxa" w:w="4320"/>
          </w:tcPr>
          <w:p>
            <w:r>
              <w:t>chat_openai.py</w:t>
            </w:r>
          </w:p>
        </w:tc>
        <w:tc>
          <w:tcPr>
            <w:tcW w:type="dxa" w:w="4320"/>
          </w:tcPr>
          <w:p>
            <w:r>
              <w:t>Async OpenAI client, system/user prompts, structured JSON + Markdown completion.</w:t>
            </w:r>
          </w:p>
        </w:tc>
      </w:tr>
      <w:tr>
        <w:tc>
          <w:tcPr>
            <w:tcW w:type="dxa" w:w="4320"/>
          </w:tcPr>
          <w:p>
            <w:r>
              <w:t>schemas_chat.py</w:t>
            </w:r>
          </w:p>
        </w:tc>
        <w:tc>
          <w:tcPr>
            <w:tcW w:type="dxa" w:w="4320"/>
          </w:tcPr>
          <w:p>
            <w:r>
              <w:t>Pydantic models for API responses: structured blocks, charts, verdict payloads.</w:t>
            </w:r>
          </w:p>
        </w:tc>
      </w:tr>
      <w:tr>
        <w:tc>
          <w:tcPr>
            <w:tcW w:type="dxa" w:w="4320"/>
          </w:tcPr>
          <w:p>
            <w:r>
              <w:t>supabase_service.py</w:t>
            </w:r>
          </w:p>
        </w:tc>
        <w:tc>
          <w:tcPr>
            <w:tcW w:type="dxa" w:w="4320"/>
          </w:tcPr>
          <w:p>
            <w:r>
              <w:t>Optional Supabase client (service role) for persisting chat turns when configured.</w:t>
            </w:r>
          </w:p>
        </w:tc>
      </w:tr>
      <w:tr>
        <w:tc>
          <w:tcPr>
            <w:tcW w:type="dxa" w:w="4320"/>
          </w:tcPr>
          <w:p>
            <w:r>
              <w:t>__init__.py</w:t>
            </w:r>
          </w:p>
        </w:tc>
        <w:tc>
          <w:tcPr>
            <w:tcW w:type="dxa" w:w="4320"/>
          </w:tcPr>
          <w:p>
            <w:r>
              <w:t>App package marker.</w:t>
            </w:r>
          </w:p>
        </w:tc>
      </w:tr>
    </w:tbl>
    <w:p/>
    <w:p>
      <w:r>
        <w:t>backend/pyproject.toml declares the FastAPI backend package and its dependencies (FastAPI, uvicorn, pandas, statsmodels, openai, supabase, etc.). backend/.env (not committed) holds secrets.</w:t>
      </w:r>
    </w:p>
    <w:p>
      <w:pPr>
        <w:pStyle w:val="Heading1"/>
      </w:pPr>
      <w:r>
        <w:t>7. Frontend — frontend/</w:t>
      </w:r>
    </w:p>
    <w:p>
      <w:r>
        <w:t>frontend/package.json — npm scripts (dev, build, preview) and React/Vite dependencies.</w:t>
        <w:br/>
        <w:t>frontend/vite.config.ts — Vite bundler configuration.</w:t>
        <w:br/>
        <w:t>frontend/tsconfig.json, tsconfig.node.json — TypeScript compiler options.</w:t>
        <w:br/>
        <w:t>frontend/index.html — SPA entry HTML.</w:t>
        <w:br/>
        <w:t>frontend/.env.example — Template for VITE_SUPABASE_* and VITE_API_URL.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Path under src/</w:t>
            </w:r>
          </w:p>
        </w:tc>
        <w:tc>
          <w:tcPr>
            <w:tcW w:type="dxa" w:w="4320"/>
            <w:shd w:fill="D9E2F3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main.tsx</w:t>
            </w:r>
          </w:p>
        </w:tc>
        <w:tc>
          <w:tcPr>
            <w:tcW w:type="dxa" w:w="4320"/>
          </w:tcPr>
          <w:p>
            <w:r>
              <w:t>React root: mounts App and global styles.</w:t>
            </w:r>
          </w:p>
        </w:tc>
      </w:tr>
      <w:tr>
        <w:tc>
          <w:tcPr>
            <w:tcW w:type="dxa" w:w="4320"/>
          </w:tcPr>
          <w:p>
            <w:r>
              <w:t>App.tsx</w:t>
            </w:r>
          </w:p>
        </w:tc>
        <w:tc>
          <w:tcPr>
            <w:tcW w:type="dxa" w:w="4320"/>
          </w:tcPr>
          <w:p>
            <w:r>
              <w:t>react-router routes: /login, protected / chat, redirects.</w:t>
            </w:r>
          </w:p>
        </w:tc>
      </w:tr>
      <w:tr>
        <w:tc>
          <w:tcPr>
            <w:tcW w:type="dxa" w:w="4320"/>
          </w:tcPr>
          <w:p>
            <w:r>
              <w:t>index.css</w:t>
            </w:r>
          </w:p>
        </w:tc>
        <w:tc>
          <w:tcPr>
            <w:tcW w:type="dxa" w:w="4320"/>
          </w:tcPr>
          <w:p>
            <w:r>
              <w:t>Global CSS variables (theme), assistant markdown, login shell, chat progress bar.</w:t>
            </w:r>
          </w:p>
        </w:tc>
      </w:tr>
      <w:tr>
        <w:tc>
          <w:tcPr>
            <w:tcW w:type="dxa" w:w="4320"/>
          </w:tcPr>
          <w:p>
            <w:r>
              <w:t>pages/LoginPage.tsx</w:t>
            </w:r>
          </w:p>
        </w:tc>
        <w:tc>
          <w:tcPr>
            <w:tcW w:type="dxa" w:w="4320"/>
          </w:tcPr>
          <w:p>
            <w:r>
              <w:t>Supabase email/password login UI.</w:t>
            </w:r>
          </w:p>
        </w:tc>
      </w:tr>
      <w:tr>
        <w:tc>
          <w:tcPr>
            <w:tcW w:type="dxa" w:w="4320"/>
          </w:tcPr>
          <w:p>
            <w:r>
              <w:t>pages/ChatPage.tsx</w:t>
            </w:r>
          </w:p>
        </w:tc>
        <w:tc>
          <w:tcPr>
            <w:tcW w:type="dxa" w:w="4320"/>
          </w:tcPr>
          <w:p>
            <w:r>
              <w:t>Chat transcript, send message, POST /api/chat with history, loading bar while waiting.</w:t>
            </w:r>
          </w:p>
        </w:tc>
      </w:tr>
      <w:tr>
        <w:tc>
          <w:tcPr>
            <w:tcW w:type="dxa" w:w="4320"/>
          </w:tcPr>
          <w:p>
            <w:r>
              <w:t>components/AssistantMessage.tsx</w:t>
            </w:r>
          </w:p>
        </w:tc>
        <w:tc>
          <w:tcPr>
            <w:tcW w:type="dxa" w:w="4320"/>
          </w:tcPr>
          <w:p>
            <w:r>
              <w:t>Renders assistant reply: Markdown, Recharts, structured summary, verdict bar.</w:t>
            </w:r>
          </w:p>
        </w:tc>
      </w:tr>
      <w:tr>
        <w:tc>
          <w:tcPr>
            <w:tcW w:type="dxa" w:w="4320"/>
          </w:tcPr>
          <w:p>
            <w:r>
              <w:t>lib/supabase.ts</w:t>
            </w:r>
          </w:p>
        </w:tc>
        <w:tc>
          <w:tcPr>
            <w:tcW w:type="dxa" w:w="4320"/>
          </w:tcPr>
          <w:p>
            <w:r>
              <w:t>Supabase browser client from Vite env vars.</w:t>
            </w:r>
          </w:p>
        </w:tc>
      </w:tr>
      <w:tr>
        <w:tc>
          <w:tcPr>
            <w:tcW w:type="dxa" w:w="4320"/>
          </w:tcPr>
          <w:p>
            <w:r>
              <w:t>useSession.ts</w:t>
            </w:r>
          </w:p>
        </w:tc>
        <w:tc>
          <w:tcPr>
            <w:tcW w:type="dxa" w:w="4320"/>
          </w:tcPr>
          <w:p>
            <w:r>
              <w:t>Hook: current Supabase session and loading state.</w:t>
            </w:r>
          </w:p>
        </w:tc>
      </w:tr>
      <w:tr>
        <w:tc>
          <w:tcPr>
            <w:tcW w:type="dxa" w:w="4320"/>
          </w:tcPr>
          <w:p>
            <w:r>
              <w:t>types/chat.ts</w:t>
            </w:r>
          </w:p>
        </w:tc>
        <w:tc>
          <w:tcPr>
            <w:tcW w:type="dxa" w:w="4320"/>
          </w:tcPr>
          <w:p>
            <w:r>
              <w:t>TypeScript types aligned with API chat responses.</w:t>
            </w:r>
          </w:p>
        </w:tc>
      </w:tr>
      <w:tr>
        <w:tc>
          <w:tcPr>
            <w:tcW w:type="dxa" w:w="4320"/>
          </w:tcPr>
          <w:p>
            <w:r>
              <w:t>vite-env.d.ts</w:t>
            </w:r>
          </w:p>
        </w:tc>
        <w:tc>
          <w:tcPr>
            <w:tcW w:type="dxa" w:w="4320"/>
          </w:tcPr>
          <w:p>
            <w:r>
              <w:t>Vite env typings for import.meta.env.</w:t>
            </w:r>
          </w:p>
        </w:tc>
      </w:tr>
    </w:tbl>
    <w:p/>
    <w:p>
      <w:pPr>
        <w:pStyle w:val="Heading1"/>
      </w:pPr>
      <w:r>
        <w:t>8. How to run (summary)</w:t>
      </w:r>
    </w:p>
    <w:p>
      <w:pPr>
        <w:pStyle w:val="ListBullet"/>
      </w:pPr>
      <w:r>
        <w:t>Terminal A — Backend: cd backend &amp;&amp; source .venv/bin/activate &amp;&amp; pip install -e . &amp;&amp; uvicorn app.main:app --reload --host 127.0.0.1 --port 8000</w:t>
      </w:r>
    </w:p>
    <w:p>
      <w:pPr>
        <w:pStyle w:val="ListBullet"/>
      </w:pPr>
      <w:r>
        <w:t>Terminal B — Frontend: cd frontend &amp;&amp; npm install &amp;&amp; npm run dev</w:t>
      </w:r>
    </w:p>
    <w:p>
      <w:pPr>
        <w:pStyle w:val="ListBullet"/>
      </w:pPr>
      <w:r>
        <w:t>Configure backend/.env and frontend/.env.local per README.md before running.</w:t>
      </w:r>
    </w:p>
    <w:p>
      <w:pPr>
        <w:pStyle w:val="Heading1"/>
      </w:pPr>
      <w:r>
        <w:t>9. Data flow (chat)</w:t>
      </w:r>
    </w:p>
    <w:p>
      <w:r>
        <w:t>User text → (optional) history for context → JWT on API → inventory_data selects CSV rows and builds numeric context → OpenAI produces answer grounded in that context → frontend displays text and visualizations. The metric is monthly for-sale inventory (not permits or new listings).</w:t>
      </w:r>
    </w:p>
    <w:p>
      <w:pPr>
        <w:jc w:val="center"/>
      </w:pPr>
      <w:r>
        <w:rPr>
          <w:i/>
          <w:sz w:val="18"/>
        </w:rPr>
        <w:br/>
        <w:t>Generated for documentation. Regenerate with: python scripts/generate_project_docx.py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