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2C37" w14:textId="77777777" w:rsidR="00A00C24" w:rsidRPr="00A00C24" w:rsidRDefault="00A00C24" w:rsidP="00A00C24">
      <w:r w:rsidRPr="00A00C24">
        <w:t>1. Продавец обязан передать покупателю товар, качество которого соответствует договору купли-продажи.</w:t>
      </w:r>
    </w:p>
    <w:p w14:paraId="5C490475" w14:textId="77777777" w:rsidR="00A00C24" w:rsidRPr="00A00C24" w:rsidRDefault="00A00C24" w:rsidP="00A00C24">
      <w:r w:rsidRPr="00A00C24">
        <w:t>2. При отсутствии в договоре купли-продажи условий о качестве товара продавец обязан передать покупателю товар, пригодный для целей, для которых товар такого рода обычно используется.</w:t>
      </w:r>
    </w:p>
    <w:p w14:paraId="783CEB78" w14:textId="77777777" w:rsidR="00A00C24" w:rsidRPr="00A00C24" w:rsidRDefault="00A00C24" w:rsidP="00A00C24">
      <w:r w:rsidRPr="00A00C24">
        <w:t>Если продавец при заключении договора был поставлен покупателем в известность о конкретных целях приобретения товара, продавец обязан передать покупателю товар, пригодный для использования в соответствии с этими целями.</w:t>
      </w:r>
    </w:p>
    <w:p w14:paraId="54225B2B" w14:textId="77777777" w:rsidR="00A00C24" w:rsidRPr="00A00C24" w:rsidRDefault="00A00C24" w:rsidP="00A00C24">
      <w:r w:rsidRPr="00A00C24">
        <w:t>3. При продаже товара по образцу и (или) по описанию продавец обязан передать покупателю товар, который соответствует образцу и (или) описанию.</w:t>
      </w:r>
    </w:p>
    <w:p w14:paraId="45107522" w14:textId="77777777" w:rsidR="00A00C24" w:rsidRPr="00A00C24" w:rsidRDefault="00A00C24" w:rsidP="00A00C24">
      <w:r w:rsidRPr="00A00C24">
        <w:t>4. Если законом или в установленном им порядке предусмотрены обязательные требования к качеству продаваемого товара, то продавец, осуществляющий предпринимательскую деятельность, обязан передать покупателю товар, соответствующий этим обязательным требованиям.</w:t>
      </w:r>
    </w:p>
    <w:p w14:paraId="236A8480" w14:textId="77777777" w:rsidR="00A00C24" w:rsidRPr="00A00C24" w:rsidRDefault="00A00C24" w:rsidP="00A00C24">
      <w:r w:rsidRPr="00A00C24">
        <w:t>По соглашению между продавцом и покупателем может быть передан товар, соответствующий повышенным требованиям к качеству по сравнению с обязательными требованиями, предусмотренными законом или в установленном им порядке.</w:t>
      </w:r>
    </w:p>
    <w:p w14:paraId="4869F299" w14:textId="77777777" w:rsidR="00A00C24" w:rsidRPr="00A00C24" w:rsidRDefault="00A00C24" w:rsidP="00A00C24">
      <w:pPr>
        <w:numPr>
          <w:ilvl w:val="0"/>
          <w:numId w:val="1"/>
        </w:numPr>
      </w:pPr>
      <w:hyperlink r:id="rId5" w:history="1">
        <w:r w:rsidRPr="00A00C24">
          <w:rPr>
            <w:rStyle w:val="ac"/>
          </w:rPr>
          <w:t>Статья 468. Последствия нарушения условия об ассортименте товаров</w:t>
        </w:r>
      </w:hyperlink>
    </w:p>
    <w:p w14:paraId="238CB817" w14:textId="77777777" w:rsidR="00A00C24" w:rsidRPr="00A00C24" w:rsidRDefault="00A00C24" w:rsidP="00A00C24">
      <w:pPr>
        <w:numPr>
          <w:ilvl w:val="0"/>
          <w:numId w:val="1"/>
        </w:numPr>
      </w:pPr>
      <w:hyperlink r:id="rId6" w:history="1">
        <w:r w:rsidRPr="00A00C24">
          <w:rPr>
            <w:rStyle w:val="ac"/>
          </w:rPr>
          <w:t>Статья 470. Гарантия качества товара</w:t>
        </w:r>
      </w:hyperlink>
    </w:p>
    <w:p w14:paraId="687F2265" w14:textId="1282AAC4" w:rsidR="00A00C24" w:rsidRPr="00A00C24" w:rsidRDefault="00A00C24" w:rsidP="00A00C24">
      <w:r w:rsidRPr="00A00C24">
        <w:drawing>
          <wp:inline distT="0" distB="0" distL="0" distR="0" wp14:anchorId="055C5C43" wp14:editId="72ADD99F">
            <wp:extent cx="5940425" cy="427990"/>
            <wp:effectExtent l="0" t="0" r="3175" b="0"/>
            <wp:docPr id="24478026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66F0" w14:textId="77777777" w:rsidR="00A00C24" w:rsidRPr="00A00C24" w:rsidRDefault="00A00C24" w:rsidP="00A00C24">
      <w:r w:rsidRPr="00A00C24">
        <w:t>Судебная практика по статье 469 ГК РФ</w:t>
      </w:r>
    </w:p>
    <w:p w14:paraId="6414F4C1" w14:textId="77777777" w:rsidR="00A00C24" w:rsidRPr="00A00C24" w:rsidRDefault="00A00C24" w:rsidP="00A00C24">
      <w:hyperlink r:id="rId9" w:tooltip="Определение Верховного Суда РФ от 20.07.2017 N 305-ЭС17-8519 по делу N А41-60838/2016" w:history="1">
        <w:r w:rsidRPr="00A00C24">
          <w:rPr>
            <w:rStyle w:val="ac"/>
          </w:rPr>
          <w:t>Определение Верховного Суда РФ от 20.07.2017 N 305-ЭС17-8519 по делу N А41-60838/2016</w:t>
        </w:r>
      </w:hyperlink>
    </w:p>
    <w:p w14:paraId="12FE7BCA" w14:textId="77777777" w:rsidR="00A00C24" w:rsidRPr="00A00C24" w:rsidRDefault="00A00C24" w:rsidP="00A00C24">
      <w:r w:rsidRPr="00A00C24">
        <w:t>Оценив представленные доказательства в их совокупности и взаимной связи, в том числе условия заключенного между сторонами договора от 28.07.2016 N 0848300016516000313 на поставку строительных материалов, руководствуясь положениями статей 309, 310, </w:t>
      </w:r>
      <w:hyperlink r:id="rId10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11" w:history="1">
        <w:r w:rsidRPr="00A00C24">
          <w:rPr>
            <w:rStyle w:val="ac"/>
          </w:rPr>
          <w:t>470</w:t>
        </w:r>
      </w:hyperlink>
      <w:r w:rsidRPr="00A00C24">
        <w:t>, </w:t>
      </w:r>
      <w:hyperlink r:id="rId12" w:history="1">
        <w:r w:rsidRPr="00A00C24">
          <w:rPr>
            <w:rStyle w:val="ac"/>
          </w:rPr>
          <w:t>506</w:t>
        </w:r>
      </w:hyperlink>
      <w:r w:rsidRPr="00A00C24">
        <w:t>, </w:t>
      </w:r>
      <w:hyperlink r:id="rId13" w:history="1">
        <w:r w:rsidRPr="00A00C24">
          <w:rPr>
            <w:rStyle w:val="ac"/>
          </w:rPr>
          <w:t>513</w:t>
        </w:r>
      </w:hyperlink>
      <w:r w:rsidRPr="00A00C24">
        <w:t>, </w:t>
      </w:r>
      <w:hyperlink r:id="rId14" w:history="1">
        <w:r w:rsidRPr="00A00C24">
          <w:rPr>
            <w:rStyle w:val="ac"/>
          </w:rPr>
          <w:t>514</w:t>
        </w:r>
      </w:hyperlink>
      <w:r w:rsidRPr="00A00C24">
        <w:t> Гражданского кодекса Российской Федерации, суд апелляционной инстанции пришел к выводу об отсутствии оснований для обязания учреждения произвести оплату за товар и возместить стоимость расходов по его транспортировке ввиду отсутствия в материалах дела доказательств поставки предпринимателем товара согласно условиям договора и отказа ответчика от приемки товара.</w:t>
      </w:r>
      <w:r w:rsidRPr="00A00C24">
        <w:br/>
      </w:r>
    </w:p>
    <w:p w14:paraId="47DFA888" w14:textId="77777777" w:rsidR="00A00C24" w:rsidRPr="00A00C24" w:rsidRDefault="00A00C24" w:rsidP="00A00C24">
      <w:r w:rsidRPr="00A00C24">
        <w:lastRenderedPageBreak/>
        <w:br/>
      </w:r>
      <w:hyperlink r:id="rId15" w:tooltip="Определение Верховного Суда РФ от 03.10.2017 N 305-ЭС17-13593 по делу N А40-238650/2016" w:history="1">
        <w:r w:rsidRPr="00A00C24">
          <w:rPr>
            <w:rStyle w:val="ac"/>
          </w:rPr>
          <w:t>Определение Верховного Суда РФ от 03.10.2017 N 305-ЭС17-13593 по делу N А40-238650/2016</w:t>
        </w:r>
      </w:hyperlink>
    </w:p>
    <w:p w14:paraId="6A51536D" w14:textId="77777777" w:rsidR="00A00C24" w:rsidRPr="00A00C24" w:rsidRDefault="00A00C24" w:rsidP="00A00C24">
      <w:r w:rsidRPr="00A00C24">
        <w:t>В силу статей </w:t>
      </w:r>
      <w:hyperlink r:id="rId16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17" w:history="1">
        <w:r w:rsidRPr="00A00C24">
          <w:rPr>
            <w:rStyle w:val="ac"/>
          </w:rPr>
          <w:t>470</w:t>
        </w:r>
      </w:hyperlink>
      <w:r w:rsidRPr="00A00C24">
        <w:t>, </w:t>
      </w:r>
      <w:hyperlink r:id="rId18" w:history="1">
        <w:r w:rsidRPr="00A00C24">
          <w:rPr>
            <w:rStyle w:val="ac"/>
          </w:rPr>
          <w:t>475</w:t>
        </w:r>
      </w:hyperlink>
      <w:r w:rsidRPr="00A00C24">
        <w:t>, </w:t>
      </w:r>
      <w:hyperlink r:id="rId19" w:history="1">
        <w:r w:rsidRPr="00A00C24">
          <w:rPr>
            <w:rStyle w:val="ac"/>
          </w:rPr>
          <w:t>476</w:t>
        </w:r>
      </w:hyperlink>
      <w:r w:rsidRPr="00A00C24">
        <w:t> Гражданского кодекса Российской Федерации обязанность доказывания, что недостаток возник до передачи товара либо по причине, возникшей до передачи товара, лежит на покупателе.</w:t>
      </w:r>
      <w:r w:rsidRPr="00A00C24">
        <w:br/>
      </w:r>
      <w:r w:rsidRPr="00A00C24">
        <w:br/>
        <w:t>Оценив представленные доказательства и заключение назначенной для определения качества поставленного ответчиком товара экспертизы, суды установили доказанность оснований для ответственности общества "</w:t>
      </w:r>
      <w:proofErr w:type="spellStart"/>
      <w:r w:rsidRPr="00A00C24">
        <w:t>Зитар</w:t>
      </w:r>
      <w:proofErr w:type="spellEnd"/>
      <w:r w:rsidRPr="00A00C24">
        <w:t>" за поставку некачественного товара, поэтому обоснованно удовлетворили иск.</w:t>
      </w:r>
      <w:r w:rsidRPr="00A00C24">
        <w:br/>
      </w:r>
    </w:p>
    <w:p w14:paraId="4CFA7DA0" w14:textId="77777777" w:rsidR="00A00C24" w:rsidRPr="00A00C24" w:rsidRDefault="00A00C24" w:rsidP="00A00C24">
      <w:r w:rsidRPr="00A00C24">
        <w:br/>
      </w:r>
      <w:hyperlink r:id="rId20" w:tooltip="Определение Верховного Суда РФ от 23.10.2017 N 303-ЭС17-14629 по делу N А59-4097/2016" w:history="1">
        <w:r w:rsidRPr="00A00C24">
          <w:rPr>
            <w:rStyle w:val="ac"/>
          </w:rPr>
          <w:t>Определение Верховного Суда РФ от 23.10.2017 N 303-ЭС17-14629 по делу N А59-4097/2016</w:t>
        </w:r>
      </w:hyperlink>
    </w:p>
    <w:p w14:paraId="40B234B9" w14:textId="77777777" w:rsidR="00A00C24" w:rsidRPr="00A00C24" w:rsidRDefault="00A00C24" w:rsidP="00A00C24">
      <w:r w:rsidRPr="00A00C24">
        <w:t>Удовлетворяя иск, суды, исходя из оценки представленных в материалы дела доказательств по правилам главы 7 Арбитражного процессуального кодекса Российской Федерации, руководствуясь положениями статей </w:t>
      </w:r>
      <w:hyperlink r:id="rId21" w:history="1">
        <w:r w:rsidRPr="00A00C24">
          <w:rPr>
            <w:rStyle w:val="ac"/>
          </w:rPr>
          <w:t>466</w:t>
        </w:r>
      </w:hyperlink>
      <w:r w:rsidRPr="00A00C24">
        <w:t>, </w:t>
      </w:r>
      <w:hyperlink r:id="rId22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23" w:history="1">
        <w:r w:rsidRPr="00A00C24">
          <w:rPr>
            <w:rStyle w:val="ac"/>
          </w:rPr>
          <w:t>470</w:t>
        </w:r>
      </w:hyperlink>
      <w:r w:rsidRPr="00A00C24">
        <w:t>, </w:t>
      </w:r>
      <w:hyperlink r:id="rId24" w:history="1">
        <w:r w:rsidRPr="00A00C24">
          <w:rPr>
            <w:rStyle w:val="ac"/>
          </w:rPr>
          <w:t>474</w:t>
        </w:r>
      </w:hyperlink>
      <w:r w:rsidRPr="00A00C24">
        <w:t> - </w:t>
      </w:r>
      <w:hyperlink r:id="rId25" w:history="1">
        <w:r w:rsidRPr="00A00C24">
          <w:rPr>
            <w:rStyle w:val="ac"/>
          </w:rPr>
          <w:t>476</w:t>
        </w:r>
      </w:hyperlink>
      <w:r w:rsidRPr="00A00C24">
        <w:t>, </w:t>
      </w:r>
      <w:hyperlink r:id="rId26" w:history="1">
        <w:r w:rsidRPr="00A00C24">
          <w:rPr>
            <w:rStyle w:val="ac"/>
          </w:rPr>
          <w:t>513</w:t>
        </w:r>
      </w:hyperlink>
      <w:r w:rsidRPr="00A00C24">
        <w:t>, </w:t>
      </w:r>
      <w:hyperlink r:id="rId27" w:history="1">
        <w:r w:rsidRPr="00A00C24">
          <w:rPr>
            <w:rStyle w:val="ac"/>
          </w:rPr>
          <w:t>506</w:t>
        </w:r>
      </w:hyperlink>
      <w:r w:rsidRPr="00A00C24">
        <w:t>, </w:t>
      </w:r>
      <w:hyperlink r:id="rId28" w:history="1">
        <w:r w:rsidRPr="00A00C24">
          <w:rPr>
            <w:rStyle w:val="ac"/>
          </w:rPr>
          <w:t>520</w:t>
        </w:r>
      </w:hyperlink>
      <w:r w:rsidRPr="00A00C24">
        <w:t> Гражданского кодекса Российской Федерации, признали подлежащей возврату часть денежных средств, перечисленных покупателем в качестве предоплаты по договору, ввиду установления факта поставки обществом "ТТТР" товара ненадлежащего качества на сумму 245 105 рублей 83 копеек.</w:t>
      </w:r>
      <w:r w:rsidRPr="00A00C24">
        <w:br/>
      </w:r>
    </w:p>
    <w:p w14:paraId="0F9D6FA2" w14:textId="77777777" w:rsidR="00A00C24" w:rsidRPr="00A00C24" w:rsidRDefault="00A00C24" w:rsidP="00A00C24">
      <w:r w:rsidRPr="00A00C24">
        <w:br/>
      </w:r>
      <w:hyperlink r:id="rId29" w:tooltip="Определение Верховного Суда РФ от 23.10.2017 N 309-ЭС17-15160 по делу N А47-8752/2015" w:history="1">
        <w:r w:rsidRPr="00A00C24">
          <w:rPr>
            <w:rStyle w:val="ac"/>
          </w:rPr>
          <w:t>Определение Верховного Суда РФ от 23.10.2017 N 309-ЭС17-15160 по делу N А47-8752/2015</w:t>
        </w:r>
      </w:hyperlink>
    </w:p>
    <w:p w14:paraId="25D045D6" w14:textId="77777777" w:rsidR="00A00C24" w:rsidRPr="00A00C24" w:rsidRDefault="00A00C24" w:rsidP="00A00C24">
      <w:r w:rsidRPr="00A00C24">
        <w:t>Оценив представленные доказательства в их совокупности и взаимной связи с учетом положений статей 71, 86 Арбитражного процессуального кодекса Российской Федерации, в том числе договор от 03.06.2013 N 10010345, заключенный между обществом "УЗГО" и обществом "ЧМК"; спецификацию от 03.06.2013 N 200067285 к данному договору, в которой согласованы наименование продукции, ее количество, стоимость, срок изготовления, порядок оплаты и иные условия поставки; инкассовые поручения от 04.03.2015 N 340 и от 08.07.2014 N 1213, свидетельствующие об оплате поставленного товара; товарную накладную от 19.03.2014 N П0000000202, подтверждающую факт поставки товара; переписку сторон по вопросу о выявленных недостатках товара и способах их устранения; акт осмотра продукции по качеству N 45; акт приемки продукции (товаров) по качеству от 17.03.2015 N 3, заключение эксперта от 28.10.2016 N 28/10/16/ШРА/01, руководствуясь положениями статей </w:t>
      </w:r>
      <w:hyperlink r:id="rId30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31" w:history="1">
        <w:r w:rsidRPr="00A00C24">
          <w:rPr>
            <w:rStyle w:val="ac"/>
          </w:rPr>
          <w:t>470</w:t>
        </w:r>
      </w:hyperlink>
      <w:r w:rsidRPr="00A00C24">
        <w:t>, </w:t>
      </w:r>
      <w:hyperlink r:id="rId32" w:history="1">
        <w:r w:rsidRPr="00A00C24">
          <w:rPr>
            <w:rStyle w:val="ac"/>
          </w:rPr>
          <w:t>477</w:t>
        </w:r>
      </w:hyperlink>
      <w:r w:rsidRPr="00A00C24">
        <w:t>, </w:t>
      </w:r>
      <w:hyperlink r:id="rId33" w:history="1">
        <w:r w:rsidRPr="00A00C24">
          <w:rPr>
            <w:rStyle w:val="ac"/>
          </w:rPr>
          <w:t>518</w:t>
        </w:r>
      </w:hyperlink>
      <w:r w:rsidRPr="00A00C24">
        <w:t xml:space="preserve"> Гражданского кодекса Российской Федерации, суд </w:t>
      </w:r>
      <w:r w:rsidRPr="00A00C24">
        <w:lastRenderedPageBreak/>
        <w:t>апелляционной инстанции пришел к выводу о доказанности поставки ответчиком товара с существенным нарушением требований к его качеству, которое не позволяет использовать товар по прямому назначению.</w:t>
      </w:r>
      <w:r w:rsidRPr="00A00C24">
        <w:br/>
      </w:r>
    </w:p>
    <w:p w14:paraId="4213EE1F" w14:textId="77777777" w:rsidR="00A00C24" w:rsidRPr="00A00C24" w:rsidRDefault="00A00C24" w:rsidP="00A00C24">
      <w:r w:rsidRPr="00A00C24">
        <w:br/>
      </w:r>
      <w:hyperlink r:id="rId34" w:tooltip="Определение Верховного Суда РФ от 25.10.2017 N 303-ЭС17-15681 по делу N А73-12974/2016" w:history="1">
        <w:r w:rsidRPr="00A00C24">
          <w:rPr>
            <w:rStyle w:val="ac"/>
          </w:rPr>
          <w:t>Определение Верховного Суда РФ от 25.10.2017 N 303-ЭС17-15681 по делу N А73-12974/2016</w:t>
        </w:r>
      </w:hyperlink>
    </w:p>
    <w:p w14:paraId="11A2EAC4" w14:textId="77777777" w:rsidR="00A00C24" w:rsidRPr="00A00C24" w:rsidRDefault="00A00C24" w:rsidP="00A00C24">
      <w:r w:rsidRPr="00A00C24">
        <w:t>Исследовав и оценив в порядке, предусмотренном статьей 71 Арбитражного процессуального кодекса Российской Федерации, представленные сторонами доказательства, руководствуясь статьями 309, 310, </w:t>
      </w:r>
      <w:hyperlink r:id="rId35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36" w:history="1">
        <w:r w:rsidRPr="00A00C24">
          <w:rPr>
            <w:rStyle w:val="ac"/>
          </w:rPr>
          <w:t>474</w:t>
        </w:r>
      </w:hyperlink>
      <w:r w:rsidRPr="00A00C24">
        <w:t>, </w:t>
      </w:r>
      <w:hyperlink r:id="rId37" w:history="1">
        <w:r w:rsidRPr="00A00C24">
          <w:rPr>
            <w:rStyle w:val="ac"/>
          </w:rPr>
          <w:t>506</w:t>
        </w:r>
      </w:hyperlink>
      <w:r w:rsidRPr="00A00C24">
        <w:t>, </w:t>
      </w:r>
      <w:hyperlink r:id="rId38" w:history="1">
        <w:r w:rsidRPr="00A00C24">
          <w:rPr>
            <w:rStyle w:val="ac"/>
          </w:rPr>
          <w:t>518</w:t>
        </w:r>
      </w:hyperlink>
      <w:r w:rsidRPr="00A00C24">
        <w:t> Гражданского кодекса Российской Федерации, суды, удовлетворяя требования, исходили из доказанности факта поставки ответчиком товара ненадлежащего качества.</w:t>
      </w:r>
      <w:r w:rsidRPr="00A00C24">
        <w:br/>
      </w:r>
    </w:p>
    <w:p w14:paraId="321509F7" w14:textId="77777777" w:rsidR="00A00C24" w:rsidRPr="00A00C24" w:rsidRDefault="00A00C24" w:rsidP="00A00C24">
      <w:r w:rsidRPr="00A00C24">
        <w:br/>
      </w:r>
      <w:hyperlink r:id="rId39" w:tooltip="Определение Верховного Суда РФ от 24.10.2017 N 309-ЭС17-13789 по делу N А07-9954/2016" w:history="1">
        <w:r w:rsidRPr="00A00C24">
          <w:rPr>
            <w:rStyle w:val="ac"/>
          </w:rPr>
          <w:t>Определение Верховного Суда РФ от 24.10.2017 N 309-ЭС17-13789 по делу N А07-9954/2016</w:t>
        </w:r>
      </w:hyperlink>
    </w:p>
    <w:p w14:paraId="6C2C1B60" w14:textId="77777777" w:rsidR="00A00C24" w:rsidRPr="00A00C24" w:rsidRDefault="00A00C24" w:rsidP="00A00C24">
      <w:r w:rsidRPr="00A00C24">
        <w:t>Руководствуясь статьями </w:t>
      </w:r>
      <w:hyperlink r:id="rId40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41" w:history="1">
        <w:r w:rsidRPr="00A00C24">
          <w:rPr>
            <w:rStyle w:val="ac"/>
          </w:rPr>
          <w:t>470</w:t>
        </w:r>
      </w:hyperlink>
      <w:r w:rsidRPr="00A00C24">
        <w:t>, </w:t>
      </w:r>
      <w:hyperlink r:id="rId42" w:history="1">
        <w:r w:rsidRPr="00A00C24">
          <w:rPr>
            <w:rStyle w:val="ac"/>
          </w:rPr>
          <w:t>474</w:t>
        </w:r>
      </w:hyperlink>
      <w:r w:rsidRPr="00A00C24">
        <w:t>, </w:t>
      </w:r>
      <w:hyperlink r:id="rId43" w:history="1">
        <w:r w:rsidRPr="00A00C24">
          <w:rPr>
            <w:rStyle w:val="ac"/>
          </w:rPr>
          <w:t>475</w:t>
        </w:r>
      </w:hyperlink>
      <w:r w:rsidRPr="00A00C24">
        <w:t> Гражданского кодекса Российской Федерации, суд апелляционной инстанции оценил представленные в материалы дела доказательства в порядке статьи 71 АПК РФ, изучил условиями заключенного сторонами договора и, не усмотрев оснований для возложения на общество ответственности в виде возврата стоимости товара, в удовлетворении иска отказал.</w:t>
      </w:r>
      <w:r w:rsidRPr="00A00C24">
        <w:br/>
      </w:r>
    </w:p>
    <w:p w14:paraId="73231920" w14:textId="77777777" w:rsidR="00A00C24" w:rsidRPr="00A00C24" w:rsidRDefault="00A00C24" w:rsidP="00A00C24">
      <w:r w:rsidRPr="00A00C24">
        <w:br/>
      </w:r>
      <w:hyperlink r:id="rId44" w:tooltip="Определение Верховного Суда РФ от 04.04.2018 N 306-ЭС17-18368 по делу N А57-15013/2016" w:history="1">
        <w:r w:rsidRPr="00A00C24">
          <w:rPr>
            <w:rStyle w:val="ac"/>
          </w:rPr>
          <w:t>Определение Верховного Суда РФ от 04.04.2018 N 306-ЭС17-18368 по делу N А57-15013/2016</w:t>
        </w:r>
      </w:hyperlink>
    </w:p>
    <w:p w14:paraId="2487C628" w14:textId="77777777" w:rsidR="00A00C24" w:rsidRPr="00A00C24" w:rsidRDefault="00A00C24" w:rsidP="00A00C24">
      <w:r w:rsidRPr="00A00C24">
        <w:t>Отменяя решение суда в указанной части и отказывая в удовлетворении иска, суд апелляционной инстанции руководствовался положениями статьи 2 Федерального закона от 29.10.1998 N </w:t>
      </w:r>
      <w:hyperlink r:id="rId45" w:history="1">
        <w:r w:rsidRPr="00A00C24">
          <w:rPr>
            <w:rStyle w:val="ac"/>
          </w:rPr>
          <w:t>164-ФЗ</w:t>
        </w:r>
      </w:hyperlink>
      <w:r w:rsidRPr="00A00C24">
        <w:t> "О финансовой аренде (лизинге)", статьями 15, </w:t>
      </w:r>
      <w:hyperlink r:id="rId46" w:history="1">
        <w:r w:rsidRPr="00A00C24">
          <w:rPr>
            <w:rStyle w:val="ac"/>
          </w:rPr>
          <w:t>454</w:t>
        </w:r>
      </w:hyperlink>
      <w:r w:rsidRPr="00A00C24">
        <w:t>, </w:t>
      </w:r>
      <w:hyperlink r:id="rId47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48" w:history="1">
        <w:r w:rsidRPr="00A00C24">
          <w:rPr>
            <w:rStyle w:val="ac"/>
          </w:rPr>
          <w:t>476</w:t>
        </w:r>
      </w:hyperlink>
      <w:r w:rsidRPr="00A00C24">
        <w:t>, </w:t>
      </w:r>
      <w:hyperlink r:id="rId49" w:history="1">
        <w:r w:rsidRPr="00A00C24">
          <w:rPr>
            <w:rStyle w:val="ac"/>
          </w:rPr>
          <w:t>665</w:t>
        </w:r>
      </w:hyperlink>
      <w:r w:rsidRPr="00A00C24">
        <w:t> Гражданского кодекса Российской Федерации и исходил из того, что общество "Магадан-Тест" стороной договора лизинга не являлось, предмет лизинга (самосвал) для лизингодателя - лизинговой компании не приобретало, договор на осуществление действий по сертификации спорного товара с последним в интересах Федорова В.А. не заключало.</w:t>
      </w:r>
      <w:r w:rsidRPr="00A00C24">
        <w:br/>
      </w:r>
    </w:p>
    <w:p w14:paraId="07C9A4CE" w14:textId="77777777" w:rsidR="00A00C24" w:rsidRPr="00A00C24" w:rsidRDefault="00A00C24" w:rsidP="00A00C24">
      <w:r w:rsidRPr="00A00C24">
        <w:br/>
      </w:r>
      <w:hyperlink r:id="rId50" w:tooltip="Определение Верховного Суда РФ от 25.06.2018 N 304-ЭС18-2754 по делу N А67-8909/2016" w:history="1">
        <w:r w:rsidRPr="00A00C24">
          <w:rPr>
            <w:rStyle w:val="ac"/>
          </w:rPr>
          <w:t>Определение Верховного Суда РФ от 25.06.2018 N 304-ЭС18-2754 по делу N А67-8909/2016</w:t>
        </w:r>
      </w:hyperlink>
    </w:p>
    <w:p w14:paraId="5DC4361F" w14:textId="77777777" w:rsidR="00A00C24" w:rsidRPr="00A00C24" w:rsidRDefault="00A00C24" w:rsidP="00A00C24">
      <w:r w:rsidRPr="00A00C24">
        <w:t xml:space="preserve">Оценив доказательства по делу в соответствии со статьей 71 АПК РФ, установив отсутствие доказательств надлежащего выполнения обществом работ по контракту, </w:t>
      </w:r>
      <w:r w:rsidRPr="00A00C24">
        <w:lastRenderedPageBreak/>
        <w:t>суды первой и апелляционной инстанций, руководствуясь статьями 15, </w:t>
      </w:r>
      <w:hyperlink r:id="rId51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52" w:history="1">
        <w:r w:rsidRPr="00A00C24">
          <w:rPr>
            <w:rStyle w:val="ac"/>
          </w:rPr>
          <w:t>525</w:t>
        </w:r>
      </w:hyperlink>
      <w:r w:rsidRPr="00A00C24">
        <w:t>, </w:t>
      </w:r>
      <w:hyperlink r:id="rId53" w:history="1">
        <w:r w:rsidRPr="00A00C24">
          <w:rPr>
            <w:rStyle w:val="ac"/>
          </w:rPr>
          <w:t>527</w:t>
        </w:r>
      </w:hyperlink>
      <w:r w:rsidRPr="00A00C24">
        <w:t>, </w:t>
      </w:r>
      <w:hyperlink r:id="rId54" w:history="1">
        <w:r w:rsidRPr="00A00C24">
          <w:rPr>
            <w:rStyle w:val="ac"/>
          </w:rPr>
          <w:t>715</w:t>
        </w:r>
      </w:hyperlink>
      <w:r w:rsidRPr="00A00C24">
        <w:t>, </w:t>
      </w:r>
      <w:hyperlink r:id="rId55" w:history="1">
        <w:r w:rsidRPr="00A00C24">
          <w:rPr>
            <w:rStyle w:val="ac"/>
          </w:rPr>
          <w:t>720</w:t>
        </w:r>
      </w:hyperlink>
      <w:r w:rsidRPr="00A00C24">
        <w:t>, </w:t>
      </w:r>
      <w:hyperlink r:id="rId56" w:history="1">
        <w:r w:rsidRPr="00A00C24">
          <w:rPr>
            <w:rStyle w:val="ac"/>
          </w:rPr>
          <w:t>753</w:t>
        </w:r>
      </w:hyperlink>
      <w:r w:rsidRPr="00A00C24">
        <w:t>, </w:t>
      </w:r>
      <w:hyperlink r:id="rId57" w:history="1">
        <w:r w:rsidRPr="00A00C24">
          <w:rPr>
            <w:rStyle w:val="ac"/>
          </w:rPr>
          <w:t>758</w:t>
        </w:r>
      </w:hyperlink>
      <w:r w:rsidRPr="00A00C24">
        <w:t>, </w:t>
      </w:r>
      <w:hyperlink r:id="rId58" w:history="1">
        <w:r w:rsidRPr="00A00C24">
          <w:rPr>
            <w:rStyle w:val="ac"/>
          </w:rPr>
          <w:t>763</w:t>
        </w:r>
      </w:hyperlink>
      <w:r w:rsidRPr="00A00C24">
        <w:t>, </w:t>
      </w:r>
      <w:hyperlink r:id="rId59" w:history="1">
        <w:r w:rsidRPr="00A00C24">
          <w:rPr>
            <w:rStyle w:val="ac"/>
          </w:rPr>
          <w:t>1064</w:t>
        </w:r>
      </w:hyperlink>
      <w:r w:rsidRPr="00A00C24">
        <w:t> Гражданского кодекса Российской Федерации, статьями 39, 47, 49, 51, 54, 55 Градостроительного кодекса Российской Федерации, положениями Закона N 44-ФЗ, пришли к выводу об отсутствии оснований для удовлетворения требований по первоначальному иску.</w:t>
      </w:r>
      <w:r w:rsidRPr="00A00C24">
        <w:br/>
      </w:r>
    </w:p>
    <w:p w14:paraId="4B5D2172" w14:textId="77777777" w:rsidR="00A00C24" w:rsidRPr="00A00C24" w:rsidRDefault="00A00C24" w:rsidP="00A00C24">
      <w:r w:rsidRPr="00A00C24">
        <w:br/>
      </w:r>
      <w:hyperlink r:id="rId60" w:tooltip="Определение Верховного Суда РФ от 23.08.2018 N 308-ЭС18-12169 по делу N А32-7686/2016" w:history="1">
        <w:r w:rsidRPr="00A00C24">
          <w:rPr>
            <w:rStyle w:val="ac"/>
          </w:rPr>
          <w:t>Определение Верховного Суда РФ от 23.08.2018 N 308-ЭС18-12169 по делу N А32-7686/2016</w:t>
        </w:r>
      </w:hyperlink>
    </w:p>
    <w:p w14:paraId="4ED8F89E" w14:textId="77777777" w:rsidR="00A00C24" w:rsidRPr="00A00C24" w:rsidRDefault="00A00C24" w:rsidP="00A00C24">
      <w:r w:rsidRPr="00A00C24">
        <w:t>Оценив представленные доказательства в их совокупности и взаимной связи по правилам статей 71, 86, 87, 88 Арбитражного процессуального кодекса Российской Федерации, в том числе заключения ООО "Центр химических исследований" от 05.11.2015 N А27-10/15 и от 11.01.2016 N А16-1115 (по результатам исследований дважды отобранных с участием Армавирской межрайонной торгово-промышленной палаты проб серной кислоты из ж/д цистерны N 57076531 и из емкости для хранения серной кислоты, расположенной на территории истца, куда была слита кислота, поставленная в ж/д цистернах N 57076564 и 57077232), заключение судебной экспертизы от 05.10.2017 N 5143-Э, руководствуясь положениями статей </w:t>
      </w:r>
      <w:hyperlink r:id="rId61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62" w:history="1">
        <w:r w:rsidRPr="00A00C24">
          <w:rPr>
            <w:rStyle w:val="ac"/>
          </w:rPr>
          <w:t>470</w:t>
        </w:r>
      </w:hyperlink>
      <w:r w:rsidRPr="00A00C24">
        <w:t>, </w:t>
      </w:r>
      <w:hyperlink r:id="rId63" w:history="1">
        <w:r w:rsidRPr="00A00C24">
          <w:rPr>
            <w:rStyle w:val="ac"/>
          </w:rPr>
          <w:t>518</w:t>
        </w:r>
      </w:hyperlink>
      <w:r w:rsidRPr="00A00C24">
        <w:t> Гражданского кодекса Российской Федерации, апелляционный суд признал доказанным факт поставки некачественного товара в цистернах N 57077232, 57076564 на общую сумму 270 110 рублей. В части отказа в иске суд указал, что косвенные предположения и проверка фактов, прямо не относящихся к предмету спора, не могут быть признаны необходимыми затратами.</w:t>
      </w:r>
      <w:r w:rsidRPr="00A00C24">
        <w:br/>
      </w:r>
    </w:p>
    <w:p w14:paraId="74C695F2" w14:textId="77777777" w:rsidR="00A00C24" w:rsidRPr="00A00C24" w:rsidRDefault="00A00C24" w:rsidP="00A00C24">
      <w:r w:rsidRPr="00A00C24">
        <w:br/>
      </w:r>
      <w:hyperlink r:id="rId64" w:tooltip="Решение коллегии арбитров МКАС при ТПП РФ от 08.06.2018 по делу N В-6/2018" w:history="1">
        <w:r w:rsidRPr="00A00C24">
          <w:rPr>
            <w:rStyle w:val="ac"/>
          </w:rPr>
          <w:t>Решение коллегии арбитров МКАС при ТПП РФ от 08.06.2018 по делу N В-6/2018</w:t>
        </w:r>
      </w:hyperlink>
    </w:p>
    <w:p w14:paraId="017348DF" w14:textId="77777777" w:rsidR="00A00C24" w:rsidRPr="00A00C24" w:rsidRDefault="00A00C24" w:rsidP="00A00C24">
      <w:r w:rsidRPr="00A00C24">
        <w:t>Истец сослался на условия Договора и правила статей 10, 15, 307, 309, </w:t>
      </w:r>
      <w:hyperlink r:id="rId65" w:history="1">
        <w:r w:rsidRPr="00A00C24">
          <w:rPr>
            <w:rStyle w:val="ac"/>
          </w:rPr>
          <w:t>469</w:t>
        </w:r>
      </w:hyperlink>
      <w:r w:rsidRPr="00A00C24">
        <w:t>, </w:t>
      </w:r>
      <w:hyperlink r:id="rId66" w:history="1">
        <w:r w:rsidRPr="00A00C24">
          <w:rPr>
            <w:rStyle w:val="ac"/>
          </w:rPr>
          <w:t>475</w:t>
        </w:r>
      </w:hyperlink>
      <w:r w:rsidRPr="00A00C24">
        <w:t> ГК РФ, согласно которым, действуя добросовестно и разумно, продавец обязан передать покупателю товар, качество которого соответствует договору купли-продажи, добросовестно раскрыв имеющуюся у него информацию о недостатках товара, а в случае, если недостатки товара не были оговорены продавцом, покупатель, которому передан товар ненадлежащего качества, вправе потребовать от продавца, в том числе, возмещения своих расходов на устранение недостатков товара.</w:t>
      </w:r>
      <w:r w:rsidRPr="00A00C24">
        <w:br/>
      </w:r>
    </w:p>
    <w:p w14:paraId="3EBF527A" w14:textId="77777777" w:rsidR="00A00C24" w:rsidRPr="00A00C24" w:rsidRDefault="00A00C24" w:rsidP="00A00C24">
      <w:r w:rsidRPr="00A00C24">
        <w:br/>
      </w:r>
      <w:hyperlink r:id="rId67" w:tooltip="Определение Судебной коллегии по экономическим спорам Верховного Суда Российской Федерации от 17.07.2020 N 305-ЭС19-20516(5) по делу N А40-217303/2016" w:history="1">
        <w:r w:rsidRPr="00A00C24">
          <w:rPr>
            <w:rStyle w:val="ac"/>
          </w:rPr>
          <w:t>Определение Судебной коллегии по экономическим спорам Верховного Суда Российской Федерации от 17.07.2020 N 305-ЭС19-20516(5) по делу N А40-217303/2016</w:t>
        </w:r>
      </w:hyperlink>
    </w:p>
    <w:p w14:paraId="4CCBE664" w14:textId="77777777" w:rsidR="00A00C24" w:rsidRPr="00A00C24" w:rsidRDefault="00A00C24" w:rsidP="00A00C24">
      <w:r w:rsidRPr="00A00C24">
        <w:t xml:space="preserve">По общему правилу продавец обязан передать покупателю товар, качество которого соответствует договору купли-продажи. В пределах определенного срока этот товар </w:t>
      </w:r>
      <w:r w:rsidRPr="00A00C24">
        <w:lastRenderedPageBreak/>
        <w:t>должен быть пригодным для целей, для которых товары такого рода обычно используются (пункт 1 статьи </w:t>
      </w:r>
      <w:hyperlink r:id="rId68" w:history="1">
        <w:r w:rsidRPr="00A00C24">
          <w:rPr>
            <w:rStyle w:val="ac"/>
          </w:rPr>
          <w:t>469</w:t>
        </w:r>
      </w:hyperlink>
      <w:r w:rsidRPr="00A00C24">
        <w:t> и пункт 1 статьи </w:t>
      </w:r>
      <w:hyperlink r:id="rId69" w:history="1">
        <w:r w:rsidRPr="00A00C24">
          <w:rPr>
            <w:rStyle w:val="ac"/>
          </w:rPr>
          <w:t>470</w:t>
        </w:r>
      </w:hyperlink>
      <w:r w:rsidRPr="00A00C24">
        <w:t> Гражданского кодекса Российской Федерации). Аналогичные положения в отношении объектов долевого строительства содержатся в специальных правилах части 1 статьи 7 Закона N 214-ФЗ.</w:t>
      </w:r>
    </w:p>
    <w:p w14:paraId="36E4E151" w14:textId="77777777" w:rsidR="00A00C24" w:rsidRDefault="00A00C24"/>
    <w:sectPr w:rsidR="00A00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27447"/>
    <w:multiLevelType w:val="multilevel"/>
    <w:tmpl w:val="4C3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3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24"/>
    <w:rsid w:val="009B2095"/>
    <w:rsid w:val="00A0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747F4"/>
  <w15:chartTrackingRefBased/>
  <w15:docId w15:val="{21ADB084-83C2-43C9-898A-ECF0A1C9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C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C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C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C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C2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0C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0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statja-513/" TargetMode="External"/><Relationship Id="rId18" Type="http://schemas.openxmlformats.org/officeDocument/2006/relationships/hyperlink" Target="https://gkrfkod.ru/statja-475/" TargetMode="External"/><Relationship Id="rId26" Type="http://schemas.openxmlformats.org/officeDocument/2006/relationships/hyperlink" Target="https://gkrfkod.ru/statja-513/" TargetMode="External"/><Relationship Id="rId39" Type="http://schemas.openxmlformats.org/officeDocument/2006/relationships/hyperlink" Target="https://gkrfkod.ru/pract/opredelenie-verkhovnogo-suda-rf-ot-24102017-n-309-es17-13789-po-delu-n-a07-99542016/" TargetMode="External"/><Relationship Id="rId21" Type="http://schemas.openxmlformats.org/officeDocument/2006/relationships/hyperlink" Target="https://gkrfkod.ru/statja-466/" TargetMode="External"/><Relationship Id="rId34" Type="http://schemas.openxmlformats.org/officeDocument/2006/relationships/hyperlink" Target="https://gkrfkod.ru/pract/opredelenie-verkhovnogo-suda-rf-ot-25102017-n-303-es17-15681-po-delu-n-a73-129742016/" TargetMode="External"/><Relationship Id="rId42" Type="http://schemas.openxmlformats.org/officeDocument/2006/relationships/hyperlink" Target="https://gkrfkod.ru/statja-474/" TargetMode="External"/><Relationship Id="rId47" Type="http://schemas.openxmlformats.org/officeDocument/2006/relationships/hyperlink" Target="https://gkrfkod.ru/statja-469/" TargetMode="External"/><Relationship Id="rId50" Type="http://schemas.openxmlformats.org/officeDocument/2006/relationships/hyperlink" Target="https://gkrfkod.ru/pract/opredelenie-verkhovnogo-suda-rf-ot-25062018-n-304-es18-2754-po-delu-n-a67-89092016/" TargetMode="External"/><Relationship Id="rId55" Type="http://schemas.openxmlformats.org/officeDocument/2006/relationships/hyperlink" Target="https://gkrfkod.ru/statja-720/" TargetMode="External"/><Relationship Id="rId63" Type="http://schemas.openxmlformats.org/officeDocument/2006/relationships/hyperlink" Target="https://gkrfkod.ru/statja-518/" TargetMode="External"/><Relationship Id="rId68" Type="http://schemas.openxmlformats.org/officeDocument/2006/relationships/hyperlink" Target="https://gkrfkod.ru/statja-469/" TargetMode="External"/><Relationship Id="rId7" Type="http://schemas.openxmlformats.org/officeDocument/2006/relationships/hyperlink" Target="http://yandex.ru/adfox/692978/goLink?ad-session-id=2536491787921891565&amp;adfox-version=1&amp;duid=1787916300885466341&amp;efc=1&amp;esc=0&amp;ifd=1&amp;initial-engine-id=hda&amp;laas_region_id=pwx&amp;p1=cuoyo&amp;p2=hsgb&amp;sj=p-vDz94M2RliXdpX83ebmHvMuv6IIHZQfi7iYnpf-N1tOZQJDqwrLZm8Z98Gh58VDTlpM9GGjnB-Uo_U79MwJbYLIjaaBnm-tMYqHKVLTrUES1rv19IToxk5DUkYFMPzV5AwSs-IuYEEMSyZe5bltf0ge4BxYkhwZhtwidJM1OgtLyX3bT6nibKJjo62OWJ1jFZmnyy6D5ZBUcSnkEVGWN6bbfuAN84dCcpnH0ipyUqzTdA7f3903OTSs-vjifAsEAyhZGRnynRZoWBz9CIg5aUH05bgVeh6Uh3PgZfc3qYCeVuDgs3wJ11hkpsGP9AUvRe9-BqvL58eBeYzWEVZdfG6Ob8FH65LPscj23VCikf854ZigJzWSbPxtjHPfibAUUbH_BxkIdZaMmofhpMINATLFgvy5g_i24ZPJOp3M_N8zi0pM_Ut&amp;ybv=0.1306379&amp;ylv=0.1306379&amp;ytt=428259779018757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krfkod.ru/statja-469/" TargetMode="External"/><Relationship Id="rId29" Type="http://schemas.openxmlformats.org/officeDocument/2006/relationships/hyperlink" Target="https://gkrfkod.ru/pract/opredelenie-verkhovnogo-suda-rf-ot-23102017-n-309-es17-15160-po-delu-n-a47-8752201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470/" TargetMode="External"/><Relationship Id="rId11" Type="http://schemas.openxmlformats.org/officeDocument/2006/relationships/hyperlink" Target="https://gkrfkod.ru/statja-470/" TargetMode="External"/><Relationship Id="rId24" Type="http://schemas.openxmlformats.org/officeDocument/2006/relationships/hyperlink" Target="https://gkrfkod.ru/statja-474/" TargetMode="External"/><Relationship Id="rId32" Type="http://schemas.openxmlformats.org/officeDocument/2006/relationships/hyperlink" Target="https://gkrfkod.ru/statja-477/" TargetMode="External"/><Relationship Id="rId37" Type="http://schemas.openxmlformats.org/officeDocument/2006/relationships/hyperlink" Target="https://gkrfkod.ru/statja-506/" TargetMode="External"/><Relationship Id="rId40" Type="http://schemas.openxmlformats.org/officeDocument/2006/relationships/hyperlink" Target="https://gkrfkod.ru/statja-469/" TargetMode="External"/><Relationship Id="rId45" Type="http://schemas.openxmlformats.org/officeDocument/2006/relationships/hyperlink" Target="https://gkrfkod.ru/zakonodatelstvo/federalnyi-zakon-ot-29101998-n-164-fz/" TargetMode="External"/><Relationship Id="rId53" Type="http://schemas.openxmlformats.org/officeDocument/2006/relationships/hyperlink" Target="https://gkrfkod.ru/statja-527/" TargetMode="External"/><Relationship Id="rId58" Type="http://schemas.openxmlformats.org/officeDocument/2006/relationships/hyperlink" Target="https://gkrfkod.ru/statja-763/" TargetMode="External"/><Relationship Id="rId66" Type="http://schemas.openxmlformats.org/officeDocument/2006/relationships/hyperlink" Target="https://gkrfkod.ru/statja-475/" TargetMode="External"/><Relationship Id="rId5" Type="http://schemas.openxmlformats.org/officeDocument/2006/relationships/hyperlink" Target="https://gkrfkod.ru/statja-468/" TargetMode="External"/><Relationship Id="rId15" Type="http://schemas.openxmlformats.org/officeDocument/2006/relationships/hyperlink" Target="https://gkrfkod.ru/pract/opredelenie-verkhovnogo-suda-rf-ot-03102017-n-305-es17-13593-po-delu-n-a40-2386502016/" TargetMode="External"/><Relationship Id="rId23" Type="http://schemas.openxmlformats.org/officeDocument/2006/relationships/hyperlink" Target="https://gkrfkod.ru/statja-470/" TargetMode="External"/><Relationship Id="rId28" Type="http://schemas.openxmlformats.org/officeDocument/2006/relationships/hyperlink" Target="https://gkrfkod.ru/statja-520/" TargetMode="External"/><Relationship Id="rId36" Type="http://schemas.openxmlformats.org/officeDocument/2006/relationships/hyperlink" Target="https://gkrfkod.ru/statja-474/" TargetMode="External"/><Relationship Id="rId49" Type="http://schemas.openxmlformats.org/officeDocument/2006/relationships/hyperlink" Target="https://gkrfkod.ru/statja-665/" TargetMode="External"/><Relationship Id="rId57" Type="http://schemas.openxmlformats.org/officeDocument/2006/relationships/hyperlink" Target="https://gkrfkod.ru/statja-758/" TargetMode="External"/><Relationship Id="rId61" Type="http://schemas.openxmlformats.org/officeDocument/2006/relationships/hyperlink" Target="https://gkrfkod.ru/statja-469/" TargetMode="External"/><Relationship Id="rId10" Type="http://schemas.openxmlformats.org/officeDocument/2006/relationships/hyperlink" Target="https://gkrfkod.ru/statja-469/" TargetMode="External"/><Relationship Id="rId19" Type="http://schemas.openxmlformats.org/officeDocument/2006/relationships/hyperlink" Target="https://gkrfkod.ru/statja-476/" TargetMode="External"/><Relationship Id="rId31" Type="http://schemas.openxmlformats.org/officeDocument/2006/relationships/hyperlink" Target="https://gkrfkod.ru/statja-470/" TargetMode="External"/><Relationship Id="rId44" Type="http://schemas.openxmlformats.org/officeDocument/2006/relationships/hyperlink" Target="https://gkrfkod.ru/pract/opredelenie-verkhovnogo-suda-rf-ot-04042018-n-306-es17-18368-po-delu-n-a57-150132016/" TargetMode="External"/><Relationship Id="rId52" Type="http://schemas.openxmlformats.org/officeDocument/2006/relationships/hyperlink" Target="https://gkrfkod.ru/statja-525/" TargetMode="External"/><Relationship Id="rId60" Type="http://schemas.openxmlformats.org/officeDocument/2006/relationships/hyperlink" Target="https://gkrfkod.ru/pract/opredelenie-verkhovnogo-suda-rf-ot-23082018-n-308-es18-12169-po-delu-n-a32-76862016/" TargetMode="External"/><Relationship Id="rId65" Type="http://schemas.openxmlformats.org/officeDocument/2006/relationships/hyperlink" Target="https://gkrfkod.ru/statja-46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0072017-n-305-es17-8519-po-delu-n-a41-608382016/" TargetMode="External"/><Relationship Id="rId14" Type="http://schemas.openxmlformats.org/officeDocument/2006/relationships/hyperlink" Target="https://gkrfkod.ru/statja-514/" TargetMode="External"/><Relationship Id="rId22" Type="http://schemas.openxmlformats.org/officeDocument/2006/relationships/hyperlink" Target="https://gkrfkod.ru/statja-469/" TargetMode="External"/><Relationship Id="rId27" Type="http://schemas.openxmlformats.org/officeDocument/2006/relationships/hyperlink" Target="https://gkrfkod.ru/statja-506/" TargetMode="External"/><Relationship Id="rId30" Type="http://schemas.openxmlformats.org/officeDocument/2006/relationships/hyperlink" Target="https://gkrfkod.ru/statja-469/" TargetMode="External"/><Relationship Id="rId35" Type="http://schemas.openxmlformats.org/officeDocument/2006/relationships/hyperlink" Target="https://gkrfkod.ru/statja-469/" TargetMode="External"/><Relationship Id="rId43" Type="http://schemas.openxmlformats.org/officeDocument/2006/relationships/hyperlink" Target="https://gkrfkod.ru/statja-475/" TargetMode="External"/><Relationship Id="rId48" Type="http://schemas.openxmlformats.org/officeDocument/2006/relationships/hyperlink" Target="https://gkrfkod.ru/statja-476/" TargetMode="External"/><Relationship Id="rId56" Type="http://schemas.openxmlformats.org/officeDocument/2006/relationships/hyperlink" Target="https://gkrfkod.ru/statja-753/" TargetMode="External"/><Relationship Id="rId64" Type="http://schemas.openxmlformats.org/officeDocument/2006/relationships/hyperlink" Target="https://gkrfkod.ru/pract/reshenie-kollegii-arbitrov-mkas-pri-tpp-rf-ot-08062018-po-delu-n-v-62018/" TargetMode="External"/><Relationship Id="rId69" Type="http://schemas.openxmlformats.org/officeDocument/2006/relationships/hyperlink" Target="https://gkrfkod.ru/statja-470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krfkod.ru/statja-469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statja-506/" TargetMode="External"/><Relationship Id="rId17" Type="http://schemas.openxmlformats.org/officeDocument/2006/relationships/hyperlink" Target="https://gkrfkod.ru/statja-470/" TargetMode="External"/><Relationship Id="rId25" Type="http://schemas.openxmlformats.org/officeDocument/2006/relationships/hyperlink" Target="https://gkrfkod.ru/statja-476/" TargetMode="External"/><Relationship Id="rId33" Type="http://schemas.openxmlformats.org/officeDocument/2006/relationships/hyperlink" Target="https://gkrfkod.ru/statja-518/" TargetMode="External"/><Relationship Id="rId38" Type="http://schemas.openxmlformats.org/officeDocument/2006/relationships/hyperlink" Target="https://gkrfkod.ru/statja-518/" TargetMode="External"/><Relationship Id="rId46" Type="http://schemas.openxmlformats.org/officeDocument/2006/relationships/hyperlink" Target="https://gkrfkod.ru/statja-454/" TargetMode="External"/><Relationship Id="rId59" Type="http://schemas.openxmlformats.org/officeDocument/2006/relationships/hyperlink" Target="https://gkrfkod.ru/statja-1064/" TargetMode="External"/><Relationship Id="rId67" Type="http://schemas.openxmlformats.org/officeDocument/2006/relationships/hyperlink" Target="https://gkrfkod.ru/pract/opredelenie-sudebnoi-kollegii-po-ekonomicheskim-sporam-verkhovnogo-suda-rossiiskoi-federatsii-ot-17072020-n-305-es19-205165-po-delu-n-a40-2173032016/" TargetMode="External"/><Relationship Id="rId20" Type="http://schemas.openxmlformats.org/officeDocument/2006/relationships/hyperlink" Target="https://gkrfkod.ru/pract/opredelenie-verkhovnogo-suda-rf-ot-23102017-n-303-es17-14629-po-delu-n-a59-40972016/" TargetMode="External"/><Relationship Id="rId41" Type="http://schemas.openxmlformats.org/officeDocument/2006/relationships/hyperlink" Target="https://gkrfkod.ru/statja-470/" TargetMode="External"/><Relationship Id="rId54" Type="http://schemas.openxmlformats.org/officeDocument/2006/relationships/hyperlink" Target="https://gkrfkod.ru/statja-715/" TargetMode="External"/><Relationship Id="rId62" Type="http://schemas.openxmlformats.org/officeDocument/2006/relationships/hyperlink" Target="https://gkrfkod.ru/statja-470/" TargetMode="External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2079</Words>
  <Characters>11854</Characters>
  <Application>Microsoft Office Word</Application>
  <DocSecurity>0</DocSecurity>
  <Lines>98</Lines>
  <Paragraphs>27</Paragraphs>
  <ScaleCrop>false</ScaleCrop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2026-08-28T12:58:00Z</dcterms:created>
  <dcterms:modified xsi:type="dcterms:W3CDTF">2026-08-28T12:59:00Z</dcterms:modified>
</cp:coreProperties>
</file>