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2A67" w14:textId="77777777" w:rsidR="00507834" w:rsidRPr="00507834" w:rsidRDefault="00507834" w:rsidP="00507834">
      <w:r w:rsidRPr="00507834">
        <w:t>1. Если недостатки товара не были оговорены продавцом, покупатель, которому передан товар ненадлежащего качества, вправе по своему выбору потребовать от продавца:</w:t>
      </w:r>
    </w:p>
    <w:p w14:paraId="10DE99DF" w14:textId="77777777" w:rsidR="00507834" w:rsidRPr="00507834" w:rsidRDefault="00507834" w:rsidP="00507834">
      <w:r w:rsidRPr="00507834">
        <w:t>соразмерного уменьшения покупной цены;</w:t>
      </w:r>
    </w:p>
    <w:p w14:paraId="46C1BB6E" w14:textId="77777777" w:rsidR="00507834" w:rsidRPr="00507834" w:rsidRDefault="00507834" w:rsidP="00507834">
      <w:r w:rsidRPr="00507834">
        <w:t>безвозмездного устранения недостатков товара в разумный срок;</w:t>
      </w:r>
    </w:p>
    <w:p w14:paraId="11404660" w14:textId="77777777" w:rsidR="00507834" w:rsidRPr="00507834" w:rsidRDefault="00507834" w:rsidP="00507834">
      <w:r w:rsidRPr="00507834">
        <w:t>возмещения своих расходов на устранение недостатков товара.</w:t>
      </w:r>
    </w:p>
    <w:p w14:paraId="69D89B6D" w14:textId="77777777" w:rsidR="00507834" w:rsidRPr="00507834" w:rsidRDefault="00507834" w:rsidP="00507834">
      <w:r w:rsidRPr="00507834">
        <w:t>2. В случае существенного нарушения требований к качеству товара (обнаружения неустранимых недостатков, недостатков, которые не могут быть устранены без несоразмерных расходов или затрат времени, или выявляются неоднократно, либо проявляются вновь после их устранения, и других подобных недостатков) покупатель вправе по своему выбору:</w:t>
      </w:r>
    </w:p>
    <w:p w14:paraId="35CF9A89" w14:textId="77777777" w:rsidR="00507834" w:rsidRPr="00507834" w:rsidRDefault="00507834" w:rsidP="00507834">
      <w:r w:rsidRPr="00507834">
        <w:t>отказаться от исполнения договора купли-продажи и потребовать возврата уплаченной за товар денежной суммы;</w:t>
      </w:r>
    </w:p>
    <w:p w14:paraId="78684FDC" w14:textId="77777777" w:rsidR="00507834" w:rsidRPr="00507834" w:rsidRDefault="00507834" w:rsidP="00507834">
      <w:r w:rsidRPr="00507834">
        <w:t>потребовать замены товара ненадлежащего качества товаром, соответствующим договору.</w:t>
      </w:r>
    </w:p>
    <w:p w14:paraId="54CC9FCF" w14:textId="77777777" w:rsidR="00507834" w:rsidRPr="00507834" w:rsidRDefault="00507834" w:rsidP="00507834">
      <w:r w:rsidRPr="00507834">
        <w:t>3. Требования об устранении недостатков или о замене товара, указанные в пунктах 1 и 2 настоящей статьи, могут быть предъявлены покупателем, если иное не вытекает из характера товара или существа обязательства.</w:t>
      </w:r>
    </w:p>
    <w:p w14:paraId="491BAFD3" w14:textId="77777777" w:rsidR="00507834" w:rsidRPr="00507834" w:rsidRDefault="00507834" w:rsidP="00507834">
      <w:r w:rsidRPr="00507834">
        <w:t>4. В случае ненадлежащего качества части товаров, входящих в комплект (статья 479), покупатель вправе осуществить в отношении этой части товаров права, предусмотренные пунктами 1 и 2 настоящей статьи.</w:t>
      </w:r>
    </w:p>
    <w:p w14:paraId="46351382" w14:textId="77777777" w:rsidR="00507834" w:rsidRPr="00507834" w:rsidRDefault="00507834" w:rsidP="00507834">
      <w:r w:rsidRPr="00507834">
        <w:t>5. Правила, предусмотренные настоящей статьей, применяются, если настоящим Кодексом или другим законом не установлено иное.</w:t>
      </w:r>
    </w:p>
    <w:p w14:paraId="7D3A449B" w14:textId="77777777" w:rsidR="00507834" w:rsidRPr="00507834" w:rsidRDefault="00507834" w:rsidP="00507834">
      <w:pPr>
        <w:numPr>
          <w:ilvl w:val="0"/>
          <w:numId w:val="1"/>
        </w:numPr>
      </w:pPr>
      <w:hyperlink r:id="rId5" w:history="1">
        <w:r w:rsidRPr="00507834">
          <w:rPr>
            <w:rStyle w:val="ac"/>
          </w:rPr>
          <w:t>Статья 474. Проверка качества товара</w:t>
        </w:r>
      </w:hyperlink>
    </w:p>
    <w:p w14:paraId="3F66DB1B" w14:textId="77777777" w:rsidR="00507834" w:rsidRPr="00507834" w:rsidRDefault="00507834" w:rsidP="00507834">
      <w:pPr>
        <w:numPr>
          <w:ilvl w:val="0"/>
          <w:numId w:val="1"/>
        </w:numPr>
      </w:pPr>
      <w:hyperlink r:id="rId6" w:history="1">
        <w:r w:rsidRPr="00507834">
          <w:rPr>
            <w:rStyle w:val="ac"/>
          </w:rPr>
          <w:t>Статья 476. Недостатки товара, за которые отвечает продавец</w:t>
        </w:r>
      </w:hyperlink>
    </w:p>
    <w:p w14:paraId="67F06AC1" w14:textId="5DD3BC40" w:rsidR="00507834" w:rsidRPr="00507834" w:rsidRDefault="00507834" w:rsidP="00507834">
      <w:r w:rsidRPr="00507834">
        <w:drawing>
          <wp:inline distT="0" distB="0" distL="0" distR="0" wp14:anchorId="4D058599" wp14:editId="14856DD8">
            <wp:extent cx="5940425" cy="427990"/>
            <wp:effectExtent l="0" t="0" r="3175" b="0"/>
            <wp:docPr id="816775909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670D" w14:textId="77777777" w:rsidR="00507834" w:rsidRPr="00507834" w:rsidRDefault="00507834" w:rsidP="00507834">
      <w:r w:rsidRPr="00507834">
        <w:t>Судебная практика по статье 475 ГК РФ</w:t>
      </w:r>
    </w:p>
    <w:p w14:paraId="614A17A4" w14:textId="77777777" w:rsidR="00507834" w:rsidRPr="00507834" w:rsidRDefault="00507834" w:rsidP="00507834">
      <w:hyperlink r:id="rId9" w:tooltip="Определение Конституционного Суда РФ от 28.03.2017 N 464-О" w:history="1">
        <w:r w:rsidRPr="00507834">
          <w:rPr>
            <w:rStyle w:val="ac"/>
          </w:rPr>
          <w:t>Определение Конституционного Суда РФ от 28.03.2017 N 464-О</w:t>
        </w:r>
      </w:hyperlink>
    </w:p>
    <w:p w14:paraId="7279D813" w14:textId="77777777" w:rsidR="00507834" w:rsidRPr="00507834" w:rsidRDefault="00507834" w:rsidP="00507834">
      <w:r w:rsidRPr="00507834">
        <w:t>абзац девятый преамбулы Закона Российской Федерации "О защите прав потребителей", пункт 2 статьи </w:t>
      </w:r>
      <w:hyperlink r:id="rId10" w:history="1">
        <w:r w:rsidRPr="00507834">
          <w:rPr>
            <w:rStyle w:val="ac"/>
          </w:rPr>
          <w:t>475</w:t>
        </w:r>
      </w:hyperlink>
      <w:r w:rsidRPr="00507834">
        <w:t xml:space="preserve"> ГК Российской Федерации - в той мере, в какой применительно к технически сложным товарам эти нормы создают неопределенность в понимании того, является ли недостаток товара существенным в случае, если он проявляется вновь после его устранения за пределами </w:t>
      </w:r>
      <w:r w:rsidRPr="00507834">
        <w:lastRenderedPageBreak/>
        <w:t>установленного на такой товар гарантийного срока;</w:t>
      </w:r>
      <w:r w:rsidRPr="00507834">
        <w:br/>
      </w:r>
    </w:p>
    <w:p w14:paraId="47634784" w14:textId="77777777" w:rsidR="00507834" w:rsidRPr="00507834" w:rsidRDefault="00507834" w:rsidP="00507834">
      <w:r w:rsidRPr="00507834">
        <w:br/>
      </w:r>
      <w:hyperlink r:id="rId11" w:tooltip="Определение Верховного Суда РФ от 27.06.2017 N 305-ЭС17-7707 по делу N А40-206566/2016" w:history="1">
        <w:r w:rsidRPr="00507834">
          <w:rPr>
            <w:rStyle w:val="ac"/>
          </w:rPr>
          <w:t>Определение Верховного Суда РФ от 27.06.2017 N 305-ЭС17-7707 по делу N А40-206566/2016</w:t>
        </w:r>
      </w:hyperlink>
    </w:p>
    <w:p w14:paraId="46BB5B1C" w14:textId="77777777" w:rsidR="00507834" w:rsidRPr="00507834" w:rsidRDefault="00507834" w:rsidP="00507834">
      <w:r w:rsidRPr="00507834">
        <w:t>Оценив представленные доказательства в их совокупности и взаимной связи в порядке статьи 71 Арбитражного процессуального кодекса Российской Федерации, руководствуясь положениями статей 15, </w:t>
      </w:r>
      <w:hyperlink r:id="rId12" w:history="1">
        <w:r w:rsidRPr="00507834">
          <w:rPr>
            <w:rStyle w:val="ac"/>
          </w:rPr>
          <w:t>475</w:t>
        </w:r>
      </w:hyperlink>
      <w:r w:rsidRPr="00507834">
        <w:t> Гражданского кодекса Российской Федерации, суды пришли к выводу об отсутствии оснований для удовлетворения иска, поскольку истцом не доказано, что нарушения в работе насоса произошли вследствие действий ответчика и что поставленное оборудование вышло из строя в связи с его некачественностью, в проведенной истцом экспертизе имеются противоречия и истцом не представлено доказательств того, что он обращался к ответчику за гарантийным ремонтом и ему было отказано.</w:t>
      </w:r>
      <w:r w:rsidRPr="00507834">
        <w:br/>
      </w:r>
    </w:p>
    <w:p w14:paraId="1CA317F1" w14:textId="77777777" w:rsidR="00507834" w:rsidRPr="00507834" w:rsidRDefault="00507834" w:rsidP="00507834">
      <w:r w:rsidRPr="00507834">
        <w:br/>
      </w:r>
      <w:hyperlink r:id="rId13" w:tooltip="Определение Верховного Суда РФ от 23.08.2017 N 307-ЭС17-11202 по делу N А56-88471/2016" w:history="1">
        <w:r w:rsidRPr="00507834">
          <w:rPr>
            <w:rStyle w:val="ac"/>
          </w:rPr>
          <w:t>Определение Верховного Суда РФ от 23.08.2017 N 307-ЭС17-11202 по делу N А56-88471/2016</w:t>
        </w:r>
      </w:hyperlink>
    </w:p>
    <w:p w14:paraId="37DA3911" w14:textId="77777777" w:rsidR="00507834" w:rsidRPr="00507834" w:rsidRDefault="00507834" w:rsidP="00507834">
      <w:r w:rsidRPr="00507834">
        <w:t>Оценив представленные доказательства в их совокупности и взаимной связи, руководствуясь положениями статей </w:t>
      </w:r>
      <w:hyperlink r:id="rId14" w:history="1">
        <w:r w:rsidRPr="00507834">
          <w:rPr>
            <w:rStyle w:val="ac"/>
          </w:rPr>
          <w:t>475</w:t>
        </w:r>
      </w:hyperlink>
      <w:r w:rsidRPr="00507834">
        <w:t>, </w:t>
      </w:r>
      <w:hyperlink r:id="rId15" w:history="1">
        <w:r w:rsidRPr="00507834">
          <w:rPr>
            <w:rStyle w:val="ac"/>
          </w:rPr>
          <w:t>785</w:t>
        </w:r>
      </w:hyperlink>
      <w:r w:rsidRPr="00507834">
        <w:t>, </w:t>
      </w:r>
      <w:hyperlink r:id="rId16" w:history="1">
        <w:r w:rsidRPr="00507834">
          <w:rPr>
            <w:rStyle w:val="ac"/>
          </w:rPr>
          <w:t>796</w:t>
        </w:r>
      </w:hyperlink>
      <w:r w:rsidRPr="00507834">
        <w:t> Гражданского кодекса Российской Федерации, Федеральным законом от 08.11.2007 N </w:t>
      </w:r>
      <w:hyperlink r:id="rId17" w:history="1">
        <w:r w:rsidRPr="00507834">
          <w:rPr>
            <w:rStyle w:val="ac"/>
          </w:rPr>
          <w:t>259-ФЗ</w:t>
        </w:r>
      </w:hyperlink>
      <w:r w:rsidRPr="00507834">
        <w:t> "Устав автомобильного транспорта и городского наземного электрического транспорта", Правилами перевозок грузов автомобильным транспортом, утвержденными постановлением Правительства Российской Федерации от 15.04.2011 N </w:t>
      </w:r>
      <w:hyperlink r:id="rId18" w:history="1">
        <w:r w:rsidRPr="00507834">
          <w:rPr>
            <w:rStyle w:val="ac"/>
          </w:rPr>
          <w:t>272</w:t>
        </w:r>
      </w:hyperlink>
      <w:r w:rsidRPr="00507834">
        <w:t>, суд апелляционной инстанции пришел к выводу, что в акте от 12.02.2016 зафиксировано наличие недостатков производственного характера, за которые перевозчик ответственности не несет.</w:t>
      </w:r>
      <w:r w:rsidRPr="00507834">
        <w:br/>
      </w:r>
    </w:p>
    <w:p w14:paraId="49CC03B6" w14:textId="77777777" w:rsidR="00507834" w:rsidRPr="00507834" w:rsidRDefault="00507834" w:rsidP="00507834">
      <w:r w:rsidRPr="00507834">
        <w:br/>
      </w:r>
      <w:hyperlink r:id="rId19" w:tooltip="Определение Верховного Суда РФ от 06.10.2017 N 305-эс17-9184 по делу N А40-7588/2015" w:history="1">
        <w:r w:rsidRPr="00507834">
          <w:rPr>
            <w:rStyle w:val="ac"/>
          </w:rPr>
          <w:t>Определение Верховного Суда РФ от 06.10.2017 N 305-эс17-9184 по делу N А40-7588/2015</w:t>
        </w:r>
      </w:hyperlink>
    </w:p>
    <w:p w14:paraId="32B74259" w14:textId="77777777" w:rsidR="00507834" w:rsidRPr="00507834" w:rsidRDefault="00507834" w:rsidP="00507834">
      <w:r w:rsidRPr="00507834">
        <w:t xml:space="preserve">Между тем, разрешая настоящий спор, суды, исходили из того, что поскольку согласно имеющимся в деле доказательствам </w:t>
      </w:r>
      <w:proofErr w:type="gramStart"/>
      <w:r w:rsidRPr="00507834">
        <w:t>у автомобиля</w:t>
      </w:r>
      <w:proofErr w:type="gramEnd"/>
      <w:r w:rsidRPr="00507834">
        <w:t xml:space="preserve"> были устранены неисправности, и по акту приема-передачи он передан истцу, последний реализовал право на безвозмездное устранение недостатков товара, предусмотренное пунктом 1 статьи </w:t>
      </w:r>
      <w:hyperlink r:id="rId20" w:history="1">
        <w:r w:rsidRPr="00507834">
          <w:rPr>
            <w:rStyle w:val="ac"/>
          </w:rPr>
          <w:t>475</w:t>
        </w:r>
      </w:hyperlink>
      <w:r w:rsidRPr="00507834">
        <w:t xml:space="preserve"> Гражданского кодекса Российской Федерации (далее - Гражданский кодекс), в связи с чем в удовлетворении иска отказали. Суды также указали на то, что доказательств наличия препятствий к пользованию автомобилем истцом не представлено, информации о том, что после осуществления ремонта автомобиль </w:t>
      </w:r>
      <w:r w:rsidRPr="00507834">
        <w:lastRenderedPageBreak/>
        <w:t>вновь не мог эксплуатироваться, не имеется.</w:t>
      </w:r>
      <w:r w:rsidRPr="00507834">
        <w:br/>
      </w:r>
    </w:p>
    <w:p w14:paraId="3B791305" w14:textId="77777777" w:rsidR="00507834" w:rsidRPr="00507834" w:rsidRDefault="00507834" w:rsidP="00507834">
      <w:r w:rsidRPr="00507834">
        <w:br/>
      </w:r>
      <w:hyperlink r:id="rId21" w:tooltip="Определение Верховного Суда РФ от 03.10.2017 N 305-ЭС17-13593 по делу N А40-238650/2016" w:history="1">
        <w:r w:rsidRPr="00507834">
          <w:rPr>
            <w:rStyle w:val="ac"/>
          </w:rPr>
          <w:t>Определение Верховного Суда РФ от 03.10.2017 N 305-ЭС17-13593 по делу N А40-238650/2016</w:t>
        </w:r>
      </w:hyperlink>
    </w:p>
    <w:p w14:paraId="2EDB739F" w14:textId="77777777" w:rsidR="00507834" w:rsidRPr="00507834" w:rsidRDefault="00507834" w:rsidP="00507834">
      <w:r w:rsidRPr="00507834">
        <w:t>В силу статей </w:t>
      </w:r>
      <w:hyperlink r:id="rId22" w:history="1">
        <w:r w:rsidRPr="00507834">
          <w:rPr>
            <w:rStyle w:val="ac"/>
          </w:rPr>
          <w:t>469</w:t>
        </w:r>
      </w:hyperlink>
      <w:r w:rsidRPr="00507834">
        <w:t>, </w:t>
      </w:r>
      <w:hyperlink r:id="rId23" w:history="1">
        <w:r w:rsidRPr="00507834">
          <w:rPr>
            <w:rStyle w:val="ac"/>
          </w:rPr>
          <w:t>470</w:t>
        </w:r>
      </w:hyperlink>
      <w:r w:rsidRPr="00507834">
        <w:t>, </w:t>
      </w:r>
      <w:hyperlink r:id="rId24" w:history="1">
        <w:r w:rsidRPr="00507834">
          <w:rPr>
            <w:rStyle w:val="ac"/>
          </w:rPr>
          <w:t>475</w:t>
        </w:r>
      </w:hyperlink>
      <w:r w:rsidRPr="00507834">
        <w:t>, </w:t>
      </w:r>
      <w:hyperlink r:id="rId25" w:history="1">
        <w:r w:rsidRPr="00507834">
          <w:rPr>
            <w:rStyle w:val="ac"/>
          </w:rPr>
          <w:t>476</w:t>
        </w:r>
      </w:hyperlink>
      <w:r w:rsidRPr="00507834">
        <w:t> Гражданского кодекса Российской Федерации обязанность доказывания, что недостаток возник до передачи товара либо по причине, возникшей до передачи товара, лежит на покупателе.</w:t>
      </w:r>
      <w:r w:rsidRPr="00507834">
        <w:br/>
      </w:r>
      <w:r w:rsidRPr="00507834">
        <w:br/>
        <w:t>Оценив представленные доказательства и заключение назначенной для определения качества поставленного ответчиком товара экспертизы, суды установили доказанность оснований для ответственности общества "</w:t>
      </w:r>
      <w:proofErr w:type="spellStart"/>
      <w:r w:rsidRPr="00507834">
        <w:t>Зитар</w:t>
      </w:r>
      <w:proofErr w:type="spellEnd"/>
      <w:r w:rsidRPr="00507834">
        <w:t>" за поставку некачественного товара, поэтому обоснованно удовлетворили иск.</w:t>
      </w:r>
      <w:r w:rsidRPr="00507834">
        <w:br/>
      </w:r>
    </w:p>
    <w:p w14:paraId="33EF5535" w14:textId="77777777" w:rsidR="00507834" w:rsidRPr="00507834" w:rsidRDefault="00507834" w:rsidP="00507834">
      <w:r w:rsidRPr="00507834">
        <w:br/>
      </w:r>
      <w:hyperlink r:id="rId26" w:tooltip="Определение Верховного Суда РФ от 19.10.2017 N 309-ЭС17-16052 по делу N А76-17537/2016" w:history="1">
        <w:r w:rsidRPr="00507834">
          <w:rPr>
            <w:rStyle w:val="ac"/>
          </w:rPr>
          <w:t>Определение Верховного Суда РФ от 19.10.2017 N 309-ЭС17-16052 по делу N А76-17537/2016</w:t>
        </w:r>
      </w:hyperlink>
    </w:p>
    <w:p w14:paraId="7FA49FCD" w14:textId="77777777" w:rsidR="00507834" w:rsidRPr="00507834" w:rsidRDefault="00507834" w:rsidP="00507834">
      <w:r w:rsidRPr="00507834">
        <w:t>Руководствуясь статьями </w:t>
      </w:r>
      <w:hyperlink r:id="rId27" w:history="1">
        <w:r w:rsidRPr="00507834">
          <w:rPr>
            <w:rStyle w:val="ac"/>
          </w:rPr>
          <w:t>475</w:t>
        </w:r>
      </w:hyperlink>
      <w:r w:rsidRPr="00507834">
        <w:t>, </w:t>
      </w:r>
      <w:hyperlink r:id="rId28" w:history="1">
        <w:r w:rsidRPr="00507834">
          <w:rPr>
            <w:rStyle w:val="ac"/>
          </w:rPr>
          <w:t>702</w:t>
        </w:r>
      </w:hyperlink>
      <w:r w:rsidRPr="00507834">
        <w:t>, </w:t>
      </w:r>
      <w:hyperlink r:id="rId29" w:history="1">
        <w:r w:rsidRPr="00507834">
          <w:rPr>
            <w:rStyle w:val="ac"/>
          </w:rPr>
          <w:t>708</w:t>
        </w:r>
      </w:hyperlink>
      <w:r w:rsidRPr="00507834">
        <w:t>, </w:t>
      </w:r>
      <w:hyperlink r:id="rId30" w:history="1">
        <w:r w:rsidRPr="00507834">
          <w:rPr>
            <w:rStyle w:val="ac"/>
          </w:rPr>
          <w:t>720</w:t>
        </w:r>
      </w:hyperlink>
      <w:r w:rsidRPr="00507834">
        <w:t>, </w:t>
      </w:r>
      <w:hyperlink r:id="rId31" w:history="1">
        <w:r w:rsidRPr="00507834">
          <w:rPr>
            <w:rStyle w:val="ac"/>
          </w:rPr>
          <w:t>721</w:t>
        </w:r>
      </w:hyperlink>
      <w:r w:rsidRPr="00507834">
        <w:t>, </w:t>
      </w:r>
      <w:hyperlink r:id="rId32" w:history="1">
        <w:r w:rsidRPr="00507834">
          <w:rPr>
            <w:rStyle w:val="ac"/>
          </w:rPr>
          <w:t>723</w:t>
        </w:r>
      </w:hyperlink>
      <w:r w:rsidRPr="00507834">
        <w:t>, </w:t>
      </w:r>
      <w:hyperlink r:id="rId33" w:history="1">
        <w:r w:rsidRPr="00507834">
          <w:rPr>
            <w:rStyle w:val="ac"/>
          </w:rPr>
          <w:t>724</w:t>
        </w:r>
      </w:hyperlink>
      <w:r w:rsidRPr="00507834">
        <w:t>, </w:t>
      </w:r>
      <w:hyperlink r:id="rId34" w:history="1">
        <w:r w:rsidRPr="00507834">
          <w:rPr>
            <w:rStyle w:val="ac"/>
          </w:rPr>
          <w:t>743</w:t>
        </w:r>
      </w:hyperlink>
      <w:r w:rsidRPr="00507834">
        <w:t>, </w:t>
      </w:r>
      <w:hyperlink r:id="rId35" w:history="1">
        <w:r w:rsidRPr="00507834">
          <w:rPr>
            <w:rStyle w:val="ac"/>
          </w:rPr>
          <w:t>748</w:t>
        </w:r>
      </w:hyperlink>
      <w:r w:rsidRPr="00507834">
        <w:t>, </w:t>
      </w:r>
      <w:hyperlink r:id="rId36" w:history="1">
        <w:r w:rsidRPr="00507834">
          <w:rPr>
            <w:rStyle w:val="ac"/>
          </w:rPr>
          <w:t>753</w:t>
        </w:r>
      </w:hyperlink>
      <w:r w:rsidRPr="00507834">
        <w:t> Гражданского кодекса Российской Федерации, положениями Федерального закона от 30.03.1999 N </w:t>
      </w:r>
      <w:hyperlink r:id="rId37" w:history="1">
        <w:r w:rsidRPr="00507834">
          <w:rPr>
            <w:rStyle w:val="ac"/>
          </w:rPr>
          <w:t>52-ФЗ</w:t>
        </w:r>
      </w:hyperlink>
      <w:r w:rsidRPr="00507834">
        <w:t> "О санитарно-эпидемиологическом благополучии населения", суд апелляционной инстанции пришел к выводам о том, что предприниматель, являясь профессиональным участником на рынке оказания подрядных услуг, должен был знать о недопустимости использования в детских дошкольных образовательных учреждениях систем отопления на основе ПЛЭН, допущенные подрядчиком недостатки являются существенными, взыскав с предпринимателя убытки в виде денежных средств, уплаченных по договору от 27.07.2015 N 7/3 и по договору от 19.09.2016 N 1.</w:t>
      </w:r>
      <w:r w:rsidRPr="00507834">
        <w:br/>
      </w:r>
    </w:p>
    <w:p w14:paraId="69937B99" w14:textId="77777777" w:rsidR="00507834" w:rsidRPr="00507834" w:rsidRDefault="00507834" w:rsidP="00507834">
      <w:r w:rsidRPr="00507834">
        <w:br/>
      </w:r>
      <w:hyperlink r:id="rId38" w:tooltip="Определение Верховного Суда РФ от 24.10.2017 N 309-ЭС17-13789 по делу N А07-9954/2016" w:history="1">
        <w:r w:rsidRPr="00507834">
          <w:rPr>
            <w:rStyle w:val="ac"/>
          </w:rPr>
          <w:t>Определение Верховного Суда РФ от 24.10.2017 N 309-ЭС17-13789 по делу N А07-9954/2016</w:t>
        </w:r>
      </w:hyperlink>
    </w:p>
    <w:p w14:paraId="59F98DCC" w14:textId="77777777" w:rsidR="00507834" w:rsidRPr="00507834" w:rsidRDefault="00507834" w:rsidP="00507834">
      <w:r w:rsidRPr="00507834">
        <w:t>Руководствуясь статьями </w:t>
      </w:r>
      <w:hyperlink r:id="rId39" w:history="1">
        <w:r w:rsidRPr="00507834">
          <w:rPr>
            <w:rStyle w:val="ac"/>
          </w:rPr>
          <w:t>469</w:t>
        </w:r>
      </w:hyperlink>
      <w:r w:rsidRPr="00507834">
        <w:t>, </w:t>
      </w:r>
      <w:hyperlink r:id="rId40" w:history="1">
        <w:r w:rsidRPr="00507834">
          <w:rPr>
            <w:rStyle w:val="ac"/>
          </w:rPr>
          <w:t>470</w:t>
        </w:r>
      </w:hyperlink>
      <w:r w:rsidRPr="00507834">
        <w:t>, </w:t>
      </w:r>
      <w:hyperlink r:id="rId41" w:history="1">
        <w:r w:rsidRPr="00507834">
          <w:rPr>
            <w:rStyle w:val="ac"/>
          </w:rPr>
          <w:t>474</w:t>
        </w:r>
      </w:hyperlink>
      <w:r w:rsidRPr="00507834">
        <w:t>, </w:t>
      </w:r>
      <w:hyperlink r:id="rId42" w:history="1">
        <w:r w:rsidRPr="00507834">
          <w:rPr>
            <w:rStyle w:val="ac"/>
          </w:rPr>
          <w:t>475</w:t>
        </w:r>
      </w:hyperlink>
      <w:r w:rsidRPr="00507834">
        <w:t> Гражданского кодекса Российской Федерации, суд апелляционной инстанции оценил представленные в материалы дела доказательства в порядке статьи 71 АПК РФ, изучил условиями заключенного сторонами договора и, не усмотрев оснований для возложения на общество ответственности в виде возврата стоимости товара, в удовлетворении иска отказал.</w:t>
      </w:r>
      <w:r w:rsidRPr="00507834">
        <w:br/>
      </w:r>
    </w:p>
    <w:p w14:paraId="55C1B68E" w14:textId="77777777" w:rsidR="00507834" w:rsidRPr="00507834" w:rsidRDefault="00507834" w:rsidP="00507834">
      <w:r w:rsidRPr="00507834">
        <w:lastRenderedPageBreak/>
        <w:br/>
      </w:r>
      <w:hyperlink r:id="rId43" w:tooltip="Определение Верховного Суда РФ от 30.10.2017 N 306-ЭС16-18803 по делу N А06-11906/2015" w:history="1">
        <w:r w:rsidRPr="00507834">
          <w:rPr>
            <w:rStyle w:val="ac"/>
          </w:rPr>
          <w:t>Определение Верховного Суда РФ от 30.10.2017 N 306-ЭС16-18803 по делу N А06-11906/2015</w:t>
        </w:r>
      </w:hyperlink>
    </w:p>
    <w:p w14:paraId="03855190" w14:textId="77777777" w:rsidR="00507834" w:rsidRPr="00507834" w:rsidRDefault="00507834" w:rsidP="00507834">
      <w:r w:rsidRPr="00507834">
        <w:t>Выводы судов основаны на оценке представленных в дело доказательств в соответствии с правилами главы 7 Арбитражного процессуального кодекса Российской Федерации, положениях статей 134, 309, 310, 317, 328, 450, </w:t>
      </w:r>
      <w:hyperlink r:id="rId44" w:history="1">
        <w:r w:rsidRPr="00507834">
          <w:rPr>
            <w:rStyle w:val="ac"/>
          </w:rPr>
          <w:t>475</w:t>
        </w:r>
      </w:hyperlink>
      <w:r w:rsidRPr="00507834">
        <w:t>, </w:t>
      </w:r>
      <w:hyperlink r:id="rId45" w:history="1">
        <w:r w:rsidRPr="00507834">
          <w:rPr>
            <w:rStyle w:val="ac"/>
          </w:rPr>
          <w:t>486</w:t>
        </w:r>
      </w:hyperlink>
      <w:r w:rsidRPr="00507834">
        <w:t>, </w:t>
      </w:r>
      <w:hyperlink r:id="rId46" w:history="1">
        <w:r w:rsidRPr="00507834">
          <w:rPr>
            <w:rStyle w:val="ac"/>
          </w:rPr>
          <w:t>487</w:t>
        </w:r>
      </w:hyperlink>
      <w:r w:rsidRPr="00507834">
        <w:t>, </w:t>
      </w:r>
      <w:hyperlink r:id="rId47" w:history="1">
        <w:r w:rsidRPr="00507834">
          <w:rPr>
            <w:rStyle w:val="ac"/>
          </w:rPr>
          <w:t>506</w:t>
        </w:r>
      </w:hyperlink>
      <w:r w:rsidRPr="00507834">
        <w:t>, </w:t>
      </w:r>
      <w:hyperlink r:id="rId48" w:history="1">
        <w:r w:rsidRPr="00507834">
          <w:rPr>
            <w:rStyle w:val="ac"/>
          </w:rPr>
          <w:t>513</w:t>
        </w:r>
      </w:hyperlink>
      <w:r w:rsidRPr="00507834">
        <w:t>, </w:t>
      </w:r>
      <w:hyperlink r:id="rId49" w:history="1">
        <w:r w:rsidRPr="00507834">
          <w:rPr>
            <w:rStyle w:val="ac"/>
          </w:rPr>
          <w:t>516</w:t>
        </w:r>
      </w:hyperlink>
      <w:r w:rsidRPr="00507834">
        <w:t>, </w:t>
      </w:r>
      <w:hyperlink r:id="rId50" w:history="1">
        <w:r w:rsidRPr="00507834">
          <w:rPr>
            <w:rStyle w:val="ac"/>
          </w:rPr>
          <w:t>518</w:t>
        </w:r>
      </w:hyperlink>
      <w:r w:rsidRPr="00507834">
        <w:t>, </w:t>
      </w:r>
      <w:hyperlink r:id="rId51" w:history="1">
        <w:r w:rsidRPr="00507834">
          <w:rPr>
            <w:rStyle w:val="ac"/>
          </w:rPr>
          <w:t>523</w:t>
        </w:r>
      </w:hyperlink>
      <w:r w:rsidRPr="00507834">
        <w:t> Гражданского кодекса Российской Федерации, позициях, изложенных в пунктах 8, 10 постановления Пленума Верховного суда Российской Федерации от 22.10.1997 N </w:t>
      </w:r>
      <w:hyperlink r:id="rId52" w:history="1">
        <w:r w:rsidRPr="00507834">
          <w:rPr>
            <w:rStyle w:val="ac"/>
          </w:rPr>
          <w:t>18</w:t>
        </w:r>
      </w:hyperlink>
      <w:r w:rsidRPr="00507834">
        <w:t> "О некоторых вопросах, связанных с применением положений Гражданского кодекса Российской Федерации о договоре поставки". Оснований для переоценки этих выводов не имеется.</w:t>
      </w:r>
      <w:r w:rsidRPr="00507834">
        <w:br/>
      </w:r>
    </w:p>
    <w:p w14:paraId="2C96AAF9" w14:textId="77777777" w:rsidR="00507834" w:rsidRPr="00507834" w:rsidRDefault="00507834" w:rsidP="00507834">
      <w:r w:rsidRPr="00507834">
        <w:br/>
      </w:r>
      <w:hyperlink r:id="rId53" w:tooltip="Определение Верховного Суда РФ от 26.01.2018 N 309-ЭС17-21043 по делу N А07-20506/2016" w:history="1">
        <w:r w:rsidRPr="00507834">
          <w:rPr>
            <w:rStyle w:val="ac"/>
          </w:rPr>
          <w:t>Определение Верховного Суда РФ от 26.01.2018 N 309-ЭС17-21043 по делу N А07-20506/2016</w:t>
        </w:r>
      </w:hyperlink>
    </w:p>
    <w:p w14:paraId="2B29EBFF" w14:textId="77777777" w:rsidR="00507834" w:rsidRPr="00507834" w:rsidRDefault="00507834" w:rsidP="00507834">
      <w:r w:rsidRPr="00507834">
        <w:t>Оценив представленные в материалы дела доказательства в порядке статьи 71 Арбитражного процессуального кодекса Российской Федерации, руководствуясь статьями 309, 310, 395, 450, 452, </w:t>
      </w:r>
      <w:hyperlink r:id="rId54" w:history="1">
        <w:r w:rsidRPr="00507834">
          <w:rPr>
            <w:rStyle w:val="ac"/>
          </w:rPr>
          <w:t>475</w:t>
        </w:r>
      </w:hyperlink>
      <w:r w:rsidRPr="00507834">
        <w:t>, </w:t>
      </w:r>
      <w:hyperlink r:id="rId55" w:history="1">
        <w:r w:rsidRPr="00507834">
          <w:rPr>
            <w:rStyle w:val="ac"/>
          </w:rPr>
          <w:t>476</w:t>
        </w:r>
      </w:hyperlink>
      <w:r w:rsidRPr="00507834">
        <w:t> Гражданского кодекса Российской Федерации, установив с учетом экспертного заключения Торгово-промышленной палаты Республики Башкортостан от 20.07.2016 N 006-01-00208 обстоятельства передачи покупателю товара, не отвечающего условиям и содержанию заключенного сторонами договора, невозможности его использования по своему прямому назначению в производственном процессе, указывающие на существенное нарушение продавцом своих договорных обязательств перед контрагентом, суды удовлетворили иск, признав его обоснованным по праву и размеру.</w:t>
      </w:r>
      <w:r w:rsidRPr="00507834">
        <w:br/>
      </w:r>
    </w:p>
    <w:p w14:paraId="024F71CD" w14:textId="77777777" w:rsidR="00507834" w:rsidRPr="00507834" w:rsidRDefault="00507834" w:rsidP="00507834">
      <w:r w:rsidRPr="00507834">
        <w:br/>
      </w:r>
      <w:hyperlink r:id="rId56" w:tooltip="Определение Верховного Суда РФ от 09.02.2018 N 305-ЭС18-508 по делу N А40-107414/2017" w:history="1">
        <w:r w:rsidRPr="00507834">
          <w:rPr>
            <w:rStyle w:val="ac"/>
          </w:rPr>
          <w:t>Определение Верховного Суда РФ от 09.02.2018 N 305-ЭС18-508 по делу N А40-107414/2017</w:t>
        </w:r>
      </w:hyperlink>
    </w:p>
    <w:p w14:paraId="3CCD88FC" w14:textId="77777777" w:rsidR="00507834" w:rsidRPr="00507834" w:rsidRDefault="00507834" w:rsidP="00507834">
      <w:r w:rsidRPr="00507834">
        <w:t>Суды по результату исследования обстоятельств спора и оценки доказательств, на которых истец основывал требование, установили несоответствие поставленного ответчиком оборудования требованиям качества, поэтому удовлетворил иск на основании статей </w:t>
      </w:r>
      <w:hyperlink r:id="rId57" w:history="1">
        <w:r w:rsidRPr="00507834">
          <w:rPr>
            <w:rStyle w:val="ac"/>
          </w:rPr>
          <w:t>475</w:t>
        </w:r>
      </w:hyperlink>
      <w:r w:rsidRPr="00507834">
        <w:t>, </w:t>
      </w:r>
      <w:hyperlink r:id="rId58" w:history="1">
        <w:r w:rsidRPr="00507834">
          <w:rPr>
            <w:rStyle w:val="ac"/>
          </w:rPr>
          <w:t>476</w:t>
        </w:r>
      </w:hyperlink>
      <w:r w:rsidRPr="00507834">
        <w:t>, </w:t>
      </w:r>
      <w:hyperlink r:id="rId59" w:history="1">
        <w:r w:rsidRPr="00507834">
          <w:rPr>
            <w:rStyle w:val="ac"/>
          </w:rPr>
          <w:t>477</w:t>
        </w:r>
      </w:hyperlink>
      <w:r w:rsidRPr="00507834">
        <w:t>, </w:t>
      </w:r>
      <w:hyperlink r:id="rId60" w:history="1">
        <w:r w:rsidRPr="00507834">
          <w:rPr>
            <w:rStyle w:val="ac"/>
          </w:rPr>
          <w:t>503</w:t>
        </w:r>
      </w:hyperlink>
      <w:r w:rsidRPr="00507834">
        <w:t>, </w:t>
      </w:r>
      <w:hyperlink r:id="rId61" w:history="1">
        <w:r w:rsidRPr="00507834">
          <w:rPr>
            <w:rStyle w:val="ac"/>
          </w:rPr>
          <w:t>1102</w:t>
        </w:r>
      </w:hyperlink>
      <w:r w:rsidRPr="00507834">
        <w:t> Гражданского кодекса Российской Федерации.</w:t>
      </w:r>
      <w:r w:rsidRPr="00507834">
        <w:br/>
      </w:r>
      <w:r w:rsidRPr="00507834">
        <w:br/>
        <w:t>Доводы подателя жалобы в обоснование несогласия с выводами представленной истцом экспертизы рассматривались судами и отклонены как не опровергнутые надлежащими доказательствами.</w:t>
      </w:r>
      <w:r w:rsidRPr="00507834">
        <w:br/>
      </w:r>
    </w:p>
    <w:p w14:paraId="340CF847" w14:textId="77777777" w:rsidR="00507834" w:rsidRPr="00507834" w:rsidRDefault="00507834" w:rsidP="00507834">
      <w:r w:rsidRPr="00507834">
        <w:lastRenderedPageBreak/>
        <w:br/>
      </w:r>
      <w:hyperlink r:id="rId62" w:tooltip="Определение Судебной коллегии по гражданским делам Верховного Суда РФ от 06.02.2018 N 5-КГ17-218" w:history="1">
        <w:r w:rsidRPr="00507834">
          <w:rPr>
            <w:rStyle w:val="ac"/>
          </w:rPr>
          <w:t>Определение Судебной коллегии по гражданским делам Верховного Суда РФ от 06.02.2018 N 5-КГ17-218</w:t>
        </w:r>
      </w:hyperlink>
    </w:p>
    <w:p w14:paraId="709D8645" w14:textId="77777777" w:rsidR="00507834" w:rsidRPr="00507834" w:rsidRDefault="00507834" w:rsidP="00507834">
      <w:r w:rsidRPr="00507834">
        <w:t>Ссылаясь на положения пункта 1 статьи </w:t>
      </w:r>
      <w:hyperlink r:id="rId63" w:history="1">
        <w:r w:rsidRPr="00507834">
          <w:rPr>
            <w:rStyle w:val="ac"/>
          </w:rPr>
          <w:t>475</w:t>
        </w:r>
      </w:hyperlink>
      <w:r w:rsidRPr="00507834">
        <w:t> Гражданского кодекса Российской Федерации, истец указывал, что в связи с недостатками переданных покупателю акций компания "</w:t>
      </w:r>
      <w:proofErr w:type="spellStart"/>
      <w:r w:rsidRPr="00507834">
        <w:t>Лоттекс</w:t>
      </w:r>
      <w:proofErr w:type="spellEnd"/>
      <w:r w:rsidRPr="00507834">
        <w:t xml:space="preserve"> Ойл С.А." вправе требовать от продавцов соразмерного уменьшения покупной цены этих акций, а также взыскания излишне уплаченных за эти акции денежных средств и процентов за пользование ими.</w:t>
      </w:r>
    </w:p>
    <w:p w14:paraId="4395E999" w14:textId="77777777" w:rsidR="00507834" w:rsidRDefault="00507834"/>
    <w:sectPr w:rsidR="00507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9767B"/>
    <w:multiLevelType w:val="multilevel"/>
    <w:tmpl w:val="57F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0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34"/>
    <w:rsid w:val="00507834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1BC46"/>
  <w15:chartTrackingRefBased/>
  <w15:docId w15:val="{12A85945-F106-4CE6-A4BC-6FF0B129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8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8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8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8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8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8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8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8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8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8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783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78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pract/opredelenie-verkhovnogo-suda-rf-ot-23082017-n-307-es17-11202-po-delu-n-a56-884712016/" TargetMode="External"/><Relationship Id="rId18" Type="http://schemas.openxmlformats.org/officeDocument/2006/relationships/hyperlink" Target="https://gkrfkod.ru/zakonodatelstvo/postanovlenie-pravitelstva-rf-ot-15042011-n-272/" TargetMode="External"/><Relationship Id="rId26" Type="http://schemas.openxmlformats.org/officeDocument/2006/relationships/hyperlink" Target="https://gkrfkod.ru/pract/opredelenie-verkhovnogo-suda-rf-ot-19102017-n-309-es17-16052-po-delu-n-a76-175372016/" TargetMode="External"/><Relationship Id="rId39" Type="http://schemas.openxmlformats.org/officeDocument/2006/relationships/hyperlink" Target="https://gkrfkod.ru/statja-469/" TargetMode="External"/><Relationship Id="rId21" Type="http://schemas.openxmlformats.org/officeDocument/2006/relationships/hyperlink" Target="https://gkrfkod.ru/pract/opredelenie-verkhovnogo-suda-rf-ot-03102017-n-305-es17-13593-po-delu-n-a40-2386502016/" TargetMode="External"/><Relationship Id="rId34" Type="http://schemas.openxmlformats.org/officeDocument/2006/relationships/hyperlink" Target="https://gkrfkod.ru/statja-743/" TargetMode="External"/><Relationship Id="rId42" Type="http://schemas.openxmlformats.org/officeDocument/2006/relationships/hyperlink" Target="https://gkrfkod.ru/statja-475/" TargetMode="External"/><Relationship Id="rId47" Type="http://schemas.openxmlformats.org/officeDocument/2006/relationships/hyperlink" Target="https://gkrfkod.ru/statja-506/" TargetMode="External"/><Relationship Id="rId50" Type="http://schemas.openxmlformats.org/officeDocument/2006/relationships/hyperlink" Target="https://gkrfkod.ru/statja-518/" TargetMode="External"/><Relationship Id="rId55" Type="http://schemas.openxmlformats.org/officeDocument/2006/relationships/hyperlink" Target="https://gkrfkod.ru/statja-476/" TargetMode="External"/><Relationship Id="rId63" Type="http://schemas.openxmlformats.org/officeDocument/2006/relationships/hyperlink" Target="https://gkrfkod.ru/statja-475/" TargetMode="External"/><Relationship Id="rId7" Type="http://schemas.openxmlformats.org/officeDocument/2006/relationships/hyperlink" Target="http://yandex.ru/adfox/692978/goLink?ad-session-id=7791321787922001632&amp;adfox-version=1&amp;duid=1787916300885466341&amp;efc=1&amp;esc=0&amp;ifd=1&amp;initial-engine-id=hbr&amp;laas_region_id=pwx&amp;p1=cuoyo&amp;p2=hsgb&amp;sj=5yAigRA0lKsjVOxYI-kYemT7B8__m_7XfYTvyw7d2d_C13CBhgtJjGXhm_ykMLdc1hXX-BnorQ7d6Xh9SiPM5MKSXK3lDAOw8mwSJ9CHqG-OnCNqNeA25VIMXYzjYFF9BzIELHyyeSpzsPHs8eOXGmWA3blWY8azlKWHDpNUxRYtWkkp6cle01ypWmOZvozT_BxdU4HE1v0yKCq2TSHP8Mwreas__2E748KdWkQsrCbPj87fPhO2TKeeoHTPpFzziMFbMIqisTwi_ikIzH-uyhxCZyfOt8O4u-nIpyN_qfyUL43I9BvgdPRMNOUjWMXW9DG0cAq-rQDewxzM-Oi_AMUpm95-R9N838drXRCJvYZYwN0R2WU80WVzI4XgLx2dqJSaKLa_rneG49A7MantbRz6wq5cHXKP0X1Khmt5NBnTymE7orKo&amp;ybv=0.1306379&amp;ylv=0.1306379&amp;ytt=42825977901875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796/" TargetMode="External"/><Relationship Id="rId20" Type="http://schemas.openxmlformats.org/officeDocument/2006/relationships/hyperlink" Target="https://gkrfkod.ru/statja-475/" TargetMode="External"/><Relationship Id="rId29" Type="http://schemas.openxmlformats.org/officeDocument/2006/relationships/hyperlink" Target="https://gkrfkod.ru/statja-708/" TargetMode="External"/><Relationship Id="rId41" Type="http://schemas.openxmlformats.org/officeDocument/2006/relationships/hyperlink" Target="https://gkrfkod.ru/statja-474/" TargetMode="External"/><Relationship Id="rId54" Type="http://schemas.openxmlformats.org/officeDocument/2006/relationships/hyperlink" Target="https://gkrfkod.ru/statja-475/" TargetMode="External"/><Relationship Id="rId62" Type="http://schemas.openxmlformats.org/officeDocument/2006/relationships/hyperlink" Target="https://gkrfkod.ru/pract/opredelenie-verkhovnogo-suda-rf-ot-06022018-n-5-kg17-21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476/" TargetMode="External"/><Relationship Id="rId11" Type="http://schemas.openxmlformats.org/officeDocument/2006/relationships/hyperlink" Target="https://gkrfkod.ru/pract/opredelenie-verkhovnogo-suda-rf-ot-27062017-n-305-es17-7707-po-delu-n-a40-2065662016/" TargetMode="External"/><Relationship Id="rId24" Type="http://schemas.openxmlformats.org/officeDocument/2006/relationships/hyperlink" Target="https://gkrfkod.ru/statja-475/" TargetMode="External"/><Relationship Id="rId32" Type="http://schemas.openxmlformats.org/officeDocument/2006/relationships/hyperlink" Target="https://gkrfkod.ru/statja-723/" TargetMode="External"/><Relationship Id="rId37" Type="http://schemas.openxmlformats.org/officeDocument/2006/relationships/hyperlink" Target="https://gkrfkod.ru/zakonodatelstvo/federalnyi-zakon-ot-30031999-n-52-fz/" TargetMode="External"/><Relationship Id="rId40" Type="http://schemas.openxmlformats.org/officeDocument/2006/relationships/hyperlink" Target="https://gkrfkod.ru/statja-470/" TargetMode="External"/><Relationship Id="rId45" Type="http://schemas.openxmlformats.org/officeDocument/2006/relationships/hyperlink" Target="https://gkrfkod.ru/statja-486/" TargetMode="External"/><Relationship Id="rId53" Type="http://schemas.openxmlformats.org/officeDocument/2006/relationships/hyperlink" Target="https://gkrfkod.ru/pract/opredelenie-verkhovnogo-suda-rf-ot-26012018-n-309-es17-21043-po-delu-n-a07-205062016/" TargetMode="External"/><Relationship Id="rId58" Type="http://schemas.openxmlformats.org/officeDocument/2006/relationships/hyperlink" Target="https://gkrfkod.ru/statja-476/" TargetMode="External"/><Relationship Id="rId5" Type="http://schemas.openxmlformats.org/officeDocument/2006/relationships/hyperlink" Target="https://gkrfkod.ru/statja-474/" TargetMode="External"/><Relationship Id="rId15" Type="http://schemas.openxmlformats.org/officeDocument/2006/relationships/hyperlink" Target="https://gkrfkod.ru/statja-785/" TargetMode="External"/><Relationship Id="rId23" Type="http://schemas.openxmlformats.org/officeDocument/2006/relationships/hyperlink" Target="https://gkrfkod.ru/statja-470/" TargetMode="External"/><Relationship Id="rId28" Type="http://schemas.openxmlformats.org/officeDocument/2006/relationships/hyperlink" Target="https://gkrfkod.ru/statja-702/" TargetMode="External"/><Relationship Id="rId36" Type="http://schemas.openxmlformats.org/officeDocument/2006/relationships/hyperlink" Target="https://gkrfkod.ru/statja-753/" TargetMode="External"/><Relationship Id="rId49" Type="http://schemas.openxmlformats.org/officeDocument/2006/relationships/hyperlink" Target="https://gkrfkod.ru/statja-516/" TargetMode="External"/><Relationship Id="rId57" Type="http://schemas.openxmlformats.org/officeDocument/2006/relationships/hyperlink" Target="https://gkrfkod.ru/statja-475/" TargetMode="External"/><Relationship Id="rId61" Type="http://schemas.openxmlformats.org/officeDocument/2006/relationships/hyperlink" Target="https://gkrfkod.ru/statja-1102/" TargetMode="External"/><Relationship Id="rId10" Type="http://schemas.openxmlformats.org/officeDocument/2006/relationships/hyperlink" Target="https://gkrfkod.ru/statja-475/" TargetMode="External"/><Relationship Id="rId19" Type="http://schemas.openxmlformats.org/officeDocument/2006/relationships/hyperlink" Target="https://gkrfkod.ru/pract/opredelenie-verkhovnogo-suda-rf-ot-06102017-n-305-es17-9184-po-delu-n-a40-75882015/" TargetMode="External"/><Relationship Id="rId31" Type="http://schemas.openxmlformats.org/officeDocument/2006/relationships/hyperlink" Target="https://gkrfkod.ru/statja-721/" TargetMode="External"/><Relationship Id="rId44" Type="http://schemas.openxmlformats.org/officeDocument/2006/relationships/hyperlink" Target="https://gkrfkod.ru/statja-475/" TargetMode="External"/><Relationship Id="rId52" Type="http://schemas.openxmlformats.org/officeDocument/2006/relationships/hyperlink" Target="https://gkrfkod.ru/zakonodatelstvo/postanovlenie-plenuma-vas-rf-ot-22101997-n-18/" TargetMode="External"/><Relationship Id="rId60" Type="http://schemas.openxmlformats.org/officeDocument/2006/relationships/hyperlink" Target="https://gkrfkod.ru/statja-503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konstitutsionnogo-suda-rf-ot-28032017-n-464-o/" TargetMode="External"/><Relationship Id="rId14" Type="http://schemas.openxmlformats.org/officeDocument/2006/relationships/hyperlink" Target="https://gkrfkod.ru/statja-475/" TargetMode="External"/><Relationship Id="rId22" Type="http://schemas.openxmlformats.org/officeDocument/2006/relationships/hyperlink" Target="https://gkrfkod.ru/statja-469/" TargetMode="External"/><Relationship Id="rId27" Type="http://schemas.openxmlformats.org/officeDocument/2006/relationships/hyperlink" Target="https://gkrfkod.ru/statja-475/" TargetMode="External"/><Relationship Id="rId30" Type="http://schemas.openxmlformats.org/officeDocument/2006/relationships/hyperlink" Target="https://gkrfkod.ru/statja-720/" TargetMode="External"/><Relationship Id="rId35" Type="http://schemas.openxmlformats.org/officeDocument/2006/relationships/hyperlink" Target="https://gkrfkod.ru/statja-748/" TargetMode="External"/><Relationship Id="rId43" Type="http://schemas.openxmlformats.org/officeDocument/2006/relationships/hyperlink" Target="https://gkrfkod.ru/pract/opredelenie-verkhovnogo-suda-rf-ot-30102017-n-306-es16-18803-po-delu-n-a06-119062015/" TargetMode="External"/><Relationship Id="rId48" Type="http://schemas.openxmlformats.org/officeDocument/2006/relationships/hyperlink" Target="https://gkrfkod.ru/statja-513/" TargetMode="External"/><Relationship Id="rId56" Type="http://schemas.openxmlformats.org/officeDocument/2006/relationships/hyperlink" Target="https://gkrfkod.ru/pract/opredelenie-verkhovnogo-suda-rf-ot-09022018-n-305-es18-508-po-delu-n-a40-1074142017/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gkrfkod.ru/statja-523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statja-475/" TargetMode="External"/><Relationship Id="rId17" Type="http://schemas.openxmlformats.org/officeDocument/2006/relationships/hyperlink" Target="https://gkrfkod.ru/zakonodatelstvo/federalnyi-zakon-ot-08112007-n-259-fz/" TargetMode="External"/><Relationship Id="rId25" Type="http://schemas.openxmlformats.org/officeDocument/2006/relationships/hyperlink" Target="https://gkrfkod.ru/statja-476/" TargetMode="External"/><Relationship Id="rId33" Type="http://schemas.openxmlformats.org/officeDocument/2006/relationships/hyperlink" Target="https://gkrfkod.ru/statja-724/" TargetMode="External"/><Relationship Id="rId38" Type="http://schemas.openxmlformats.org/officeDocument/2006/relationships/hyperlink" Target="https://gkrfkod.ru/pract/opredelenie-verkhovnogo-suda-rf-ot-24102017-n-309-es17-13789-po-delu-n-a07-99542016/" TargetMode="External"/><Relationship Id="rId46" Type="http://schemas.openxmlformats.org/officeDocument/2006/relationships/hyperlink" Target="https://gkrfkod.ru/statja-487/" TargetMode="External"/><Relationship Id="rId59" Type="http://schemas.openxmlformats.org/officeDocument/2006/relationships/hyperlink" Target="https://gkrfkod.ru/statja-47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1963</Words>
  <Characters>11194</Characters>
  <Application>Microsoft Office Word</Application>
  <DocSecurity>0</DocSecurity>
  <Lines>93</Lines>
  <Paragraphs>26</Paragraphs>
  <ScaleCrop>false</ScaleCrop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2026-08-28T13:00:00Z</dcterms:created>
  <dcterms:modified xsi:type="dcterms:W3CDTF">2026-08-28T13:04:00Z</dcterms:modified>
</cp:coreProperties>
</file>