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520C" w14:textId="77777777" w:rsidR="001A36A3" w:rsidRPr="001A36A3" w:rsidRDefault="001A36A3" w:rsidP="001A36A3">
      <w:r w:rsidRPr="001A36A3">
        <w:t>1.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поднанимателю. Поднаниматель не приобретает самостоятельного права пользования жилым помещением. Ответственным перед наймодателем по договору найма жилого помещения остается наниматель.</w:t>
      </w:r>
    </w:p>
    <w:p w14:paraId="27898D1F" w14:textId="77777777" w:rsidR="001A36A3" w:rsidRPr="001A36A3" w:rsidRDefault="001A36A3" w:rsidP="001A36A3">
      <w:r w:rsidRPr="001A36A3">
        <w:t>2. Договор поднайма жилого помещения может быть заключен при условии соблюдения требований законодательства о норме общей площади жилого помещения на одного человека.</w:t>
      </w:r>
    </w:p>
    <w:p w14:paraId="62F7B45A" w14:textId="77777777" w:rsidR="001A36A3" w:rsidRPr="001A36A3" w:rsidRDefault="001A36A3" w:rsidP="001A36A3">
      <w:r w:rsidRPr="001A36A3">
        <w:t>3. Договор поднайма жилого помещения является возмездным.</w:t>
      </w:r>
    </w:p>
    <w:p w14:paraId="53CED595" w14:textId="77777777" w:rsidR="001A36A3" w:rsidRPr="001A36A3" w:rsidRDefault="001A36A3" w:rsidP="001A36A3">
      <w:r w:rsidRPr="001A36A3">
        <w:t>4. Срок договора поднайма жилого помещения не может превышать срока договора найма жилого помещения.</w:t>
      </w:r>
    </w:p>
    <w:p w14:paraId="40E49CC1" w14:textId="77777777" w:rsidR="001A36A3" w:rsidRPr="001A36A3" w:rsidRDefault="001A36A3" w:rsidP="001A36A3">
      <w:r w:rsidRPr="001A36A3">
        <w:t>5. При досрочном прекращении договора найма жилого помещения одновременно с ним прекращается договор поднайма жилого помещения.</w:t>
      </w:r>
    </w:p>
    <w:p w14:paraId="1D5E79F9" w14:textId="77777777" w:rsidR="001A36A3" w:rsidRPr="001A36A3" w:rsidRDefault="001A36A3" w:rsidP="001A36A3">
      <w:r w:rsidRPr="001A36A3">
        <w:t>6. На договор поднайма жилого помещения не распространяются правила о преимущественном праве на заключение договора на новый срок.</w:t>
      </w:r>
    </w:p>
    <w:p w14:paraId="4C7A0179" w14:textId="77777777" w:rsidR="001A36A3" w:rsidRPr="001A36A3" w:rsidRDefault="001A36A3" w:rsidP="001A36A3">
      <w:pPr>
        <w:numPr>
          <w:ilvl w:val="0"/>
          <w:numId w:val="1"/>
        </w:numPr>
      </w:pPr>
      <w:hyperlink r:id="rId5" w:history="1">
        <w:r w:rsidRPr="001A36A3">
          <w:rPr>
            <w:rStyle w:val="ac"/>
          </w:rPr>
          <w:t>Статья 684. Преимущественное право нанимателя на заключение договора на новый срок</w:t>
        </w:r>
      </w:hyperlink>
    </w:p>
    <w:p w14:paraId="7F976BC0" w14:textId="77777777" w:rsidR="001A36A3" w:rsidRPr="001A36A3" w:rsidRDefault="001A36A3" w:rsidP="001A36A3">
      <w:pPr>
        <w:numPr>
          <w:ilvl w:val="0"/>
          <w:numId w:val="1"/>
        </w:numPr>
      </w:pPr>
      <w:hyperlink r:id="rId6" w:history="1">
        <w:r w:rsidRPr="001A36A3">
          <w:rPr>
            <w:rStyle w:val="ac"/>
          </w:rPr>
          <w:t>Статья 686. Замена нанимателя в договоре найма жилого помещения</w:t>
        </w:r>
      </w:hyperlink>
    </w:p>
    <w:p w14:paraId="6F0D9B0F" w14:textId="57C214D9" w:rsidR="001A36A3" w:rsidRPr="001A36A3" w:rsidRDefault="001A36A3" w:rsidP="001A36A3">
      <w:r w:rsidRPr="001A36A3">
        <w:drawing>
          <wp:inline distT="0" distB="0" distL="0" distR="0" wp14:anchorId="629EA9CF" wp14:editId="075EB7E9">
            <wp:extent cx="5940425" cy="427990"/>
            <wp:effectExtent l="0" t="0" r="3175" b="0"/>
            <wp:docPr id="219575357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8775" w14:textId="77777777" w:rsidR="001A36A3" w:rsidRPr="001A36A3" w:rsidRDefault="001A36A3" w:rsidP="001A36A3">
      <w:r w:rsidRPr="001A36A3">
        <w:t>Судебная практика по статье 685 ГК РФ</w:t>
      </w:r>
    </w:p>
    <w:p w14:paraId="14137AD5" w14:textId="77777777" w:rsidR="001A36A3" w:rsidRPr="001A36A3" w:rsidRDefault="001A36A3" w:rsidP="001A36A3">
      <w:hyperlink r:id="rId9" w:tooltip="Апелляционное определение Апелляционной коллегии Верховного Суда РФ от 18.06.2019 N АПЛ19-193" w:history="1">
        <w:r w:rsidRPr="001A36A3">
          <w:rPr>
            <w:rStyle w:val="ac"/>
          </w:rPr>
          <w:t>Апелляционное определение Апелляционной коллегии Верховного Суда РФ от 18.06.2019 N АПЛ19-193</w:t>
        </w:r>
      </w:hyperlink>
    </w:p>
    <w:p w14:paraId="4A5C0370" w14:textId="77777777" w:rsidR="001A36A3" w:rsidRPr="001A36A3" w:rsidRDefault="001A36A3" w:rsidP="001A36A3">
      <w:r w:rsidRPr="001A36A3">
        <w:t>Договор социального найма жилого помещения заключается по основаниям, на условиях и в порядке, предусмотренных жилищным законодательством. К такому договору применяются правила статей </w:t>
      </w:r>
      <w:hyperlink r:id="rId10" w:history="1">
        <w:r w:rsidRPr="001A36A3">
          <w:rPr>
            <w:rStyle w:val="ac"/>
          </w:rPr>
          <w:t>674</w:t>
        </w:r>
      </w:hyperlink>
      <w:r w:rsidRPr="001A36A3">
        <w:t>, </w:t>
      </w:r>
      <w:hyperlink r:id="rId11" w:history="1">
        <w:r w:rsidRPr="001A36A3">
          <w:rPr>
            <w:rStyle w:val="ac"/>
          </w:rPr>
          <w:t>675</w:t>
        </w:r>
      </w:hyperlink>
      <w:r w:rsidRPr="001A36A3">
        <w:t>, </w:t>
      </w:r>
      <w:hyperlink r:id="rId12" w:history="1">
        <w:r w:rsidRPr="001A36A3">
          <w:rPr>
            <w:rStyle w:val="ac"/>
          </w:rPr>
          <w:t>678</w:t>
        </w:r>
      </w:hyperlink>
      <w:r w:rsidRPr="001A36A3">
        <w:t>, </w:t>
      </w:r>
      <w:hyperlink r:id="rId13" w:history="1">
        <w:r w:rsidRPr="001A36A3">
          <w:rPr>
            <w:rStyle w:val="ac"/>
          </w:rPr>
          <w:t>680</w:t>
        </w:r>
      </w:hyperlink>
      <w:r w:rsidRPr="001A36A3">
        <w:t xml:space="preserve">, пунктов </w:t>
      </w:r>
      <w:proofErr w:type="gramStart"/>
      <w:r w:rsidRPr="001A36A3">
        <w:t>1 - 3</w:t>
      </w:r>
      <w:proofErr w:type="gramEnd"/>
      <w:r w:rsidRPr="001A36A3">
        <w:t xml:space="preserve"> статьи </w:t>
      </w:r>
      <w:hyperlink r:id="rId14" w:history="1">
        <w:r w:rsidRPr="001A36A3">
          <w:rPr>
            <w:rStyle w:val="ac"/>
          </w:rPr>
          <w:t>685</w:t>
        </w:r>
      </w:hyperlink>
      <w:r w:rsidRPr="001A36A3">
        <w:t> ГК РФ. Другие положения этого кодекса применяются к договору социального найма жилого помещения, если иное не предусмотрено жилищным законодательством (часть 3 статьи 672).</w:t>
      </w:r>
    </w:p>
    <w:p w14:paraId="13CF3043" w14:textId="77777777" w:rsidR="001A36A3" w:rsidRDefault="001A36A3"/>
    <w:sectPr w:rsidR="001A3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105"/>
    <w:multiLevelType w:val="multilevel"/>
    <w:tmpl w:val="85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25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A3"/>
    <w:rsid w:val="001A36A3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D323D"/>
  <w15:chartTrackingRefBased/>
  <w15:docId w15:val="{DF05817B-0EF9-46D0-B530-5087497C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6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6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6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6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6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6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6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6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6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6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6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36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3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statja-6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andex.ru/adfox/692978/goLink?ad-session-id=5127141787921300692&amp;adfox-version=1&amp;duid=1787916300885466341&amp;efc=1&amp;esc=0&amp;ifd=1&amp;initial-engine-id=gyt&amp;laas_region_id=pwx&amp;p1=cuoyo&amp;p2=hsgb&amp;sj=Bb5uhHayb0mO-vgeMO2_7i1ENBRdUuBvEREwlw92WlxA935vLwNNEDlNkS9VaNWVagPLZfgX9mMOEQUzCEunFndw0LEcmcuiJFJ-mNzWjNGe1aawQqAuD7cFQYDJoJWW0DB2cEoNnWlC2TeWLGupfxq_1qrEEhEvyTFt2YApxFFzDmgqsJ2czbu47G5UTeQYwpDRi6wxcnlSKyJ84J4TRmWRKRDdDchRt1ys9jJWH7XaTS2s445cGdfXtHqRTCRNQqgm334t6FURb2e5vGrfK_zb16U1pqb5QVYkx51cXxgOaoktBV2wMuPwh7mEWjoa8iv5DCnXAzyOROm-SowSnbUVXLcg4_BmYXbaYNk5Edfd8FhVMpz2uko3eWheMc16F_PWVVFHrkqjDsNIG6YMCFwr20hZf-ZJciqgLQX7LVCk2-Dx3Ory&amp;ybv=0.1306379&amp;ylv=0.1306379&amp;ytt=428259779018757" TargetMode="External"/><Relationship Id="rId12" Type="http://schemas.openxmlformats.org/officeDocument/2006/relationships/hyperlink" Target="https://gkrfkod.ru/statja-678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86/" TargetMode="External"/><Relationship Id="rId11" Type="http://schemas.openxmlformats.org/officeDocument/2006/relationships/hyperlink" Target="https://gkrfkod.ru/statja-675/" TargetMode="External"/><Relationship Id="rId5" Type="http://schemas.openxmlformats.org/officeDocument/2006/relationships/hyperlink" Target="https://gkrfkod.ru/statja-684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krfkod.ru/statja-67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apelliatsionnoe-opredelenie-apelliatsionnoi-kollegii-verkhovnogo-suda-rf-ot-18062019-n-apl19-193/" TargetMode="External"/><Relationship Id="rId14" Type="http://schemas.openxmlformats.org/officeDocument/2006/relationships/hyperlink" Target="https://gkrfkod.ru/statja-68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2026-08-28T12:49:00Z</dcterms:created>
  <dcterms:modified xsi:type="dcterms:W3CDTF">2026-08-28T12:50:00Z</dcterms:modified>
</cp:coreProperties>
</file>