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E51EE" w14:textId="17FB5B2F" w:rsidR="00E214AF" w:rsidRPr="00E214AF" w:rsidRDefault="00E214AF" w:rsidP="00E214AF">
      <w:pPr>
        <w:rPr>
          <w:sz w:val="28"/>
          <w:szCs w:val="28"/>
        </w:rPr>
      </w:pPr>
      <w:r w:rsidRPr="00E214AF">
        <w:rPr>
          <w:b/>
          <w:bCs/>
          <w:sz w:val="28"/>
          <w:szCs w:val="28"/>
        </w:rPr>
        <w:t>1) Club Name</w:t>
      </w:r>
      <w:r>
        <w:rPr>
          <w:b/>
          <w:bCs/>
          <w:sz w:val="28"/>
          <w:szCs w:val="28"/>
        </w:rPr>
        <w:t xml:space="preserve">: </w:t>
      </w:r>
      <w:r>
        <w:rPr>
          <w:sz w:val="28"/>
          <w:szCs w:val="28"/>
        </w:rPr>
        <w:t>IETE-VITAP Chapter</w:t>
      </w:r>
    </w:p>
    <w:p w14:paraId="7D9A03E1" w14:textId="2C5E80ED" w:rsidR="00E214AF" w:rsidRPr="00E214AF" w:rsidRDefault="00E214AF" w:rsidP="00E214AF">
      <w:pPr>
        <w:rPr>
          <w:b/>
          <w:bCs/>
          <w:sz w:val="28"/>
          <w:szCs w:val="28"/>
        </w:rPr>
      </w:pPr>
      <w:r w:rsidRPr="00E214AF">
        <w:rPr>
          <w:b/>
          <w:bCs/>
          <w:sz w:val="28"/>
          <w:szCs w:val="28"/>
        </w:rPr>
        <w:t>2) Faculty Co-Ordinator Name</w:t>
      </w:r>
      <w:r w:rsidRPr="00E214AF">
        <w:rPr>
          <w:sz w:val="28"/>
          <w:szCs w:val="28"/>
        </w:rPr>
        <w:t>: Dr. Sucharita Jackson</w:t>
      </w:r>
      <w:r w:rsidRPr="00E214AF">
        <w:rPr>
          <w:b/>
          <w:bCs/>
          <w:sz w:val="28"/>
          <w:szCs w:val="28"/>
        </w:rPr>
        <w:t xml:space="preserve"> </w:t>
      </w:r>
    </w:p>
    <w:p w14:paraId="1893C8A6" w14:textId="7D9B95AD" w:rsidR="00E214AF" w:rsidRPr="00E214AF" w:rsidRDefault="00E214AF" w:rsidP="00E214AF">
      <w:pPr>
        <w:rPr>
          <w:b/>
          <w:bCs/>
          <w:sz w:val="28"/>
          <w:szCs w:val="28"/>
        </w:rPr>
      </w:pPr>
      <w:r w:rsidRPr="00E214AF">
        <w:rPr>
          <w:b/>
          <w:bCs/>
          <w:sz w:val="28"/>
          <w:szCs w:val="28"/>
        </w:rPr>
        <w:t>3) Employee Id</w:t>
      </w:r>
      <w:r w:rsidR="00B33358">
        <w:rPr>
          <w:b/>
          <w:bCs/>
          <w:sz w:val="28"/>
          <w:szCs w:val="28"/>
        </w:rPr>
        <w:t>: UNKNOWN</w:t>
      </w:r>
    </w:p>
    <w:p w14:paraId="78855028" w14:textId="45A9A76E" w:rsidR="00E214AF" w:rsidRPr="00E214AF" w:rsidRDefault="00E214AF" w:rsidP="00E214AF">
      <w:pPr>
        <w:rPr>
          <w:b/>
          <w:bCs/>
          <w:sz w:val="28"/>
          <w:szCs w:val="28"/>
        </w:rPr>
      </w:pPr>
      <w:r w:rsidRPr="00E214AF">
        <w:rPr>
          <w:b/>
          <w:bCs/>
          <w:sz w:val="28"/>
          <w:szCs w:val="28"/>
        </w:rPr>
        <w:t xml:space="preserve">4) Title Of </w:t>
      </w:r>
      <w:r w:rsidR="00A67CA7">
        <w:rPr>
          <w:b/>
          <w:bCs/>
          <w:sz w:val="28"/>
          <w:szCs w:val="28"/>
        </w:rPr>
        <w:t>t</w:t>
      </w:r>
      <w:r w:rsidRPr="00E214AF">
        <w:rPr>
          <w:b/>
          <w:bCs/>
          <w:sz w:val="28"/>
          <w:szCs w:val="28"/>
        </w:rPr>
        <w:t>he Event</w:t>
      </w:r>
      <w:r w:rsidR="00B33358">
        <w:rPr>
          <w:b/>
          <w:bCs/>
          <w:sz w:val="28"/>
          <w:szCs w:val="28"/>
        </w:rPr>
        <w:t xml:space="preserve">: </w:t>
      </w:r>
      <w:r w:rsidR="00B33358" w:rsidRPr="00A67CA7">
        <w:rPr>
          <w:sz w:val="28"/>
          <w:szCs w:val="28"/>
        </w:rPr>
        <w:t>2898AD</w:t>
      </w:r>
      <w:r w:rsidR="00A67CA7" w:rsidRPr="00A67CA7">
        <w:rPr>
          <w:sz w:val="28"/>
          <w:szCs w:val="28"/>
        </w:rPr>
        <w:t>- The Final Drop</w:t>
      </w:r>
    </w:p>
    <w:p w14:paraId="2D611627" w14:textId="57D7A403" w:rsidR="00E214AF" w:rsidRPr="00E214AF" w:rsidRDefault="00E214AF" w:rsidP="00E214AF">
      <w:pPr>
        <w:rPr>
          <w:b/>
          <w:bCs/>
          <w:sz w:val="28"/>
          <w:szCs w:val="28"/>
        </w:rPr>
      </w:pPr>
      <w:r w:rsidRPr="00E214AF">
        <w:rPr>
          <w:b/>
          <w:bCs/>
          <w:sz w:val="28"/>
          <w:szCs w:val="28"/>
        </w:rPr>
        <w:t xml:space="preserve">5) Brief Intro About </w:t>
      </w:r>
      <w:r w:rsidR="00A67CA7">
        <w:rPr>
          <w:b/>
          <w:bCs/>
          <w:sz w:val="28"/>
          <w:szCs w:val="28"/>
        </w:rPr>
        <w:t>t</w:t>
      </w:r>
      <w:r w:rsidRPr="00E214AF">
        <w:rPr>
          <w:b/>
          <w:bCs/>
          <w:sz w:val="28"/>
          <w:szCs w:val="28"/>
        </w:rPr>
        <w:t>he Event</w:t>
      </w:r>
      <w:r w:rsidR="00B33358">
        <w:rPr>
          <w:b/>
          <w:bCs/>
          <w:sz w:val="28"/>
          <w:szCs w:val="28"/>
        </w:rPr>
        <w:t>:</w:t>
      </w:r>
      <w:r w:rsidR="00B33358">
        <w:rPr>
          <w:b/>
          <w:bCs/>
          <w:sz w:val="28"/>
          <w:szCs w:val="28"/>
        </w:rPr>
        <w:br/>
      </w:r>
      <w:r w:rsidR="00B33358">
        <w:rPr>
          <w:b/>
          <w:bCs/>
          <w:sz w:val="28"/>
          <w:szCs w:val="28"/>
        </w:rPr>
        <w:tab/>
      </w:r>
      <w:r w:rsidR="00B33358" w:rsidRPr="00B33358">
        <w:rPr>
          <w:sz w:val="28"/>
          <w:szCs w:val="28"/>
        </w:rPr>
        <w:t xml:space="preserve">2898 A.D: The </w:t>
      </w:r>
      <w:r w:rsidR="00A67CA7">
        <w:rPr>
          <w:sz w:val="28"/>
          <w:szCs w:val="28"/>
        </w:rPr>
        <w:t>Final Drop</w:t>
      </w:r>
      <w:r w:rsidR="00B33358" w:rsidRPr="00B33358">
        <w:rPr>
          <w:sz w:val="28"/>
          <w:szCs w:val="28"/>
        </w:rPr>
        <w:t xml:space="preserve"> is a solo, story-driven, hall-friendly interactive stall that guides participants through four thematic levels (Kashi → Sector 7 → New World → Shambhala), each level teaching a core ECE concept via fast, reusable physical puzzles and low-reset electronics props. The event is presented as a dystopian bounty-hunt experience with volunteers acting as Raiders and masked actors (the Flux Lands/Nomen) providing a dramatic failure state to increase immersion. The format targets all departments, combining technical learning (binary, circuits, signals, voltage dividers) with accessible gameplay and thematic set dressing so it appeals to both technical and non-technical students</w:t>
      </w:r>
      <w:r w:rsidR="00A67CA7">
        <w:rPr>
          <w:sz w:val="28"/>
          <w:szCs w:val="28"/>
        </w:rPr>
        <w:t>.</w:t>
      </w:r>
    </w:p>
    <w:p w14:paraId="189A42C1" w14:textId="06FDB4A4" w:rsidR="00A67CA7" w:rsidRPr="00A67CA7" w:rsidRDefault="00E214AF" w:rsidP="00A67CA7">
      <w:pPr>
        <w:rPr>
          <w:b/>
          <w:bCs/>
          <w:sz w:val="28"/>
          <w:szCs w:val="28"/>
        </w:rPr>
      </w:pPr>
      <w:r w:rsidRPr="00E214AF">
        <w:rPr>
          <w:b/>
          <w:bCs/>
          <w:sz w:val="28"/>
          <w:szCs w:val="28"/>
        </w:rPr>
        <w:t xml:space="preserve">6) How Students Are Getting Benefitted Out </w:t>
      </w:r>
      <w:r w:rsidR="00A67CA7">
        <w:rPr>
          <w:b/>
          <w:bCs/>
          <w:sz w:val="28"/>
          <w:szCs w:val="28"/>
        </w:rPr>
        <w:t>o</w:t>
      </w:r>
      <w:r w:rsidRPr="00E214AF">
        <w:rPr>
          <w:b/>
          <w:bCs/>
          <w:sz w:val="28"/>
          <w:szCs w:val="28"/>
        </w:rPr>
        <w:t xml:space="preserve">f </w:t>
      </w:r>
      <w:r w:rsidR="00A67CA7">
        <w:rPr>
          <w:b/>
          <w:bCs/>
          <w:sz w:val="28"/>
          <w:szCs w:val="28"/>
        </w:rPr>
        <w:t>t</w:t>
      </w:r>
      <w:r w:rsidRPr="00E214AF">
        <w:rPr>
          <w:b/>
          <w:bCs/>
          <w:sz w:val="28"/>
          <w:szCs w:val="28"/>
        </w:rPr>
        <w:t>his Event</w:t>
      </w:r>
      <w:r w:rsidR="00A67CA7">
        <w:rPr>
          <w:b/>
          <w:bCs/>
          <w:sz w:val="28"/>
          <w:szCs w:val="28"/>
        </w:rPr>
        <w:t xml:space="preserve">: </w:t>
      </w:r>
      <w:r w:rsidR="00A67CA7">
        <w:rPr>
          <w:b/>
          <w:bCs/>
          <w:sz w:val="28"/>
          <w:szCs w:val="28"/>
        </w:rPr>
        <w:br/>
      </w:r>
      <w:r w:rsidR="00A67CA7" w:rsidRPr="00A67CA7">
        <w:rPr>
          <w:b/>
          <w:bCs/>
          <w:sz w:val="28"/>
          <w:szCs w:val="28"/>
        </w:rPr>
        <w:t xml:space="preserve"> Hands-on ECE practice: </w:t>
      </w:r>
      <w:r w:rsidR="00A67CA7" w:rsidRPr="000979ED">
        <w:rPr>
          <w:sz w:val="28"/>
          <w:szCs w:val="28"/>
        </w:rPr>
        <w:t>each level maps to a core electronics/communication concept (short-circuit/path resistance, binary to decimal, waveform matching/SNR, voltage-divider and practical resistor selection) so students get applied practice rather than passive reading</w:t>
      </w:r>
      <w:r w:rsidR="00A67CA7" w:rsidRPr="00A67CA7">
        <w:rPr>
          <w:b/>
          <w:bCs/>
          <w:sz w:val="28"/>
          <w:szCs w:val="28"/>
        </w:rPr>
        <w:t>.</w:t>
      </w:r>
      <w:r w:rsidR="00A67CA7" w:rsidRPr="00A67CA7">
        <w:rPr>
          <w:b/>
          <w:bCs/>
          <w:sz w:val="28"/>
          <w:szCs w:val="28"/>
        </w:rPr>
        <w:t xml:space="preserve"> </w:t>
      </w:r>
    </w:p>
    <w:p w14:paraId="70FFB17D" w14:textId="763EE9D6" w:rsidR="00A67CA7" w:rsidRPr="000979ED" w:rsidRDefault="00A67CA7" w:rsidP="00A67CA7">
      <w:pPr>
        <w:rPr>
          <w:sz w:val="28"/>
          <w:szCs w:val="28"/>
        </w:rPr>
      </w:pPr>
      <w:r w:rsidRPr="00A67CA7">
        <w:rPr>
          <w:b/>
          <w:bCs/>
          <w:sz w:val="28"/>
          <w:szCs w:val="28"/>
        </w:rPr>
        <w:t xml:space="preserve">Rapid skill reinforcement: </w:t>
      </w:r>
      <w:r w:rsidRPr="000979ED">
        <w:rPr>
          <w:sz w:val="28"/>
          <w:szCs w:val="28"/>
        </w:rPr>
        <w:t>recommended per-player time is 6–8 minutes, enabling many participants to try quickly and learn by doing, which reinforces concepts through repetition.</w:t>
      </w:r>
      <w:r w:rsidRPr="000979ED">
        <w:rPr>
          <w:sz w:val="28"/>
          <w:szCs w:val="28"/>
        </w:rPr>
        <w:t xml:space="preserve"> </w:t>
      </w:r>
    </w:p>
    <w:p w14:paraId="1C48FE46" w14:textId="43EDF056" w:rsidR="00A67CA7" w:rsidRPr="00A67CA7" w:rsidRDefault="00A67CA7" w:rsidP="00A67CA7">
      <w:pPr>
        <w:rPr>
          <w:b/>
          <w:bCs/>
          <w:sz w:val="28"/>
          <w:szCs w:val="28"/>
        </w:rPr>
      </w:pPr>
      <w:r w:rsidRPr="00A67CA7">
        <w:rPr>
          <w:b/>
          <w:bCs/>
          <w:sz w:val="28"/>
          <w:szCs w:val="28"/>
        </w:rPr>
        <w:t xml:space="preserve">Interdisciplinary engagement: </w:t>
      </w:r>
      <w:r w:rsidRPr="000979ED">
        <w:rPr>
          <w:sz w:val="28"/>
          <w:szCs w:val="28"/>
        </w:rPr>
        <w:t>the narrative and theatrical elements attract non-ECE students and increase outreach for the Electronics department while volunteers get event-management and demo experience</w:t>
      </w:r>
      <w:r w:rsidRPr="00A67CA7">
        <w:rPr>
          <w:b/>
          <w:bCs/>
          <w:sz w:val="28"/>
          <w:szCs w:val="28"/>
        </w:rPr>
        <w:t>.</w:t>
      </w:r>
      <w:r w:rsidRPr="00A67CA7">
        <w:rPr>
          <w:b/>
          <w:bCs/>
          <w:sz w:val="28"/>
          <w:szCs w:val="28"/>
        </w:rPr>
        <w:t xml:space="preserve"> </w:t>
      </w:r>
    </w:p>
    <w:p w14:paraId="374F92A1" w14:textId="78A2CE4A" w:rsidR="00A67CA7" w:rsidRPr="00A67CA7" w:rsidRDefault="00A67CA7" w:rsidP="00A67CA7">
      <w:pPr>
        <w:rPr>
          <w:b/>
          <w:bCs/>
          <w:sz w:val="28"/>
          <w:szCs w:val="28"/>
        </w:rPr>
      </w:pPr>
      <w:r w:rsidRPr="00A67CA7">
        <w:rPr>
          <w:b/>
          <w:bCs/>
          <w:sz w:val="28"/>
          <w:szCs w:val="28"/>
        </w:rPr>
        <w:t>Low barrier, high value</w:t>
      </w:r>
      <w:r w:rsidRPr="000979ED">
        <w:rPr>
          <w:sz w:val="28"/>
          <w:szCs w:val="28"/>
        </w:rPr>
        <w:t>: puzzles are designed for general audiences (cheat-sheets, clear visual feedback, multimeter props) so participants learn fundamentals comfortably and leave with tangible takeaways</w:t>
      </w:r>
      <w:r w:rsidRPr="00A67CA7">
        <w:rPr>
          <w:b/>
          <w:bCs/>
          <w:sz w:val="28"/>
          <w:szCs w:val="28"/>
        </w:rPr>
        <w:t>.</w:t>
      </w:r>
    </w:p>
    <w:p w14:paraId="009BA752" w14:textId="02B9041B" w:rsidR="00E214AF" w:rsidRPr="00E214AF" w:rsidRDefault="00E214AF" w:rsidP="00E214AF">
      <w:pPr>
        <w:rPr>
          <w:b/>
          <w:bCs/>
          <w:sz w:val="28"/>
          <w:szCs w:val="28"/>
        </w:rPr>
      </w:pPr>
    </w:p>
    <w:p w14:paraId="50AA7581" w14:textId="6951D385" w:rsidR="000979ED" w:rsidRPr="000979ED" w:rsidRDefault="000979ED" w:rsidP="000979ED">
      <w:pPr>
        <w:rPr>
          <w:b/>
          <w:bCs/>
          <w:sz w:val="28"/>
          <w:szCs w:val="28"/>
        </w:rPr>
      </w:pPr>
      <w:r>
        <w:rPr>
          <w:b/>
          <w:bCs/>
          <w:sz w:val="28"/>
          <w:szCs w:val="28"/>
        </w:rPr>
        <w:br/>
      </w:r>
      <w:r>
        <w:rPr>
          <w:b/>
          <w:bCs/>
          <w:sz w:val="28"/>
          <w:szCs w:val="28"/>
        </w:rPr>
        <w:br/>
      </w:r>
      <w:r>
        <w:rPr>
          <w:b/>
          <w:bCs/>
          <w:sz w:val="28"/>
          <w:szCs w:val="28"/>
        </w:rPr>
        <w:br/>
      </w:r>
      <w:r w:rsidR="00E214AF" w:rsidRPr="00E214AF">
        <w:rPr>
          <w:b/>
          <w:bCs/>
          <w:sz w:val="28"/>
          <w:szCs w:val="28"/>
        </w:rPr>
        <w:lastRenderedPageBreak/>
        <w:t xml:space="preserve">7) Total Budget </w:t>
      </w:r>
      <w:r w:rsidR="00F046BA">
        <w:rPr>
          <w:b/>
          <w:bCs/>
          <w:sz w:val="28"/>
          <w:szCs w:val="28"/>
        </w:rPr>
        <w:t>f</w:t>
      </w:r>
      <w:r w:rsidR="00E214AF" w:rsidRPr="00E214AF">
        <w:rPr>
          <w:b/>
          <w:bCs/>
          <w:sz w:val="28"/>
          <w:szCs w:val="28"/>
        </w:rPr>
        <w:t xml:space="preserve">or </w:t>
      </w:r>
      <w:r w:rsidR="00F046BA">
        <w:rPr>
          <w:b/>
          <w:bCs/>
          <w:sz w:val="28"/>
          <w:szCs w:val="28"/>
        </w:rPr>
        <w:t>t</w:t>
      </w:r>
      <w:r w:rsidR="00E214AF" w:rsidRPr="00E214AF">
        <w:rPr>
          <w:b/>
          <w:bCs/>
          <w:sz w:val="28"/>
          <w:szCs w:val="28"/>
        </w:rPr>
        <w:t>he Event</w:t>
      </w:r>
      <w:r>
        <w:rPr>
          <w:b/>
          <w:bCs/>
          <w:sz w:val="28"/>
          <w:szCs w:val="28"/>
        </w:rPr>
        <w:t>:</w:t>
      </w:r>
      <w:r>
        <w:rPr>
          <w:b/>
          <w:bCs/>
          <w:sz w:val="28"/>
          <w:szCs w:val="28"/>
        </w:rPr>
        <w:br/>
      </w:r>
      <w:r w:rsidRPr="000979ED">
        <w:rPr>
          <w:b/>
          <w:bCs/>
          <w:sz w:val="28"/>
          <w:szCs w:val="28"/>
        </w:rPr>
        <w:t>Props &amp; electronics (toggle switches, LEDs, resistors, multimeter props, small latches, buzzers, Arduino/tablet, small speakers): Rs. 8,000–10,000.</w:t>
      </w:r>
      <w:r w:rsidRPr="000979ED">
        <w:rPr>
          <w:b/>
          <w:bCs/>
          <w:sz w:val="28"/>
          <w:szCs w:val="28"/>
        </w:rPr>
        <w:t xml:space="preserve"> </w:t>
      </w:r>
    </w:p>
    <w:p w14:paraId="366AC761" w14:textId="3A7A5F86" w:rsidR="000979ED" w:rsidRPr="000979ED" w:rsidRDefault="000979ED" w:rsidP="000979ED">
      <w:pPr>
        <w:rPr>
          <w:b/>
          <w:bCs/>
          <w:sz w:val="28"/>
          <w:szCs w:val="28"/>
        </w:rPr>
      </w:pPr>
      <w:r w:rsidRPr="000979ED">
        <w:rPr>
          <w:b/>
          <w:bCs/>
          <w:sz w:val="28"/>
          <w:szCs w:val="28"/>
        </w:rPr>
        <w:t>Stall set dressing &amp; painting (foam boards, painted backdrop, thematic props, masks for Nomen, printed waveform cards): Rs. 6,000–8,000.</w:t>
      </w:r>
      <w:r w:rsidRPr="000979ED">
        <w:rPr>
          <w:b/>
          <w:bCs/>
          <w:sz w:val="28"/>
          <w:szCs w:val="28"/>
        </w:rPr>
        <w:t xml:space="preserve"> </w:t>
      </w:r>
    </w:p>
    <w:p w14:paraId="396FB532" w14:textId="657BD526" w:rsidR="000979ED" w:rsidRPr="000979ED" w:rsidRDefault="000979ED" w:rsidP="000979ED">
      <w:pPr>
        <w:rPr>
          <w:b/>
          <w:bCs/>
          <w:sz w:val="28"/>
          <w:szCs w:val="28"/>
        </w:rPr>
      </w:pPr>
      <w:r w:rsidRPr="000979ED">
        <w:rPr>
          <w:b/>
          <w:bCs/>
          <w:sz w:val="28"/>
          <w:szCs w:val="28"/>
        </w:rPr>
        <w:t>AV &amp; display (</w:t>
      </w:r>
      <w:r>
        <w:rPr>
          <w:b/>
          <w:bCs/>
          <w:sz w:val="28"/>
          <w:szCs w:val="28"/>
        </w:rPr>
        <w:t>desk</w:t>
      </w:r>
      <w:r w:rsidRPr="000979ED">
        <w:rPr>
          <w:b/>
          <w:bCs/>
          <w:sz w:val="28"/>
          <w:szCs w:val="28"/>
        </w:rPr>
        <w:t>t</w:t>
      </w:r>
      <w:r>
        <w:rPr>
          <w:b/>
          <w:bCs/>
          <w:sz w:val="28"/>
          <w:szCs w:val="28"/>
        </w:rPr>
        <w:t>op</w:t>
      </w:r>
      <w:r w:rsidRPr="000979ED">
        <w:rPr>
          <w:b/>
          <w:bCs/>
          <w:sz w:val="28"/>
          <w:szCs w:val="28"/>
        </w:rPr>
        <w:t>/t</w:t>
      </w:r>
      <w:r>
        <w:rPr>
          <w:b/>
          <w:bCs/>
          <w:sz w:val="28"/>
          <w:szCs w:val="28"/>
        </w:rPr>
        <w:t>v</w:t>
      </w:r>
      <w:r w:rsidRPr="000979ED">
        <w:rPr>
          <w:b/>
          <w:bCs/>
          <w:sz w:val="28"/>
          <w:szCs w:val="28"/>
        </w:rPr>
        <w:t xml:space="preserve"> for waveforms, small monitor rental if needed, audio playback): Rs. 4,000–6,000</w:t>
      </w:r>
      <w:r w:rsidRPr="000979ED">
        <w:rPr>
          <w:b/>
          <w:bCs/>
          <w:sz w:val="28"/>
          <w:szCs w:val="28"/>
        </w:rPr>
        <w:t xml:space="preserve"> </w:t>
      </w:r>
    </w:p>
    <w:p w14:paraId="0D871AA8" w14:textId="4CDD5EDC" w:rsidR="000979ED" w:rsidRPr="000979ED" w:rsidRDefault="000979ED" w:rsidP="000979ED">
      <w:pPr>
        <w:rPr>
          <w:b/>
          <w:bCs/>
          <w:sz w:val="28"/>
          <w:szCs w:val="28"/>
        </w:rPr>
      </w:pPr>
      <w:r w:rsidRPr="000979ED">
        <w:rPr>
          <w:b/>
          <w:bCs/>
          <w:sz w:val="28"/>
          <w:szCs w:val="28"/>
        </w:rPr>
        <w:t>Printing &amp; stationery (cheat-sheets, laminated cards, entry tokens, signboards): Rs. 1,500–2,500.</w:t>
      </w:r>
      <w:r w:rsidR="00F046BA" w:rsidRPr="000979ED">
        <w:rPr>
          <w:b/>
          <w:bCs/>
          <w:sz w:val="28"/>
          <w:szCs w:val="28"/>
        </w:rPr>
        <w:t xml:space="preserve"> </w:t>
      </w:r>
    </w:p>
    <w:p w14:paraId="13164A31" w14:textId="1F21745C" w:rsidR="000979ED" w:rsidRPr="00F046BA" w:rsidRDefault="00F046BA" w:rsidP="000979ED">
      <w:pPr>
        <w:rPr>
          <w:sz w:val="28"/>
          <w:szCs w:val="28"/>
        </w:rPr>
      </w:pPr>
      <w:r>
        <w:rPr>
          <w:b/>
          <w:bCs/>
          <w:sz w:val="28"/>
          <w:szCs w:val="28"/>
        </w:rPr>
        <w:t>T-shirts for Volunteers (Raiders)</w:t>
      </w:r>
      <w:r w:rsidR="000979ED" w:rsidRPr="000979ED">
        <w:rPr>
          <w:b/>
          <w:bCs/>
          <w:sz w:val="28"/>
          <w:szCs w:val="28"/>
        </w:rPr>
        <w:t xml:space="preserve">: </w:t>
      </w:r>
      <w:r w:rsidR="000979ED" w:rsidRPr="00F046BA">
        <w:rPr>
          <w:sz w:val="28"/>
          <w:szCs w:val="28"/>
        </w:rPr>
        <w:t>Rs. 2,000–3,000.</w:t>
      </w:r>
      <w:r w:rsidRPr="00F046BA">
        <w:rPr>
          <w:sz w:val="28"/>
          <w:szCs w:val="28"/>
        </w:rPr>
        <w:t xml:space="preserve"> </w:t>
      </w:r>
    </w:p>
    <w:p w14:paraId="59290541" w14:textId="5093E3E2" w:rsidR="000979ED" w:rsidRPr="000979ED" w:rsidRDefault="000979ED" w:rsidP="000979ED">
      <w:pPr>
        <w:rPr>
          <w:b/>
          <w:bCs/>
          <w:sz w:val="28"/>
          <w:szCs w:val="28"/>
        </w:rPr>
      </w:pPr>
      <w:r w:rsidRPr="000979ED">
        <w:rPr>
          <w:b/>
          <w:bCs/>
          <w:sz w:val="28"/>
          <w:szCs w:val="28"/>
        </w:rPr>
        <w:t xml:space="preserve">Prizes &amp; giveaways (acrylic keychains, laptop stickers, small mementos): </w:t>
      </w:r>
      <w:r w:rsidRPr="00F046BA">
        <w:rPr>
          <w:sz w:val="28"/>
          <w:szCs w:val="28"/>
        </w:rPr>
        <w:t>Rs. 2,500–4,000.</w:t>
      </w:r>
      <w:r w:rsidR="00F046BA" w:rsidRPr="00F046BA">
        <w:rPr>
          <w:sz w:val="28"/>
          <w:szCs w:val="28"/>
        </w:rPr>
        <w:t xml:space="preserve"> </w:t>
      </w:r>
    </w:p>
    <w:p w14:paraId="15BB6515" w14:textId="60FA3154" w:rsidR="000979ED" w:rsidRPr="000979ED" w:rsidRDefault="000979ED" w:rsidP="000979ED">
      <w:pPr>
        <w:rPr>
          <w:b/>
          <w:bCs/>
          <w:sz w:val="28"/>
          <w:szCs w:val="28"/>
        </w:rPr>
      </w:pPr>
      <w:r w:rsidRPr="000979ED">
        <w:rPr>
          <w:b/>
          <w:bCs/>
          <w:sz w:val="28"/>
          <w:szCs w:val="28"/>
        </w:rPr>
        <w:t xml:space="preserve">Misc. (batteries, adhesives, wiring, glue, contingency ~10%): </w:t>
      </w:r>
      <w:r w:rsidRPr="00F046BA">
        <w:rPr>
          <w:sz w:val="28"/>
          <w:szCs w:val="28"/>
        </w:rPr>
        <w:t>Rs. 2,000–3,000.</w:t>
      </w:r>
    </w:p>
    <w:p w14:paraId="6E6E9D66" w14:textId="5121A1A2" w:rsidR="00E214AF" w:rsidRPr="00E214AF" w:rsidRDefault="00E214AF" w:rsidP="00E214AF">
      <w:pPr>
        <w:rPr>
          <w:b/>
          <w:bCs/>
          <w:sz w:val="28"/>
          <w:szCs w:val="28"/>
        </w:rPr>
      </w:pPr>
    </w:p>
    <w:p w14:paraId="2AD528C1" w14:textId="77777777" w:rsidR="00F046BA" w:rsidRPr="00F046BA" w:rsidRDefault="00E214AF" w:rsidP="00F046BA">
      <w:pPr>
        <w:rPr>
          <w:sz w:val="28"/>
          <w:szCs w:val="28"/>
        </w:rPr>
      </w:pPr>
      <w:r w:rsidRPr="00E214AF">
        <w:rPr>
          <w:b/>
          <w:bCs/>
          <w:sz w:val="28"/>
          <w:szCs w:val="28"/>
        </w:rPr>
        <w:t xml:space="preserve">8) Detailed Split Up </w:t>
      </w:r>
      <w:r w:rsidR="00F046BA">
        <w:rPr>
          <w:b/>
          <w:bCs/>
          <w:sz w:val="28"/>
          <w:szCs w:val="28"/>
        </w:rPr>
        <w:t>o</w:t>
      </w:r>
      <w:r w:rsidRPr="00E214AF">
        <w:rPr>
          <w:b/>
          <w:bCs/>
          <w:sz w:val="28"/>
          <w:szCs w:val="28"/>
        </w:rPr>
        <w:t xml:space="preserve">f </w:t>
      </w:r>
      <w:r w:rsidR="00F046BA">
        <w:rPr>
          <w:b/>
          <w:bCs/>
          <w:sz w:val="28"/>
          <w:szCs w:val="28"/>
        </w:rPr>
        <w:t>t</w:t>
      </w:r>
      <w:r w:rsidRPr="00E214AF">
        <w:rPr>
          <w:b/>
          <w:bCs/>
          <w:sz w:val="28"/>
          <w:szCs w:val="28"/>
        </w:rPr>
        <w:t>he Event</w:t>
      </w:r>
      <w:r w:rsidR="00F046BA">
        <w:rPr>
          <w:b/>
          <w:bCs/>
          <w:sz w:val="28"/>
          <w:szCs w:val="28"/>
        </w:rPr>
        <w:t>:</w:t>
      </w:r>
      <w:r w:rsidR="00F046BA">
        <w:rPr>
          <w:b/>
          <w:bCs/>
          <w:sz w:val="28"/>
          <w:szCs w:val="28"/>
        </w:rPr>
        <w:br/>
      </w:r>
      <w:r w:rsidR="00F046BA" w:rsidRPr="00F046BA">
        <w:rPr>
          <w:sz w:val="28"/>
          <w:szCs w:val="28"/>
        </w:rPr>
        <w:t>I. Overall format and timing</w:t>
      </w:r>
    </w:p>
    <w:p w14:paraId="4E8935AD" w14:textId="79F95186" w:rsidR="00F046BA" w:rsidRPr="00F046BA" w:rsidRDefault="00F046BA" w:rsidP="00F046BA">
      <w:pPr>
        <w:numPr>
          <w:ilvl w:val="0"/>
          <w:numId w:val="4"/>
        </w:numPr>
        <w:rPr>
          <w:sz w:val="28"/>
          <w:szCs w:val="28"/>
        </w:rPr>
      </w:pPr>
      <w:r w:rsidRPr="00F046BA">
        <w:rPr>
          <w:sz w:val="28"/>
          <w:szCs w:val="28"/>
        </w:rPr>
        <w:t>Format: Solo run, 4 sequential levels with quick resets; volunteers operate props and enforce time limits. Recommended playtime: 6–8 minutes per player, time limits per level (e.g., 60–90 s) to keep queues moving.</w:t>
      </w:r>
      <w:r w:rsidR="00C2180C" w:rsidRPr="00F046BA">
        <w:rPr>
          <w:sz w:val="28"/>
          <w:szCs w:val="28"/>
        </w:rPr>
        <w:t xml:space="preserve"> </w:t>
      </w:r>
    </w:p>
    <w:p w14:paraId="00DD0538" w14:textId="7C4B440A" w:rsidR="00F046BA" w:rsidRPr="00F046BA" w:rsidRDefault="00F046BA" w:rsidP="00F046BA">
      <w:pPr>
        <w:numPr>
          <w:ilvl w:val="0"/>
          <w:numId w:val="4"/>
        </w:numPr>
        <w:rPr>
          <w:sz w:val="28"/>
          <w:szCs w:val="28"/>
        </w:rPr>
      </w:pPr>
      <w:r w:rsidRPr="00F046BA">
        <w:rPr>
          <w:sz w:val="28"/>
          <w:szCs w:val="28"/>
        </w:rPr>
        <w:t>Staffing: 6–8 volunteers — 1 gatekeeper, 1 per level (levels 1–4), 1 immersive actor (Flux Lands), plus 1 floater for resets and crowd management.</w:t>
      </w:r>
      <w:r w:rsidR="00C2180C" w:rsidRPr="00F046BA">
        <w:rPr>
          <w:sz w:val="28"/>
          <w:szCs w:val="28"/>
        </w:rPr>
        <w:t xml:space="preserve"> </w:t>
      </w:r>
    </w:p>
    <w:p w14:paraId="3A1DE0E1" w14:textId="13D5FC24" w:rsidR="00F046BA" w:rsidRDefault="00F046BA" w:rsidP="00F046BA">
      <w:pPr>
        <w:numPr>
          <w:ilvl w:val="0"/>
          <w:numId w:val="4"/>
        </w:numPr>
        <w:rPr>
          <w:sz w:val="28"/>
          <w:szCs w:val="28"/>
        </w:rPr>
      </w:pPr>
      <w:r w:rsidRPr="00F046BA">
        <w:rPr>
          <w:sz w:val="28"/>
          <w:szCs w:val="28"/>
        </w:rPr>
        <w:t>Throughput: With 6–8 minutes per player and 1 active lane, expect ~8–10 players/hour; with 2 parallel lanes, ~16–20 players/hour.</w:t>
      </w:r>
    </w:p>
    <w:p w14:paraId="0B0A58BE" w14:textId="77777777" w:rsidR="00F046BA" w:rsidRPr="00F046BA" w:rsidRDefault="00F046BA" w:rsidP="00F046BA">
      <w:pPr>
        <w:rPr>
          <w:sz w:val="28"/>
          <w:szCs w:val="28"/>
        </w:rPr>
      </w:pPr>
      <w:r>
        <w:rPr>
          <w:sz w:val="28"/>
          <w:szCs w:val="28"/>
        </w:rPr>
        <w:t xml:space="preserve">II. </w:t>
      </w:r>
      <w:r w:rsidRPr="00F046BA">
        <w:rPr>
          <w:sz w:val="28"/>
          <w:szCs w:val="28"/>
        </w:rPr>
        <w:t>Level-by-level props, rules, and cost notes (core elements come from your doc)</w:t>
      </w:r>
    </w:p>
    <w:p w14:paraId="26FB3283" w14:textId="77777777" w:rsidR="00F046BA" w:rsidRPr="00F046BA" w:rsidRDefault="00F046BA" w:rsidP="00F046BA">
      <w:pPr>
        <w:numPr>
          <w:ilvl w:val="0"/>
          <w:numId w:val="5"/>
        </w:numPr>
        <w:rPr>
          <w:sz w:val="28"/>
          <w:szCs w:val="28"/>
        </w:rPr>
      </w:pPr>
      <w:r w:rsidRPr="00F046BA">
        <w:rPr>
          <w:sz w:val="28"/>
          <w:szCs w:val="28"/>
        </w:rPr>
        <w:t>Level 1: Kashi — Circuit Maze (Path of Least Resistance)</w:t>
      </w:r>
    </w:p>
    <w:p w14:paraId="0DCD9BFE" w14:textId="4EA8421B" w:rsidR="00F046BA" w:rsidRPr="00F046BA" w:rsidRDefault="00F046BA" w:rsidP="00F046BA">
      <w:pPr>
        <w:numPr>
          <w:ilvl w:val="1"/>
          <w:numId w:val="5"/>
        </w:numPr>
        <w:rPr>
          <w:sz w:val="28"/>
          <w:szCs w:val="28"/>
        </w:rPr>
      </w:pPr>
      <w:r w:rsidRPr="00F046BA">
        <w:rPr>
          <w:sz w:val="28"/>
          <w:szCs w:val="28"/>
        </w:rPr>
        <w:t>Props: painted board or wire-loop maze, three path setups (bulbs on paths), jumper wire or connector, green LED indicator, foam mounting board.</w:t>
      </w:r>
      <w:r w:rsidRPr="00F046BA">
        <w:rPr>
          <w:sz w:val="28"/>
          <w:szCs w:val="28"/>
        </w:rPr>
        <w:t xml:space="preserve"> </w:t>
      </w:r>
    </w:p>
    <w:p w14:paraId="23E60EEE" w14:textId="77777777" w:rsidR="00F046BA" w:rsidRPr="00F046BA" w:rsidRDefault="00F046BA" w:rsidP="00F046BA">
      <w:pPr>
        <w:numPr>
          <w:ilvl w:val="1"/>
          <w:numId w:val="5"/>
        </w:numPr>
        <w:rPr>
          <w:sz w:val="28"/>
          <w:szCs w:val="28"/>
        </w:rPr>
      </w:pPr>
      <w:r w:rsidRPr="00F046BA">
        <w:rPr>
          <w:sz w:val="28"/>
          <w:szCs w:val="28"/>
        </w:rPr>
        <w:lastRenderedPageBreak/>
        <w:t>Gameplay: pick the zero-resistance path to trigger green light and move on. Time: ~60s.</w:t>
      </w:r>
    </w:p>
    <w:p w14:paraId="4BD78804" w14:textId="2D397983" w:rsidR="00F046BA" w:rsidRPr="00F046BA" w:rsidRDefault="00F046BA" w:rsidP="00F046BA">
      <w:pPr>
        <w:numPr>
          <w:ilvl w:val="1"/>
          <w:numId w:val="5"/>
        </w:numPr>
        <w:rPr>
          <w:sz w:val="28"/>
          <w:szCs w:val="28"/>
        </w:rPr>
      </w:pPr>
      <w:r w:rsidRPr="00F046BA">
        <w:rPr>
          <w:sz w:val="28"/>
          <w:szCs w:val="28"/>
        </w:rPr>
        <w:t>Cost notes: simple wiring, LEDs, and board — low cost and quick reset.</w:t>
      </w:r>
      <w:r w:rsidR="00C2180C" w:rsidRPr="00F046BA">
        <w:rPr>
          <w:sz w:val="28"/>
          <w:szCs w:val="28"/>
        </w:rPr>
        <w:t xml:space="preserve"> </w:t>
      </w:r>
    </w:p>
    <w:p w14:paraId="2689ED34" w14:textId="77777777" w:rsidR="00F046BA" w:rsidRPr="00F046BA" w:rsidRDefault="00F046BA" w:rsidP="00F046BA">
      <w:pPr>
        <w:numPr>
          <w:ilvl w:val="0"/>
          <w:numId w:val="5"/>
        </w:numPr>
        <w:rPr>
          <w:sz w:val="28"/>
          <w:szCs w:val="28"/>
        </w:rPr>
      </w:pPr>
      <w:r w:rsidRPr="00F046BA">
        <w:rPr>
          <w:sz w:val="28"/>
          <w:szCs w:val="28"/>
        </w:rPr>
        <w:t>Level 2: Sector 7 — Binary Gatekeeper (Toggle switches)</w:t>
      </w:r>
    </w:p>
    <w:p w14:paraId="145D9F03" w14:textId="6C05B486" w:rsidR="00F046BA" w:rsidRPr="00F046BA" w:rsidRDefault="00F046BA" w:rsidP="00F046BA">
      <w:pPr>
        <w:numPr>
          <w:ilvl w:val="1"/>
          <w:numId w:val="5"/>
        </w:numPr>
        <w:rPr>
          <w:sz w:val="28"/>
          <w:szCs w:val="28"/>
        </w:rPr>
      </w:pPr>
      <w:r w:rsidRPr="00F046BA">
        <w:rPr>
          <w:sz w:val="28"/>
          <w:szCs w:val="28"/>
        </w:rPr>
        <w:t>Props: 4 giant toggle switches representing bits (8,4,2,1), digital/display card for target decimal, magnetic latch for door unlocking, laminated cheat-sheet styled as "Raider Hacking Manual".</w:t>
      </w:r>
      <w:r w:rsidR="00C2180C" w:rsidRPr="00F046BA">
        <w:rPr>
          <w:sz w:val="28"/>
          <w:szCs w:val="28"/>
        </w:rPr>
        <w:t xml:space="preserve"> </w:t>
      </w:r>
    </w:p>
    <w:p w14:paraId="66A9F5A1" w14:textId="77777777" w:rsidR="00F046BA" w:rsidRPr="00F046BA" w:rsidRDefault="00F046BA" w:rsidP="00F046BA">
      <w:pPr>
        <w:numPr>
          <w:ilvl w:val="1"/>
          <w:numId w:val="5"/>
        </w:numPr>
        <w:rPr>
          <w:sz w:val="28"/>
          <w:szCs w:val="28"/>
        </w:rPr>
      </w:pPr>
      <w:r w:rsidRPr="00F046BA">
        <w:rPr>
          <w:sz w:val="28"/>
          <w:szCs w:val="28"/>
        </w:rPr>
        <w:t>Gameplay: convert decimal to binary and flip switches within 60s to open lock. Time: ~60s.</w:t>
      </w:r>
    </w:p>
    <w:p w14:paraId="2140FC87" w14:textId="2A75FC7B" w:rsidR="00F046BA" w:rsidRPr="00F046BA" w:rsidRDefault="00F046BA" w:rsidP="00F046BA">
      <w:pPr>
        <w:numPr>
          <w:ilvl w:val="1"/>
          <w:numId w:val="5"/>
        </w:numPr>
        <w:rPr>
          <w:sz w:val="28"/>
          <w:szCs w:val="28"/>
        </w:rPr>
      </w:pPr>
      <w:r w:rsidRPr="00F046BA">
        <w:rPr>
          <w:sz w:val="28"/>
          <w:szCs w:val="28"/>
        </w:rPr>
        <w:t>Cost notes: switches + latch + small microcontroller or manual card system; easy to maintain.</w:t>
      </w:r>
      <w:r w:rsidRPr="00F046BA">
        <w:rPr>
          <w:sz w:val="28"/>
          <w:szCs w:val="28"/>
        </w:rPr>
        <w:t xml:space="preserve"> </w:t>
      </w:r>
    </w:p>
    <w:p w14:paraId="2C72CDC4" w14:textId="0147D56D" w:rsidR="00F046BA" w:rsidRPr="00F046BA" w:rsidRDefault="00F046BA" w:rsidP="00F046BA">
      <w:pPr>
        <w:numPr>
          <w:ilvl w:val="0"/>
          <w:numId w:val="5"/>
        </w:numPr>
        <w:rPr>
          <w:sz w:val="28"/>
          <w:szCs w:val="28"/>
        </w:rPr>
      </w:pPr>
      <w:r w:rsidRPr="00F046BA">
        <w:rPr>
          <w:sz w:val="28"/>
          <w:szCs w:val="28"/>
        </w:rPr>
        <w:t>Level 3: New World — Rebel Signal Intercept (Waveform matching)</w:t>
      </w:r>
    </w:p>
    <w:p w14:paraId="4B4CB617" w14:textId="54B2272A" w:rsidR="00F046BA" w:rsidRPr="00F046BA" w:rsidRDefault="00F046BA" w:rsidP="00F046BA">
      <w:pPr>
        <w:pStyle w:val="ListParagraph"/>
        <w:numPr>
          <w:ilvl w:val="1"/>
          <w:numId w:val="12"/>
        </w:numPr>
        <w:rPr>
          <w:sz w:val="28"/>
          <w:szCs w:val="28"/>
        </w:rPr>
      </w:pPr>
      <w:r w:rsidRPr="00F046BA">
        <w:rPr>
          <w:sz w:val="28"/>
          <w:szCs w:val="28"/>
        </w:rPr>
        <w:t>Props: laptop/tablet showing target waveform and adjustable noisy waveform, potentiometer knob or slider (hardware via Arduino or software slider), speaker for lock sound. Also printed waveform cards as fallback.</w:t>
      </w:r>
      <w:r w:rsidR="00C2180C" w:rsidRPr="00F046BA">
        <w:rPr>
          <w:sz w:val="28"/>
          <w:szCs w:val="28"/>
        </w:rPr>
        <w:t xml:space="preserve"> </w:t>
      </w:r>
    </w:p>
    <w:p w14:paraId="58F25AAF" w14:textId="77777777" w:rsidR="00F046BA" w:rsidRPr="00F046BA" w:rsidRDefault="00F046BA" w:rsidP="00F046BA">
      <w:pPr>
        <w:numPr>
          <w:ilvl w:val="1"/>
          <w:numId w:val="12"/>
        </w:numPr>
        <w:rPr>
          <w:sz w:val="28"/>
          <w:szCs w:val="28"/>
        </w:rPr>
      </w:pPr>
      <w:r w:rsidRPr="00F046BA">
        <w:rPr>
          <w:sz w:val="28"/>
          <w:szCs w:val="28"/>
        </w:rPr>
        <w:t>Gameplay: align noisy waveform with target; feedback via sound and visual locking. Time: ~90s.</w:t>
      </w:r>
    </w:p>
    <w:p w14:paraId="648DCC9B" w14:textId="4BC3C785" w:rsidR="00F046BA" w:rsidRPr="00F046BA" w:rsidRDefault="00F046BA" w:rsidP="00F046BA">
      <w:pPr>
        <w:numPr>
          <w:ilvl w:val="1"/>
          <w:numId w:val="12"/>
        </w:numPr>
        <w:rPr>
          <w:sz w:val="28"/>
          <w:szCs w:val="28"/>
        </w:rPr>
      </w:pPr>
      <w:r w:rsidRPr="00F046BA">
        <w:rPr>
          <w:sz w:val="28"/>
          <w:szCs w:val="28"/>
        </w:rPr>
        <w:t>Cost notes: requires a small screen and simple software sketch or pre-recorded sliders; use printed cards if AV fails.</w:t>
      </w:r>
      <w:r w:rsidR="00C2180C" w:rsidRPr="00F046BA">
        <w:rPr>
          <w:sz w:val="28"/>
          <w:szCs w:val="28"/>
        </w:rPr>
        <w:t xml:space="preserve"> </w:t>
      </w:r>
    </w:p>
    <w:p w14:paraId="2EEF38C4" w14:textId="66D444A0" w:rsidR="00F046BA" w:rsidRPr="00F046BA" w:rsidRDefault="00F046BA" w:rsidP="00F046BA">
      <w:pPr>
        <w:numPr>
          <w:ilvl w:val="0"/>
          <w:numId w:val="5"/>
        </w:numPr>
        <w:rPr>
          <w:sz w:val="28"/>
          <w:szCs w:val="28"/>
        </w:rPr>
      </w:pPr>
      <w:r w:rsidRPr="00F046BA">
        <w:rPr>
          <w:sz w:val="28"/>
          <w:szCs w:val="28"/>
        </w:rPr>
        <w:t>Level 4: Shambhala Gate — Real Serum Verification (Two-phase finale)</w:t>
      </w:r>
    </w:p>
    <w:p w14:paraId="2A61849B" w14:textId="1463FFD9" w:rsidR="00F046BA" w:rsidRPr="00F046BA" w:rsidRDefault="00F046BA" w:rsidP="00F046BA">
      <w:pPr>
        <w:pStyle w:val="ListParagraph"/>
        <w:numPr>
          <w:ilvl w:val="1"/>
          <w:numId w:val="13"/>
        </w:numPr>
        <w:rPr>
          <w:sz w:val="28"/>
          <w:szCs w:val="28"/>
        </w:rPr>
      </w:pPr>
      <w:r w:rsidRPr="00F046BA">
        <w:rPr>
          <w:sz w:val="28"/>
          <w:szCs w:val="28"/>
        </w:rPr>
        <w:t>Phase 1 — Binary Mantra: 5 switches for 5-bit input, 2's complement calculation using a formula card, dual displays for both values.</w:t>
      </w:r>
      <w:r w:rsidR="00C2180C" w:rsidRPr="00F046BA">
        <w:rPr>
          <w:sz w:val="28"/>
          <w:szCs w:val="28"/>
        </w:rPr>
        <w:t xml:space="preserve"> </w:t>
      </w:r>
    </w:p>
    <w:p w14:paraId="7A28FA22" w14:textId="268CBC60" w:rsidR="00F046BA" w:rsidRPr="00F046BA" w:rsidRDefault="00F046BA" w:rsidP="00F046BA">
      <w:pPr>
        <w:numPr>
          <w:ilvl w:val="1"/>
          <w:numId w:val="13"/>
        </w:numPr>
        <w:rPr>
          <w:sz w:val="28"/>
          <w:szCs w:val="28"/>
        </w:rPr>
      </w:pPr>
      <w:r w:rsidRPr="00F046BA">
        <w:rPr>
          <w:sz w:val="28"/>
          <w:szCs w:val="28"/>
        </w:rPr>
        <w:t>Phase 2 — Network of Eternity: resistor network puzzle — choose resistor pair from set (1k, 2k, 4k, 5k, 10k) to form a voltage divider giving exactly 5V from 9V; provide multimeter prop to test and a flux-land trap pair that shorts (fail condition after 2 wrong attempts leads to Flux Lands).</w:t>
      </w:r>
      <w:r w:rsidRPr="00F046BA">
        <w:rPr>
          <w:sz w:val="28"/>
          <w:szCs w:val="28"/>
        </w:rPr>
        <w:t xml:space="preserve"> </w:t>
      </w:r>
    </w:p>
    <w:p w14:paraId="7D51FA9A" w14:textId="731B771C" w:rsidR="00F046BA" w:rsidRPr="00F046BA" w:rsidRDefault="00F046BA" w:rsidP="00F046BA">
      <w:pPr>
        <w:pStyle w:val="ListParagraph"/>
        <w:numPr>
          <w:ilvl w:val="0"/>
          <w:numId w:val="11"/>
        </w:numPr>
        <w:rPr>
          <w:sz w:val="28"/>
          <w:szCs w:val="28"/>
        </w:rPr>
      </w:pPr>
      <w:r w:rsidRPr="00F046BA">
        <w:rPr>
          <w:sz w:val="28"/>
          <w:szCs w:val="28"/>
        </w:rPr>
        <w:t>Time: two phases of 90s each.</w:t>
      </w:r>
    </w:p>
    <w:p w14:paraId="4D07F163" w14:textId="492312B2" w:rsidR="00F046BA" w:rsidRPr="00F046BA" w:rsidRDefault="00F046BA" w:rsidP="00F046BA">
      <w:pPr>
        <w:numPr>
          <w:ilvl w:val="1"/>
          <w:numId w:val="8"/>
        </w:numPr>
        <w:rPr>
          <w:sz w:val="28"/>
          <w:szCs w:val="28"/>
        </w:rPr>
      </w:pPr>
      <w:r w:rsidRPr="00F046BA">
        <w:rPr>
          <w:sz w:val="28"/>
          <w:szCs w:val="28"/>
        </w:rPr>
        <w:lastRenderedPageBreak/>
        <w:t>Cost notes: resistor kits, multimeter prop, breadboard/board and wiring, clear instructions to avoid extended resets.</w:t>
      </w:r>
      <w:r w:rsidR="00C2180C" w:rsidRPr="00F046BA">
        <w:rPr>
          <w:sz w:val="28"/>
          <w:szCs w:val="28"/>
        </w:rPr>
        <w:t xml:space="preserve"> </w:t>
      </w:r>
    </w:p>
    <w:p w14:paraId="44C43E27" w14:textId="6479DAB6" w:rsidR="00F046BA" w:rsidRPr="00F046BA" w:rsidRDefault="00F046BA" w:rsidP="00F046BA">
      <w:pPr>
        <w:ind w:left="720"/>
        <w:rPr>
          <w:sz w:val="28"/>
          <w:szCs w:val="28"/>
        </w:rPr>
      </w:pPr>
      <w:r w:rsidRPr="00F046BA">
        <w:rPr>
          <w:sz w:val="28"/>
          <w:szCs w:val="28"/>
        </w:rPr>
        <w:t>III. Immersive &amp; theatrical elements (to make V</w:t>
      </w:r>
      <w:r w:rsidRPr="00F046BA">
        <w:rPr>
          <w:sz w:val="28"/>
          <w:szCs w:val="28"/>
        </w:rPr>
        <w:noBreakHyphen/>
        <w:t>TAPP attraction)</w:t>
      </w:r>
    </w:p>
    <w:p w14:paraId="5971D2A6" w14:textId="1157B528" w:rsidR="00F046BA" w:rsidRPr="00F046BA" w:rsidRDefault="00F046BA" w:rsidP="00F046BA">
      <w:pPr>
        <w:numPr>
          <w:ilvl w:val="0"/>
          <w:numId w:val="9"/>
        </w:numPr>
        <w:rPr>
          <w:sz w:val="28"/>
          <w:szCs w:val="28"/>
        </w:rPr>
      </w:pPr>
      <w:r w:rsidRPr="00F046BA">
        <w:rPr>
          <w:sz w:val="28"/>
          <w:szCs w:val="28"/>
        </w:rPr>
        <w:t>Visuals: dystopian painted backdrop, themed signboards, ambient soundscapes (short loops) to create continuous immersion. Use reusable foam boards and printed cards for durability</w:t>
      </w:r>
      <w:r w:rsidR="00C2180C">
        <w:rPr>
          <w:sz w:val="28"/>
          <w:szCs w:val="28"/>
        </w:rPr>
        <w:t>.</w:t>
      </w:r>
    </w:p>
    <w:p w14:paraId="7EAAFF45" w14:textId="2D23E326" w:rsidR="00F046BA" w:rsidRPr="00F046BA" w:rsidRDefault="00F046BA" w:rsidP="00F046BA">
      <w:pPr>
        <w:numPr>
          <w:ilvl w:val="0"/>
          <w:numId w:val="9"/>
        </w:numPr>
        <w:rPr>
          <w:sz w:val="28"/>
          <w:szCs w:val="28"/>
        </w:rPr>
      </w:pPr>
      <w:r w:rsidRPr="00F046BA">
        <w:rPr>
          <w:sz w:val="28"/>
          <w:szCs w:val="28"/>
        </w:rPr>
        <w:t>Social media tagging: display a dedicated board with the X handles (Nag Ashwin, Kalki production) so visitors can tag and share photos (you requested tagging but not calling it a tribute) — include hashtags for V</w:t>
      </w:r>
      <w:r w:rsidRPr="00F046BA">
        <w:rPr>
          <w:sz w:val="28"/>
          <w:szCs w:val="28"/>
        </w:rPr>
        <w:noBreakHyphen/>
        <w:t>TAPP 2026 and the stall name.</w:t>
      </w:r>
    </w:p>
    <w:p w14:paraId="010FF986" w14:textId="77777777" w:rsidR="00F046BA" w:rsidRPr="00F046BA" w:rsidRDefault="00F046BA" w:rsidP="00F046BA">
      <w:pPr>
        <w:ind w:left="720"/>
        <w:rPr>
          <w:sz w:val="28"/>
          <w:szCs w:val="28"/>
        </w:rPr>
      </w:pPr>
      <w:r w:rsidRPr="00F046BA">
        <w:rPr>
          <w:sz w:val="28"/>
          <w:szCs w:val="28"/>
        </w:rPr>
        <w:t>IV. Queue, safety, and operational notes</w:t>
      </w:r>
    </w:p>
    <w:p w14:paraId="30C13F5D" w14:textId="14FCBEA7" w:rsidR="00F046BA" w:rsidRPr="00C2180C" w:rsidRDefault="00F046BA" w:rsidP="00C2180C">
      <w:pPr>
        <w:pStyle w:val="ListParagraph"/>
        <w:numPr>
          <w:ilvl w:val="0"/>
          <w:numId w:val="11"/>
        </w:numPr>
        <w:rPr>
          <w:sz w:val="28"/>
          <w:szCs w:val="28"/>
        </w:rPr>
      </w:pPr>
      <w:r w:rsidRPr="00C2180C">
        <w:rPr>
          <w:sz w:val="28"/>
          <w:szCs w:val="28"/>
        </w:rPr>
        <w:t>Reset mechanics: design each puzzle for instant or one-step reset (LED off, swap a resistor token, or return toggles to OFF) to keep lines moving.</w:t>
      </w:r>
    </w:p>
    <w:p w14:paraId="10C1D091" w14:textId="31A32B29" w:rsidR="00C2180C" w:rsidRPr="00C2180C" w:rsidRDefault="00C2180C" w:rsidP="00C2180C">
      <w:pPr>
        <w:pStyle w:val="my-2"/>
        <w:numPr>
          <w:ilvl w:val="0"/>
          <w:numId w:val="11"/>
        </w:numPr>
        <w:rPr>
          <w:rFonts w:asciiTheme="minorHAnsi" w:hAnsiTheme="minorHAnsi" w:cstheme="minorHAnsi"/>
          <w:sz w:val="28"/>
          <w:szCs w:val="28"/>
        </w:rPr>
      </w:pPr>
      <w:r w:rsidRPr="00C2180C">
        <w:rPr>
          <w:rFonts w:asciiTheme="minorHAnsi" w:hAnsiTheme="minorHAnsi" w:cstheme="minorHAnsi"/>
          <w:sz w:val="28"/>
          <w:szCs w:val="28"/>
        </w:rPr>
        <w:t>Safety: low-voltage components (9V/AA), secure wiring, volunteers trained to replace batteries and troubleshoot quickly.</w:t>
      </w:r>
      <w:r w:rsidRPr="00C2180C">
        <w:rPr>
          <w:rFonts w:asciiTheme="minorHAnsi" w:hAnsiTheme="minorHAnsi" w:cstheme="minorHAnsi"/>
          <w:sz w:val="28"/>
          <w:szCs w:val="28"/>
        </w:rPr>
        <w:t xml:space="preserve"> </w:t>
      </w:r>
    </w:p>
    <w:p w14:paraId="766AF48F" w14:textId="33738FDB" w:rsidR="00C2180C" w:rsidRDefault="00C2180C" w:rsidP="00C2180C">
      <w:pPr>
        <w:pStyle w:val="my-2"/>
        <w:numPr>
          <w:ilvl w:val="0"/>
          <w:numId w:val="11"/>
        </w:numPr>
        <w:rPr>
          <w:rFonts w:asciiTheme="minorHAnsi" w:hAnsiTheme="minorHAnsi" w:cstheme="minorHAnsi"/>
          <w:sz w:val="28"/>
          <w:szCs w:val="28"/>
        </w:rPr>
      </w:pPr>
      <w:r w:rsidRPr="00C2180C">
        <w:rPr>
          <w:rFonts w:asciiTheme="minorHAnsi" w:hAnsiTheme="minorHAnsi" w:cstheme="minorHAnsi"/>
          <w:sz w:val="28"/>
          <w:szCs w:val="28"/>
        </w:rPr>
        <w:t>Accessibility: ensure physical height and instructions are readable for all students; have non-electronic fallback cards for the waveform level if AV fails</w:t>
      </w:r>
    </w:p>
    <w:p w14:paraId="19515408" w14:textId="2748DFAC" w:rsidR="00A81DBC" w:rsidRPr="00C2180C" w:rsidRDefault="00A81DBC" w:rsidP="00C2180C">
      <w:pPr>
        <w:pStyle w:val="my-2"/>
        <w:ind w:left="1440"/>
        <w:rPr>
          <w:rFonts w:asciiTheme="minorHAnsi" w:hAnsiTheme="minorHAnsi" w:cstheme="minorHAnsi"/>
          <w:sz w:val="28"/>
          <w:szCs w:val="28"/>
        </w:rPr>
      </w:pPr>
    </w:p>
    <w:sectPr w:rsidR="00A81DBC" w:rsidRPr="00C218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36A7"/>
    <w:multiLevelType w:val="multilevel"/>
    <w:tmpl w:val="AD78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34945"/>
    <w:multiLevelType w:val="multilevel"/>
    <w:tmpl w:val="3134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759A2"/>
    <w:multiLevelType w:val="hybridMultilevel"/>
    <w:tmpl w:val="90349F1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9461688"/>
    <w:multiLevelType w:val="multilevel"/>
    <w:tmpl w:val="3DAA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A0CC7"/>
    <w:multiLevelType w:val="multilevel"/>
    <w:tmpl w:val="ACC45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64BA0"/>
    <w:multiLevelType w:val="multilevel"/>
    <w:tmpl w:val="E9CE3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77FAF"/>
    <w:multiLevelType w:val="multilevel"/>
    <w:tmpl w:val="3BD4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935E2"/>
    <w:multiLevelType w:val="hybridMultilevel"/>
    <w:tmpl w:val="D14E5C7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446404"/>
    <w:multiLevelType w:val="multilevel"/>
    <w:tmpl w:val="5C4097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A8175C"/>
    <w:multiLevelType w:val="multilevel"/>
    <w:tmpl w:val="B99E5E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607C98"/>
    <w:multiLevelType w:val="multilevel"/>
    <w:tmpl w:val="306A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C6535"/>
    <w:multiLevelType w:val="hybridMultilevel"/>
    <w:tmpl w:val="D2D82F3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FE173E"/>
    <w:multiLevelType w:val="multilevel"/>
    <w:tmpl w:val="C38C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85601">
    <w:abstractNumId w:val="8"/>
  </w:num>
  <w:num w:numId="2" w16cid:durableId="1819878684">
    <w:abstractNumId w:val="6"/>
  </w:num>
  <w:num w:numId="3" w16cid:durableId="594095074">
    <w:abstractNumId w:val="9"/>
  </w:num>
  <w:num w:numId="4" w16cid:durableId="190120110">
    <w:abstractNumId w:val="3"/>
  </w:num>
  <w:num w:numId="5" w16cid:durableId="2040861320">
    <w:abstractNumId w:val="5"/>
  </w:num>
  <w:num w:numId="6" w16cid:durableId="1035617273">
    <w:abstractNumId w:val="1"/>
  </w:num>
  <w:num w:numId="7" w16cid:durableId="1101493583">
    <w:abstractNumId w:val="10"/>
  </w:num>
  <w:num w:numId="8" w16cid:durableId="1809086395">
    <w:abstractNumId w:val="4"/>
  </w:num>
  <w:num w:numId="9" w16cid:durableId="1825857614">
    <w:abstractNumId w:val="0"/>
  </w:num>
  <w:num w:numId="10" w16cid:durableId="350686631">
    <w:abstractNumId w:val="12"/>
  </w:num>
  <w:num w:numId="11" w16cid:durableId="1751612848">
    <w:abstractNumId w:val="2"/>
  </w:num>
  <w:num w:numId="12" w16cid:durableId="399867166">
    <w:abstractNumId w:val="7"/>
  </w:num>
  <w:num w:numId="13" w16cid:durableId="19889008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4AF"/>
    <w:rsid w:val="000979ED"/>
    <w:rsid w:val="000C1865"/>
    <w:rsid w:val="00383678"/>
    <w:rsid w:val="004747F4"/>
    <w:rsid w:val="00925F97"/>
    <w:rsid w:val="00A67CA7"/>
    <w:rsid w:val="00A81DBC"/>
    <w:rsid w:val="00B33358"/>
    <w:rsid w:val="00C10AC0"/>
    <w:rsid w:val="00C2180C"/>
    <w:rsid w:val="00CD7133"/>
    <w:rsid w:val="00E214AF"/>
    <w:rsid w:val="00F046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51C40"/>
  <w15:chartTrackingRefBased/>
  <w15:docId w15:val="{B741ECFB-689B-4393-B519-555F6FC6D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4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4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4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4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4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4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4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14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4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4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4AF"/>
    <w:rPr>
      <w:rFonts w:eastAsiaTheme="majorEastAsia" w:cstheme="majorBidi"/>
      <w:color w:val="272727" w:themeColor="text1" w:themeTint="D8"/>
    </w:rPr>
  </w:style>
  <w:style w:type="paragraph" w:styleId="Title">
    <w:name w:val="Title"/>
    <w:basedOn w:val="Normal"/>
    <w:next w:val="Normal"/>
    <w:link w:val="TitleChar"/>
    <w:uiPriority w:val="10"/>
    <w:qFormat/>
    <w:rsid w:val="00E21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4AF"/>
    <w:pPr>
      <w:spacing w:before="160"/>
      <w:jc w:val="center"/>
    </w:pPr>
    <w:rPr>
      <w:i/>
      <w:iCs/>
      <w:color w:val="404040" w:themeColor="text1" w:themeTint="BF"/>
    </w:rPr>
  </w:style>
  <w:style w:type="character" w:customStyle="1" w:styleId="QuoteChar">
    <w:name w:val="Quote Char"/>
    <w:basedOn w:val="DefaultParagraphFont"/>
    <w:link w:val="Quote"/>
    <w:uiPriority w:val="29"/>
    <w:rsid w:val="00E214AF"/>
    <w:rPr>
      <w:i/>
      <w:iCs/>
      <w:color w:val="404040" w:themeColor="text1" w:themeTint="BF"/>
    </w:rPr>
  </w:style>
  <w:style w:type="paragraph" w:styleId="ListParagraph">
    <w:name w:val="List Paragraph"/>
    <w:basedOn w:val="Normal"/>
    <w:uiPriority w:val="34"/>
    <w:qFormat/>
    <w:rsid w:val="00E214AF"/>
    <w:pPr>
      <w:ind w:left="720"/>
      <w:contextualSpacing/>
    </w:pPr>
  </w:style>
  <w:style w:type="character" w:styleId="IntenseEmphasis">
    <w:name w:val="Intense Emphasis"/>
    <w:basedOn w:val="DefaultParagraphFont"/>
    <w:uiPriority w:val="21"/>
    <w:qFormat/>
    <w:rsid w:val="00E214AF"/>
    <w:rPr>
      <w:i/>
      <w:iCs/>
      <w:color w:val="2F5496" w:themeColor="accent1" w:themeShade="BF"/>
    </w:rPr>
  </w:style>
  <w:style w:type="paragraph" w:styleId="IntenseQuote">
    <w:name w:val="Intense Quote"/>
    <w:basedOn w:val="Normal"/>
    <w:next w:val="Normal"/>
    <w:link w:val="IntenseQuoteChar"/>
    <w:uiPriority w:val="30"/>
    <w:qFormat/>
    <w:rsid w:val="00E214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4AF"/>
    <w:rPr>
      <w:i/>
      <w:iCs/>
      <w:color w:val="2F5496" w:themeColor="accent1" w:themeShade="BF"/>
    </w:rPr>
  </w:style>
  <w:style w:type="character" w:styleId="IntenseReference">
    <w:name w:val="Intense Reference"/>
    <w:basedOn w:val="DefaultParagraphFont"/>
    <w:uiPriority w:val="32"/>
    <w:qFormat/>
    <w:rsid w:val="00E214AF"/>
    <w:rPr>
      <w:b/>
      <w:bCs/>
      <w:smallCaps/>
      <w:color w:val="2F5496" w:themeColor="accent1" w:themeShade="BF"/>
      <w:spacing w:val="5"/>
    </w:rPr>
  </w:style>
  <w:style w:type="character" w:styleId="Hyperlink">
    <w:name w:val="Hyperlink"/>
    <w:basedOn w:val="DefaultParagraphFont"/>
    <w:uiPriority w:val="99"/>
    <w:unhideWhenUsed/>
    <w:rsid w:val="00A67CA7"/>
    <w:rPr>
      <w:color w:val="0563C1" w:themeColor="hyperlink"/>
      <w:u w:val="single"/>
    </w:rPr>
  </w:style>
  <w:style w:type="character" w:styleId="UnresolvedMention">
    <w:name w:val="Unresolved Mention"/>
    <w:basedOn w:val="DefaultParagraphFont"/>
    <w:uiPriority w:val="99"/>
    <w:semiHidden/>
    <w:unhideWhenUsed/>
    <w:rsid w:val="00A67CA7"/>
    <w:rPr>
      <w:color w:val="605E5C"/>
      <w:shd w:val="clear" w:color="auto" w:fill="E1DFDD"/>
    </w:rPr>
  </w:style>
  <w:style w:type="paragraph" w:customStyle="1" w:styleId="my-2">
    <w:name w:val="my-2"/>
    <w:basedOn w:val="Normal"/>
    <w:rsid w:val="00C2180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
    <w:name w:val="citation"/>
    <w:basedOn w:val="DefaultParagraphFont"/>
    <w:rsid w:val="00C2180C"/>
  </w:style>
  <w:style w:type="character" w:customStyle="1" w:styleId="inline-block">
    <w:name w:val="inline-block"/>
    <w:basedOn w:val="DefaultParagraphFont"/>
    <w:rsid w:val="00C21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4</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Pendem Vaasanth</dc:creator>
  <cp:keywords/>
  <dc:description/>
  <cp:lastModifiedBy>Pendem Vaasanth</cp:lastModifiedBy>
  <cp:revision>1</cp:revision>
  <dcterms:created xsi:type="dcterms:W3CDTF">2026-07-31T15:24:00Z</dcterms:created>
  <dcterms:modified xsi:type="dcterms:W3CDTF">2026-07-31T17:24:00Z</dcterms:modified>
</cp:coreProperties>
</file>