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0BF8A1C2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Analysis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65C67A5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April 2025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0C9656BE" w:rsidR="00B01EE2" w:rsidRDefault="00D81F67">
            <w:pPr>
              <w:rPr>
                <w:rFonts w:ascii="Arial" w:eastAsia="Arial" w:hAnsi="Arial" w:cs="Arial"/>
              </w:rPr>
            </w:pPr>
            <w:r w:rsidRPr="00D81F67">
              <w:rPr>
                <w:rFonts w:ascii="Arial" w:eastAsia="Arial" w:hAnsi="Arial" w:cs="Arial"/>
              </w:rPr>
              <w:t>SWITD1743598785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1238EBB8" w:rsidR="00B01EE2" w:rsidRDefault="001E67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Stock Market Web App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3C82BA4E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EF1078" w14:textId="24565910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6B314B2" w14:textId="49421883" w:rsidR="001E67B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69B43C3E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D9A855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07B347E4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p w14:paraId="60611487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B01EE2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B01EE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B01EE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B01EE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B01EE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E67B8"/>
    <w:rsid w:val="001F0854"/>
    <w:rsid w:val="00436F86"/>
    <w:rsid w:val="00724A64"/>
    <w:rsid w:val="00793D9B"/>
    <w:rsid w:val="00A70FF1"/>
    <w:rsid w:val="00B01EE2"/>
    <w:rsid w:val="00D024A1"/>
    <w:rsid w:val="00D13A1D"/>
    <w:rsid w:val="00D3225C"/>
    <w:rsid w:val="00D81F67"/>
    <w:rsid w:val="00F17868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22BCE10096</cp:lastModifiedBy>
  <cp:revision>3</cp:revision>
  <dcterms:created xsi:type="dcterms:W3CDTF">2025-04-05T21:55:00Z</dcterms:created>
  <dcterms:modified xsi:type="dcterms:W3CDTF">2025-04-06T21:51:00Z</dcterms:modified>
</cp:coreProperties>
</file>