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19B26A" w14:textId="639A3275" w:rsidR="00752EC8" w:rsidRPr="00E62BDB" w:rsidRDefault="00E62BDB" w:rsidP="00752EC8">
      <w:pPr>
        <w:spacing w:before="38"/>
        <w:ind w:left="431"/>
        <w:jc w:val="center"/>
        <w:rPr>
          <w:b/>
          <w:sz w:val="48"/>
          <w:szCs w:val="48"/>
        </w:rPr>
      </w:pPr>
      <w:r w:rsidRPr="00E62BDB">
        <w:rPr>
          <w:b/>
          <w:sz w:val="48"/>
          <w:szCs w:val="48"/>
        </w:rPr>
        <w:t>Student-to-Laboratory Allocation System Using Maximum Bipartite Matching</w:t>
      </w: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219B73DF" w:rsidR="008A3F09" w:rsidRPr="002D7D14" w:rsidRDefault="00AD7D52" w:rsidP="00E62BDB">
      <w:pPr>
        <w:pStyle w:val="BodyText"/>
        <w:ind w:right="26"/>
        <w:jc w:val="center"/>
        <w:rPr>
          <w:bCs/>
          <w:sz w:val="28"/>
          <w:szCs w:val="28"/>
          <w:lang w:val="en-IN"/>
        </w:rPr>
      </w:pPr>
      <w:r>
        <w:rPr>
          <w:bCs/>
          <w:sz w:val="28"/>
          <w:szCs w:val="28"/>
          <w:lang w:val="en-IN"/>
        </w:rPr>
        <w:t xml:space="preserve">   </w:t>
      </w:r>
      <w:bookmarkStart w:id="0" w:name="_GoBack"/>
      <w:bookmarkEnd w:id="0"/>
      <w:r w:rsidR="00E62BDB">
        <w:rPr>
          <w:bCs/>
          <w:sz w:val="28"/>
          <w:szCs w:val="28"/>
          <w:lang w:val="en-IN"/>
        </w:rPr>
        <w:t xml:space="preserve">K. </w:t>
      </w:r>
      <w:proofErr w:type="spellStart"/>
      <w:r w:rsidR="00E62BDB">
        <w:rPr>
          <w:bCs/>
          <w:sz w:val="28"/>
          <w:szCs w:val="28"/>
          <w:lang w:val="en-IN"/>
        </w:rPr>
        <w:t>Saicharan</w:t>
      </w:r>
      <w:proofErr w:type="spellEnd"/>
      <w:r w:rsidR="00E62BDB">
        <w:rPr>
          <w:bCs/>
          <w:sz w:val="28"/>
          <w:szCs w:val="28"/>
          <w:lang w:val="en-IN"/>
        </w:rPr>
        <w:t xml:space="preserve"> </w:t>
      </w:r>
      <w:r w:rsidR="00E62BDB">
        <w:rPr>
          <w:bCs/>
          <w:sz w:val="28"/>
          <w:szCs w:val="28"/>
          <w:lang w:val="en-IN"/>
        </w:rPr>
        <w:tab/>
        <w:t>2520030002</w:t>
      </w:r>
    </w:p>
    <w:p w14:paraId="03B511F6" w14:textId="461B43DE" w:rsidR="00474737" w:rsidRDefault="00E62BDB" w:rsidP="00E62BDB">
      <w:pPr>
        <w:pStyle w:val="BodyText"/>
        <w:ind w:left="2160" w:right="26" w:firstLine="720"/>
        <w:rPr>
          <w:bCs/>
          <w:sz w:val="28"/>
          <w:szCs w:val="28"/>
          <w:lang w:val="en-IN"/>
        </w:rPr>
      </w:pPr>
      <w:r>
        <w:rPr>
          <w:bCs/>
          <w:sz w:val="28"/>
          <w:szCs w:val="28"/>
          <w:lang w:val="en-IN"/>
        </w:rPr>
        <w:t xml:space="preserve"> </w:t>
      </w:r>
      <w:proofErr w:type="spellStart"/>
      <w:r>
        <w:rPr>
          <w:bCs/>
          <w:sz w:val="28"/>
          <w:szCs w:val="28"/>
          <w:lang w:val="en-IN"/>
        </w:rPr>
        <w:t>Prem</w:t>
      </w:r>
      <w:proofErr w:type="spellEnd"/>
      <w:r>
        <w:rPr>
          <w:bCs/>
          <w:sz w:val="28"/>
          <w:szCs w:val="28"/>
          <w:lang w:val="en-IN"/>
        </w:rPr>
        <w:t xml:space="preserve"> </w:t>
      </w:r>
      <w:r>
        <w:rPr>
          <w:bCs/>
          <w:sz w:val="28"/>
          <w:szCs w:val="28"/>
          <w:lang w:val="en-IN"/>
        </w:rPr>
        <w:tab/>
        <w:t xml:space="preserve">        2520030479</w:t>
      </w:r>
    </w:p>
    <w:p w14:paraId="4DBC6D12" w14:textId="402231A4" w:rsidR="00E62BDB" w:rsidRPr="002D7D14" w:rsidRDefault="00E62BDB" w:rsidP="00E62BDB">
      <w:pPr>
        <w:pStyle w:val="BodyText"/>
        <w:ind w:left="2160" w:right="26" w:firstLine="720"/>
        <w:rPr>
          <w:bCs/>
          <w:sz w:val="28"/>
          <w:szCs w:val="28"/>
          <w:lang w:val="en-IN"/>
        </w:rPr>
      </w:pPr>
      <w:r>
        <w:rPr>
          <w:bCs/>
          <w:sz w:val="28"/>
          <w:szCs w:val="28"/>
          <w:lang w:val="en-IN"/>
        </w:rPr>
        <w:t xml:space="preserve"> </w:t>
      </w:r>
      <w:proofErr w:type="spellStart"/>
      <w:r>
        <w:rPr>
          <w:bCs/>
          <w:sz w:val="28"/>
          <w:szCs w:val="28"/>
          <w:lang w:val="en-IN"/>
        </w:rPr>
        <w:t>Abhidev</w:t>
      </w:r>
      <w:proofErr w:type="spellEnd"/>
      <w:r>
        <w:rPr>
          <w:bCs/>
          <w:sz w:val="28"/>
          <w:szCs w:val="28"/>
          <w:lang w:val="en-IN"/>
        </w:rPr>
        <w:t xml:space="preserve"> </w:t>
      </w:r>
      <w:r>
        <w:rPr>
          <w:bCs/>
          <w:sz w:val="28"/>
          <w:szCs w:val="28"/>
          <w:lang w:val="en-IN"/>
        </w:rPr>
        <w:tab/>
        <w:t xml:space="preserve">        2520030325</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400EEB1B"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E62BDB">
        <w:rPr>
          <w:bCs/>
          <w:sz w:val="28"/>
          <w:szCs w:val="28"/>
          <w:lang w:val="en-IN"/>
        </w:rPr>
        <w:t>4</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6844224B" w14:textId="3B6FAF75" w:rsidR="00E62BDB" w:rsidRDefault="00E62BDB" w:rsidP="005A268C">
      <w:pPr>
        <w:spacing w:before="161"/>
        <w:ind w:right="26"/>
        <w:jc w:val="center"/>
        <w:rPr>
          <w:rFonts w:ascii="Segoe UI" w:hAnsi="Segoe UI" w:cs="Segoe UI"/>
          <w:color w:val="000000"/>
          <w:shd w:val="clear" w:color="auto" w:fill="FFFFFF"/>
        </w:rPr>
      </w:pPr>
      <w:r>
        <w:rPr>
          <w:color w:val="000000"/>
          <w:sz w:val="28"/>
          <w:szCs w:val="28"/>
          <w:shd w:val="clear" w:color="auto" w:fill="FFFFFF"/>
        </w:rPr>
        <w:t xml:space="preserve">Mrs. J. </w:t>
      </w:r>
      <w:proofErr w:type="spellStart"/>
      <w:r>
        <w:rPr>
          <w:color w:val="000000"/>
          <w:sz w:val="28"/>
          <w:szCs w:val="28"/>
          <w:shd w:val="clear" w:color="auto" w:fill="FFFFFF"/>
        </w:rPr>
        <w:t>Yamini</w:t>
      </w:r>
      <w:proofErr w:type="spellEnd"/>
      <w:r>
        <w:rPr>
          <w:color w:val="000000"/>
          <w:sz w:val="28"/>
          <w:szCs w:val="28"/>
          <w:shd w:val="clear" w:color="auto" w:fill="FFFFFF"/>
        </w:rPr>
        <w:t xml:space="preserve"> Devi</w:t>
      </w:r>
      <w:r>
        <w:rPr>
          <w:rFonts w:ascii="Segoe UI" w:hAnsi="Segoe UI" w:cs="Segoe UI"/>
          <w:color w:val="000000"/>
          <w:shd w:val="clear" w:color="auto" w:fill="FFFFFF"/>
        </w:rPr>
        <w:t xml:space="preserve"> </w:t>
      </w:r>
    </w:p>
    <w:p w14:paraId="54E35A0F" w14:textId="282C8738" w:rsidR="005A268C" w:rsidRPr="00E62BDB" w:rsidRDefault="00E62BDB" w:rsidP="005A268C">
      <w:pPr>
        <w:spacing w:before="161"/>
        <w:ind w:right="26"/>
        <w:jc w:val="center"/>
        <w:rPr>
          <w:sz w:val="28"/>
          <w:szCs w:val="28"/>
        </w:rPr>
      </w:pPr>
      <w:r w:rsidRPr="00E62BDB">
        <w:rPr>
          <w:color w:val="000000"/>
          <w:sz w:val="28"/>
          <w:szCs w:val="28"/>
          <w:shd w:val="clear" w:color="auto" w:fill="FFFFFF"/>
        </w:rPr>
        <w:t>Assistant Professor,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10BF7A72" w14:textId="77777777" w:rsidR="00E62BDB" w:rsidRDefault="00E62BDB" w:rsidP="00E62BDB">
      <w:pPr>
        <w:pStyle w:val="pdq2pgselectionanchorcontainer"/>
        <w:jc w:val="both"/>
      </w:pPr>
      <w:r>
        <w:t xml:space="preserve">The </w:t>
      </w:r>
      <w:r>
        <w:rPr>
          <w:rStyle w:val="Strong"/>
        </w:rPr>
        <w:t>Student-to-Laboratory Allocation System</w:t>
      </w:r>
      <w:r>
        <w:t xml:space="preserve"> is an automated application developed to efficiently assign students to laboratories based on their preferences while considering laboratory capacity constraints. Traditional manual allocation methods are often time-consuming, prone to errors, and may not provide fair assignments. To overcome these challenges, this project utilizes the </w:t>
      </w:r>
      <w:r>
        <w:rPr>
          <w:rStyle w:val="Strong"/>
        </w:rPr>
        <w:t>Maximum Bipartite Matching</w:t>
      </w:r>
      <w:r>
        <w:t xml:space="preserve"> algorithm, a graph-based approach that determines the optimal allocation by maximizing the number of successful student-to-laboratory assignments.</w:t>
      </w:r>
    </w:p>
    <w:p w14:paraId="1CC92861" w14:textId="77777777" w:rsidR="00E62BDB" w:rsidRDefault="00E62BDB" w:rsidP="00E62BDB">
      <w:pPr>
        <w:pStyle w:val="NormalWeb"/>
        <w:jc w:val="both"/>
      </w:pPr>
      <w:r>
        <w:t xml:space="preserve">In this system, students submit their preferred laboratories, and the administrator manages laboratory details such as capacity and availability. The application models students and laboratories as two disjoint sets of a bipartite graph, where edges represent student preferences. The matching algorithm ensures that each student is assigned to </w:t>
      </w:r>
      <w:r>
        <w:rPr>
          <w:rStyle w:val="Strong"/>
        </w:rPr>
        <w:t>at most one laboratory</w:t>
      </w:r>
      <w:r>
        <w:t xml:space="preserve"> while maximizing the total number of successful allocations without exceeding laboratory capacities.</w:t>
      </w:r>
    </w:p>
    <w:p w14:paraId="6C1ED738" w14:textId="77777777" w:rsidR="00E62BDB" w:rsidRDefault="00E62BDB" w:rsidP="00E62BDB">
      <w:pPr>
        <w:pStyle w:val="NormalWeb"/>
        <w:jc w:val="both"/>
      </w:pPr>
      <w:r>
        <w:t>The system also generates allocation reports, displays allocated and unallocated students, and provides an efficient and transparent scheduling process. By automating laboratory allocation, the project reduces manual effort, minimizes conflicts, and ensures fair resource utilization. This project demonstrates the practical application of graph matching algorithms in solving real-world scheduling and resource allocation problems, making it an effective solution for educational institutions.</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AD7D52"/>
    <w:rsid w:val="00B2702C"/>
    <w:rsid w:val="00B3573E"/>
    <w:rsid w:val="00C106DB"/>
    <w:rsid w:val="00C21726"/>
    <w:rsid w:val="00C70792"/>
    <w:rsid w:val="00C77225"/>
    <w:rsid w:val="00C925EB"/>
    <w:rsid w:val="00CF3482"/>
    <w:rsid w:val="00DD48F2"/>
    <w:rsid w:val="00E62BDB"/>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paragraph" w:customStyle="1" w:styleId="pdq2pgselectionanchorcontainer">
    <w:name w:val="pdq2pg_selectionanchorcontainer"/>
    <w:basedOn w:val="Normal"/>
    <w:rsid w:val="00E62BDB"/>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E62BDB"/>
    <w:rPr>
      <w:b/>
      <w:bCs/>
    </w:rPr>
  </w:style>
  <w:style w:type="paragraph" w:styleId="NormalWeb">
    <w:name w:val="Normal (Web)"/>
    <w:basedOn w:val="Normal"/>
    <w:uiPriority w:val="99"/>
    <w:semiHidden/>
    <w:unhideWhenUsed/>
    <w:rsid w:val="00E62BDB"/>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264338610">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A318F-C417-4171-BDF4-D9C19D849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Microsoft account</cp:lastModifiedBy>
  <cp:revision>3</cp:revision>
  <dcterms:created xsi:type="dcterms:W3CDTF">2026-08-06T05:35:00Z</dcterms:created>
  <dcterms:modified xsi:type="dcterms:W3CDTF">2026-08-22T12:38:00Z</dcterms:modified>
</cp:coreProperties>
</file>