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E9D0" w14:textId="493757F2" w:rsidR="00332FD5" w:rsidRPr="00840861" w:rsidRDefault="00DA54C0" w:rsidP="00DA54C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0861">
        <w:rPr>
          <w:rFonts w:ascii="Times New Roman" w:hAnsi="Times New Roman" w:cs="Times New Roman"/>
          <w:sz w:val="28"/>
          <w:szCs w:val="28"/>
        </w:rPr>
        <w:t>Gaudeamusball</w:t>
      </w:r>
      <w:proofErr w:type="spellEnd"/>
      <w:r w:rsidRPr="00840861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442DA3C7" w14:textId="77777777" w:rsidR="00DA54C0" w:rsidRPr="00840861" w:rsidRDefault="00DA54C0" w:rsidP="00840861">
      <w:pPr>
        <w:tabs>
          <w:tab w:val="left" w:pos="198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5DBDA4D" w14:textId="5BC6734B" w:rsidR="00DA54C0" w:rsidRDefault="00785CD5" w:rsidP="00840861">
      <w:pPr>
        <w:tabs>
          <w:tab w:val="left" w:pos="198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Am 0</w:t>
      </w:r>
      <w:r w:rsidR="005F5523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.Februar 202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fand im Deutschen Theater München zum wiederholten Mal der größte Akademiker-Ball in Deutschland statt. Er wird von dem Verein Katholische Korporationen Münchens (KKM), einem Zusammenschluss der Münchner CV- und KV- Verbindungen in Zusammenarbeit mit den MCV- und MKV-Chargen organisiert. Knapp 1.000 Gäste feierten eine rauschende Ballnacht und waren begeistert von der Eröffnungspolonaise der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Aktivenvertreter</w:t>
      </w:r>
      <w:proofErr w:type="spellEnd"/>
      <w:r w:rsidR="00840861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Bei hervorragender Tanzmusik vom Michi Högl Dance Orchestra und der Showband Party Time im Ballsaal sowie vom DJ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Flyin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 im Foyer feierten die buntbemützten Scharen in ausgelassener Stimmung bis in die frühen Morgenstunden. Neben dem </w:t>
      </w:r>
      <w:r w:rsidR="00840861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Referent für Glaube und Kirche des </w:t>
      </w:r>
      <w:proofErr w:type="spellStart"/>
      <w:r w:rsidR="00840861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Cv</w:t>
      </w:r>
      <w:proofErr w:type="spellEnd"/>
      <w:r w:rsidR="00840861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- Vorortes</w:t>
      </w:r>
      <w:r w:rsid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5F5523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Yannick Schmitz (Sv)</w:t>
      </w:r>
      <w:r w:rsidR="005F5523"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waren u.a. MdB Stephan Pilsinger (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Vc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), MdL Josef Schmid (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TsM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), Staatsminister a.D. Reinhold Bocklet (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Tfs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Stadtrat Andreas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Babor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(Ale) mit dabei. </w:t>
      </w:r>
      <w:r w:rsid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Schirmherr Staatsminister Joachim Herrmann (</w:t>
      </w:r>
      <w:proofErr w:type="spellStart"/>
      <w:r w:rsid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FcC</w:t>
      </w:r>
      <w:proofErr w:type="spellEnd"/>
      <w:r w:rsid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musste sich leider entschuldigen. 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Die exzellenten Weine von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Cartellbruder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Anselmann (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Cg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), aber auch die Schneider-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Weisse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Wei</w:t>
      </w:r>
      <w:r w:rsidR="00E038AA">
        <w:rPr>
          <w:rFonts w:ascii="Times New Roman" w:hAnsi="Times New Roman" w:cs="Times New Roman"/>
          <w:sz w:val="28"/>
          <w:szCs w:val="28"/>
          <w:shd w:val="clear" w:color="auto" w:fill="FFFFFF"/>
        </w:rPr>
        <w:t>ß</w:t>
      </w:r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wurtshimmel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 Silbersaal erfreuten sich – auch dank studentenverträglicher Preise – großen Zuspruchs. Der Spaß am Tanzen und die Freude am Leben waren sieben Stunden bei jeder Begegnung zu spüren und bildeten die Basis für eine einzigartige </w:t>
      </w:r>
      <w:proofErr w:type="spellStart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Ballathmosphäre</w:t>
      </w:r>
      <w:proofErr w:type="spellEnd"/>
      <w:r w:rsidRPr="008408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045DCE" w14:textId="77777777" w:rsidR="00840861" w:rsidRDefault="00840861" w:rsidP="00840861">
      <w:pPr>
        <w:tabs>
          <w:tab w:val="left" w:pos="198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20D380" w14:textId="32F721CC" w:rsidR="00840861" w:rsidRPr="00840861" w:rsidRDefault="00840861" w:rsidP="00840861">
      <w:pPr>
        <w:tabs>
          <w:tab w:val="left" w:pos="1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Daniel Rampf Va!</w:t>
      </w:r>
    </w:p>
    <w:sectPr w:rsidR="00840861" w:rsidRPr="00840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0"/>
    <w:rsid w:val="00332FD5"/>
    <w:rsid w:val="005F5523"/>
    <w:rsid w:val="00785CD5"/>
    <w:rsid w:val="00797A9C"/>
    <w:rsid w:val="00840861"/>
    <w:rsid w:val="00DA54C0"/>
    <w:rsid w:val="00E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D380"/>
  <w15:chartTrackingRefBased/>
  <w15:docId w15:val="{70E1D82F-4A4C-4DBD-868C-3267C6C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Rampf</dc:creator>
  <cp:keywords/>
  <dc:description/>
  <cp:lastModifiedBy>Daniel Rampf</cp:lastModifiedBy>
  <cp:revision>1</cp:revision>
  <dcterms:created xsi:type="dcterms:W3CDTF">2024-04-22T09:08:00Z</dcterms:created>
  <dcterms:modified xsi:type="dcterms:W3CDTF">2024-04-22T09:52:00Z</dcterms:modified>
</cp:coreProperties>
</file>