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BAD3" w14:textId="77777777" w:rsidR="006B7A0D" w:rsidRDefault="00000000">
      <w:pPr>
        <w:pStyle w:val="Heading1"/>
      </w:pPr>
      <w:r>
        <w:t>Live Coding Exercise – Home Claims Automation Service</w:t>
      </w:r>
    </w:p>
    <w:p w14:paraId="60E20F10" w14:textId="77777777" w:rsidR="006B7A0D" w:rsidRDefault="00000000">
      <w:r>
        <w:t>Duration: ~60 minutes</w:t>
      </w:r>
      <w:r>
        <w:br/>
        <w:t>Language/Platform: C# / .NET (ASP.NET Core)</w:t>
      </w:r>
      <w:r>
        <w:br/>
      </w:r>
      <w:r>
        <w:br/>
        <w:t>Overview</w:t>
      </w:r>
      <w:r>
        <w:br/>
        <w:t>You are asked to design and implement a backend service that automates settlement decisions for minor home insurance claims (e.g., storm damage, minor leaks). The service must determine if a claim can be "Auto-Settled" or if it requires "Adjuster Review" based on policy details retrieved from an external system.</w:t>
      </w:r>
      <w:r>
        <w:br/>
      </w:r>
      <w:r>
        <w:br/>
        <w:t>The exercise is intentionally scoped to focus on engineering quality, correctness, and decision-making, rather than volume of code.</w:t>
      </w:r>
    </w:p>
    <w:p w14:paraId="5B68BBF1" w14:textId="77777777" w:rsidR="006B7A0D" w:rsidRDefault="00000000">
      <w:pPr>
        <w:pStyle w:val="Heading2"/>
      </w:pPr>
      <w:r>
        <w:t>Functional Requirements</w:t>
      </w:r>
    </w:p>
    <w:p w14:paraId="5BFEF24D" w14:textId="77777777" w:rsidR="006B7A0D" w:rsidRDefault="00000000">
      <w:pPr>
        <w:pStyle w:val="Heading3"/>
      </w:pPr>
      <w:r>
        <w:t>1. Settlement Logic</w:t>
      </w:r>
    </w:p>
    <w:p w14:paraId="5EA26770" w14:textId="77777777" w:rsidR="006B7A0D" w:rsidRDefault="00000000">
      <w:r>
        <w:t>Implement a component that exposes the following contract:</w:t>
      </w:r>
    </w:p>
    <w:p w14:paraId="17670A02" w14:textId="77777777" w:rsidR="006B7A0D" w:rsidRDefault="00000000">
      <w:r>
        <w:rPr>
          <w:rFonts w:ascii="Consolas" w:hAnsi="Consolas"/>
          <w:color w:val="003399"/>
        </w:rPr>
        <w:t>public interface IClaimSettlementService{</w:t>
      </w:r>
      <w:r>
        <w:rPr>
          <w:rFonts w:ascii="Consolas" w:hAnsi="Consolas"/>
          <w:color w:val="003399"/>
        </w:rPr>
        <w:br/>
        <w:t xml:space="preserve">    Task&lt;SettlementDecision&gt; EvaluateClaimAsync(</w:t>
      </w:r>
      <w:r>
        <w:rPr>
          <w:rFonts w:ascii="Consolas" w:hAnsi="Consolas"/>
          <w:color w:val="003399"/>
        </w:rPr>
        <w:br/>
        <w:t xml:space="preserve">        ClaimRequest request,</w:t>
      </w:r>
      <w:r>
        <w:rPr>
          <w:rFonts w:ascii="Consolas" w:hAnsi="Consolas"/>
          <w:color w:val="003399"/>
        </w:rPr>
        <w:br/>
        <w:t xml:space="preserve">        CancellationToken cancellationToken);</w:t>
      </w:r>
      <w:r>
        <w:rPr>
          <w:rFonts w:ascii="Consolas" w:hAnsi="Consolas"/>
          <w:color w:val="003399"/>
        </w:rPr>
        <w:br/>
        <w:t>}</w:t>
      </w:r>
    </w:p>
    <w:p w14:paraId="66F7ABCB" w14:textId="77777777" w:rsidR="006B7A0D" w:rsidRDefault="00000000">
      <w:pPr>
        <w:pStyle w:val="Heading3"/>
      </w:pPr>
      <w:r>
        <w:t>2. Data Models</w:t>
      </w:r>
    </w:p>
    <w:p w14:paraId="46866602" w14:textId="77777777" w:rsidR="006B7A0D" w:rsidRDefault="00000000">
      <w:r>
        <w:t>Use the following data structures for the input and output:</w:t>
      </w:r>
    </w:p>
    <w:p w14:paraId="2D043DB5" w14:textId="77777777" w:rsidR="006B7A0D" w:rsidRDefault="00000000">
      <w:r>
        <w:rPr>
          <w:rFonts w:ascii="Consolas" w:hAnsi="Consolas"/>
          <w:color w:val="003399"/>
        </w:rPr>
        <w:t>public record ClaimRequest(string PolicyNumber,</w:t>
      </w:r>
      <w:r>
        <w:rPr>
          <w:rFonts w:ascii="Consolas" w:hAnsi="Consolas"/>
          <w:color w:val="003399"/>
        </w:rPr>
        <w:br/>
        <w:t xml:space="preserve">    decimal ClaimAmount,</w:t>
      </w:r>
      <w:r>
        <w:rPr>
          <w:rFonts w:ascii="Consolas" w:hAnsi="Consolas"/>
          <w:color w:val="003399"/>
        </w:rPr>
        <w:br/>
        <w:t xml:space="preserve">    int PropertyAgeYears);</w:t>
      </w:r>
      <w:r>
        <w:rPr>
          <w:rFonts w:ascii="Consolas" w:hAnsi="Consolas"/>
          <w:color w:val="003399"/>
        </w:rPr>
        <w:br/>
      </w:r>
      <w:r>
        <w:rPr>
          <w:rFonts w:ascii="Consolas" w:hAnsi="Consolas"/>
          <w:color w:val="003399"/>
        </w:rPr>
        <w:br/>
        <w:t>public record SettlementDecision(string PolicyNumber,</w:t>
      </w:r>
      <w:r>
        <w:rPr>
          <w:rFonts w:ascii="Consolas" w:hAnsi="Consolas"/>
          <w:color w:val="003399"/>
        </w:rPr>
        <w:br/>
        <w:t xml:space="preserve">    bool IsApproved,</w:t>
      </w:r>
      <w:r>
        <w:rPr>
          <w:rFonts w:ascii="Consolas" w:hAnsi="Consolas"/>
          <w:color w:val="003399"/>
        </w:rPr>
        <w:br/>
        <w:t xml:space="preserve">    string StatusReason);</w:t>
      </w:r>
    </w:p>
    <w:p w14:paraId="16C02093" w14:textId="77777777" w:rsidR="006B7A0D" w:rsidRDefault="00000000">
      <w:pPr>
        <w:pStyle w:val="Heading3"/>
      </w:pPr>
      <w:r>
        <w:t>3. External Dependency</w:t>
      </w:r>
    </w:p>
    <w:p w14:paraId="63AE5661" w14:textId="77777777" w:rsidR="006B7A0D" w:rsidRDefault="00000000">
      <w:r>
        <w:t>The service must retrieve policy details from an external "Policy Admin System." Create an abstraction for this dependency:</w:t>
      </w:r>
    </w:p>
    <w:p w14:paraId="3234C32C" w14:textId="77777777" w:rsidR="006B7A0D" w:rsidRDefault="00000000">
      <w:r>
        <w:rPr>
          <w:rFonts w:ascii="Consolas" w:hAnsi="Consolas"/>
          <w:color w:val="003399"/>
        </w:rPr>
        <w:t>public interface IPolicyClient{</w:t>
      </w:r>
      <w:r>
        <w:rPr>
          <w:rFonts w:ascii="Consolas" w:hAnsi="Consolas"/>
          <w:color w:val="003399"/>
        </w:rPr>
        <w:br/>
        <w:t xml:space="preserve">    Task&lt;PolicyDetails&gt; GetPolicyAsync(string policyNumber,</w:t>
      </w:r>
      <w:r>
        <w:rPr>
          <w:rFonts w:ascii="Consolas" w:hAnsi="Consolas"/>
          <w:color w:val="003399"/>
        </w:rPr>
        <w:br/>
        <w:t xml:space="preserve">        CancellationToken cancellationToken);</w:t>
      </w:r>
      <w:r>
        <w:rPr>
          <w:rFonts w:ascii="Consolas" w:hAnsi="Consolas"/>
          <w:color w:val="003399"/>
        </w:rPr>
        <w:br/>
        <w:t>}</w:t>
      </w:r>
      <w:r>
        <w:rPr>
          <w:rFonts w:ascii="Consolas" w:hAnsi="Consolas"/>
          <w:color w:val="003399"/>
        </w:rPr>
        <w:br/>
      </w:r>
      <w:r>
        <w:rPr>
          <w:rFonts w:ascii="Consolas" w:hAnsi="Consolas"/>
          <w:color w:val="003399"/>
        </w:rPr>
        <w:lastRenderedPageBreak/>
        <w:br/>
        <w:t>public record PolicyDetails(decimal CoverageLimit, bool IsActive);</w:t>
      </w:r>
    </w:p>
    <w:p w14:paraId="2D303318" w14:textId="77777777" w:rsidR="006B7A0D" w:rsidRDefault="00000000">
      <w:r>
        <w:t>Assume the external system exposes an endpoint:</w:t>
      </w:r>
      <w:r>
        <w:br/>
        <w:t>GET /policies/{policyNumber}</w:t>
      </w:r>
      <w:r>
        <w:br/>
        <w:t>Response format: { "coverageLimit": 10000, "isActive": true }</w:t>
      </w:r>
      <w:r>
        <w:br/>
        <w:t>The base address of this system must be configurable.</w:t>
      </w:r>
    </w:p>
    <w:p w14:paraId="2D24FDD5" w14:textId="77777777" w:rsidR="006B7A0D" w:rsidRDefault="00000000">
      <w:pPr>
        <w:pStyle w:val="Heading3"/>
      </w:pPr>
      <w:r>
        <w:t>4. Persistence</w:t>
      </w:r>
    </w:p>
    <w:p w14:paraId="7F2A8D3F" w14:textId="77777777" w:rsidR="006B7A0D" w:rsidRDefault="00000000">
      <w:r>
        <w:t>Persist the computed decision using a repository abstraction:</w:t>
      </w:r>
    </w:p>
    <w:p w14:paraId="1E79A4EC" w14:textId="77777777" w:rsidR="006B7A0D" w:rsidRDefault="00000000">
      <w:r>
        <w:rPr>
          <w:rFonts w:ascii="Consolas" w:hAnsi="Consolas"/>
          <w:color w:val="003399"/>
        </w:rPr>
        <w:t>public interface IClaimRepository{</w:t>
      </w:r>
      <w:r>
        <w:rPr>
          <w:rFonts w:ascii="Consolas" w:hAnsi="Consolas"/>
          <w:color w:val="003399"/>
        </w:rPr>
        <w:br/>
        <w:t xml:space="preserve">    Task SaveDecisionAsync(</w:t>
      </w:r>
      <w:r>
        <w:rPr>
          <w:rFonts w:ascii="Consolas" w:hAnsi="Consolas"/>
          <w:color w:val="003399"/>
        </w:rPr>
        <w:br/>
        <w:t xml:space="preserve">        SettlementDecision decision,</w:t>
      </w:r>
      <w:r>
        <w:rPr>
          <w:rFonts w:ascii="Consolas" w:hAnsi="Consolas"/>
          <w:color w:val="003399"/>
        </w:rPr>
        <w:br/>
        <w:t xml:space="preserve">        CancellationToken cancellationToken);</w:t>
      </w:r>
      <w:r>
        <w:rPr>
          <w:rFonts w:ascii="Consolas" w:hAnsi="Consolas"/>
          <w:color w:val="003399"/>
        </w:rPr>
        <w:br/>
        <w:t>}</w:t>
      </w:r>
    </w:p>
    <w:p w14:paraId="3BB8AF1A" w14:textId="77777777" w:rsidR="006B7A0D" w:rsidRDefault="00000000">
      <w:r>
        <w:t>You may choose any reasonable implementation strategy (e.g., in-memory storage or database-backed).</w:t>
      </w:r>
    </w:p>
    <w:p w14:paraId="37224938" w14:textId="77777777" w:rsidR="006B7A0D" w:rsidRDefault="00000000">
      <w:pPr>
        <w:pStyle w:val="Heading3"/>
      </w:pPr>
      <w:r>
        <w:t>5. Business Rules</w:t>
      </w:r>
    </w:p>
    <w:p w14:paraId="395FBBD7" w14:textId="77777777" w:rsidR="006B7A0D" w:rsidRDefault="00000000">
      <w:r>
        <w:t>A claim is Auto-Settled (IsApproved = true) only if ALL of the following conditions are met:</w:t>
      </w:r>
      <w:r>
        <w:br/>
        <w:t>- The policy is currently active (IsActive is true).</w:t>
      </w:r>
      <w:r>
        <w:br/>
        <w:t>- The ClaimAmount is less than or equal to the retrieved CoverageLimit.</w:t>
      </w:r>
      <w:r>
        <w:br/>
        <w:t>- The ClaimAmount is within the "Smart Settle" safety threshold:</w:t>
      </w:r>
      <w:r>
        <w:br/>
        <w:t xml:space="preserve">  - Standard Rule: The claim must be under $3,000.</w:t>
      </w:r>
      <w:r>
        <w:br/>
        <w:t xml:space="preserve">  - Older Property Rule: If PropertyAgeYears &gt; 30, the safety threshold drops to $1,000.</w:t>
      </w:r>
      <w:r>
        <w:br/>
      </w:r>
      <w:r>
        <w:br/>
        <w:t>If any condition fails, the claim is rejected (IsApproved = false) with a status reason of "Adjuster Review Required" (or "Policy Inactive" if applicable).</w:t>
      </w:r>
    </w:p>
    <w:p w14:paraId="28B6006C" w14:textId="77777777" w:rsidR="006B7A0D" w:rsidRDefault="00000000">
      <w:pPr>
        <w:pStyle w:val="Heading3"/>
      </w:pPr>
      <w:r>
        <w:t>6. Service Endpoint</w:t>
      </w:r>
    </w:p>
    <w:p w14:paraId="693AF67D" w14:textId="77777777" w:rsidR="006B7A0D" w:rsidRDefault="00000000">
      <w:r>
        <w:t>Expose an API endpoint:</w:t>
      </w:r>
      <w:r>
        <w:br/>
        <w:t>POST /claim-settlement</w:t>
      </w:r>
      <w:r>
        <w:br/>
        <w:t>Accepts ClaimRequest</w:t>
      </w:r>
      <w:r>
        <w:br/>
        <w:t>Returns SettlementDecision</w:t>
      </w:r>
    </w:p>
    <w:p w14:paraId="160F0FA6" w14:textId="77777777" w:rsidR="006B7A0D" w:rsidRDefault="00000000">
      <w:pPr>
        <w:pStyle w:val="Heading3"/>
      </w:pPr>
      <w:r>
        <w:t>7. Reliability Considerations</w:t>
      </w:r>
    </w:p>
    <w:p w14:paraId="5AD81EE8" w14:textId="77777777" w:rsidR="006B7A0D" w:rsidRDefault="00000000">
      <w:r>
        <w:t>The solution should behave reasonably in the presence of transient failures when communicating with external systems. The implementation should:</w:t>
      </w:r>
      <w:r>
        <w:br/>
        <w:t>- Avoid unnecessary work when a request is cancelled.</w:t>
      </w:r>
      <w:r>
        <w:br/>
        <w:t>- Handle temporary failures gracefully.</w:t>
      </w:r>
    </w:p>
    <w:p w14:paraId="30268EB0" w14:textId="77777777" w:rsidR="006B7A0D" w:rsidRDefault="00000000">
      <w:pPr>
        <w:pStyle w:val="Heading3"/>
      </w:pPr>
      <w:r>
        <w:t>8. Testing</w:t>
      </w:r>
    </w:p>
    <w:p w14:paraId="523CB8B3" w14:textId="77777777" w:rsidR="006B7A0D" w:rsidRDefault="00000000">
      <w:r>
        <w:t>Provide at least one unit test that validates a meaningful aspect of the system (e.g., specific business rule logic, interaction with dependencies, or error handling).</w:t>
      </w:r>
    </w:p>
    <w:p w14:paraId="7E867ECB" w14:textId="77777777" w:rsidR="006B7A0D" w:rsidRDefault="00000000">
      <w:pPr>
        <w:pStyle w:val="Heading2"/>
      </w:pPr>
      <w:r>
        <w:lastRenderedPageBreak/>
        <w:t>Constraints &amp; Expectations</w:t>
      </w:r>
    </w:p>
    <w:p w14:paraId="2CF763F6" w14:textId="77777777" w:rsidR="00C9784F" w:rsidRPr="00C9784F" w:rsidRDefault="00C9784F" w:rsidP="00C9784F"/>
    <w:p w14:paraId="08BB34CD" w14:textId="77777777" w:rsidR="006B7A0D" w:rsidRDefault="00000000">
      <w:r>
        <w:t>- The solution should be asynchronous end-to-end.</w:t>
      </w:r>
      <w:r>
        <w:br/>
        <w:t>- Dependencies should be managed through appropriate abstractions.</w:t>
      </w:r>
      <w:r>
        <w:br/>
        <w:t>- The design should favor clarity, correctness, and maintainability.</w:t>
      </w:r>
      <w:r>
        <w:br/>
        <w:t>- Trade-offs should be reasonable and defensible.</w:t>
      </w:r>
    </w:p>
    <w:p w14:paraId="10E5441D" w14:textId="77777777" w:rsidR="006B7A0D" w:rsidRDefault="00000000">
      <w:pPr>
        <w:pStyle w:val="Heading2"/>
      </w:pPr>
      <w:r>
        <w:t>Notes</w:t>
      </w:r>
    </w:p>
    <w:p w14:paraId="4E4ED486" w14:textId="77777777" w:rsidR="00E62F2A" w:rsidRDefault="00000000" w:rsidP="00E62F2A">
      <w:pPr>
        <w:pStyle w:val="ListParagraph"/>
        <w:numPr>
          <w:ilvl w:val="0"/>
          <w:numId w:val="10"/>
        </w:numPr>
      </w:pPr>
      <w:r>
        <w:t xml:space="preserve">You are not expected to complete everything perfectly within the time limit. </w:t>
      </w:r>
    </w:p>
    <w:p w14:paraId="4672C362" w14:textId="642DDB9C" w:rsidR="006B7A0D" w:rsidRDefault="00000000" w:rsidP="00E62F2A">
      <w:pPr>
        <w:pStyle w:val="ListParagraph"/>
        <w:numPr>
          <w:ilvl w:val="0"/>
          <w:numId w:val="10"/>
        </w:numPr>
      </w:pPr>
      <w:r>
        <w:t>We are more interested in how you structure the solution and explain your decisions than in producing a fully polished system.</w:t>
      </w:r>
    </w:p>
    <w:p w14:paraId="49B4D923" w14:textId="6F20D946" w:rsidR="00497977" w:rsidRDefault="00497977" w:rsidP="00497977"/>
    <w:p w14:paraId="2B767CBE" w14:textId="4DB64D3F" w:rsidR="00497977" w:rsidRDefault="00497977" w:rsidP="00497977">
      <w:pPr>
        <w:pStyle w:val="Heading2"/>
      </w:pPr>
      <w:r>
        <w:t xml:space="preserve">Submission </w:t>
      </w:r>
    </w:p>
    <w:p w14:paraId="4DE5D781" w14:textId="77777777" w:rsidR="00497977" w:rsidRPr="00497977" w:rsidRDefault="00497977" w:rsidP="00497977"/>
    <w:p w14:paraId="7B9C447C" w14:textId="59CFC505" w:rsidR="00497977" w:rsidRDefault="005030C0" w:rsidP="00497977">
      <w:pPr>
        <w:pStyle w:val="ListParagraph"/>
        <w:numPr>
          <w:ilvl w:val="0"/>
          <w:numId w:val="10"/>
        </w:numPr>
      </w:pPr>
      <w:r>
        <w:t xml:space="preserve">Please develop the code on local using </w:t>
      </w:r>
      <w:proofErr w:type="spellStart"/>
      <w:r w:rsidR="00587035">
        <w:t>Visulastudio</w:t>
      </w:r>
      <w:proofErr w:type="spellEnd"/>
    </w:p>
    <w:p w14:paraId="57E93A7F" w14:textId="1A05FA54" w:rsidR="00587035" w:rsidRDefault="00587035" w:rsidP="00497977">
      <w:pPr>
        <w:pStyle w:val="ListParagraph"/>
        <w:numPr>
          <w:ilvl w:val="0"/>
          <w:numId w:val="10"/>
        </w:numPr>
      </w:pPr>
      <w:r>
        <w:t xml:space="preserve">Use GitHub and upload your code and share the link directly or upload on </w:t>
      </w:r>
      <w:proofErr w:type="spellStart"/>
      <w:r>
        <w:t>googledrive</w:t>
      </w:r>
      <w:proofErr w:type="spellEnd"/>
    </w:p>
    <w:p w14:paraId="3583F875" w14:textId="77777777" w:rsidR="00497977" w:rsidRDefault="00497977" w:rsidP="00497977"/>
    <w:sectPr w:rsidR="0049797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E635" w14:textId="77777777" w:rsidR="008E12AC" w:rsidRDefault="008E12AC" w:rsidP="000C74B9">
      <w:pPr>
        <w:spacing w:after="0" w:line="240" w:lineRule="auto"/>
      </w:pPr>
      <w:r>
        <w:separator/>
      </w:r>
    </w:p>
  </w:endnote>
  <w:endnote w:type="continuationSeparator" w:id="0">
    <w:p w14:paraId="1BCD3284" w14:textId="77777777" w:rsidR="008E12AC" w:rsidRDefault="008E12AC" w:rsidP="000C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98FE" w14:textId="5E15B5E1" w:rsidR="000C74B9" w:rsidRDefault="000C74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EF4E29" wp14:editId="2F473B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910" cy="368935"/>
              <wp:effectExtent l="0" t="0" r="2540" b="0"/>
              <wp:wrapNone/>
              <wp:docPr id="531240439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D526B" w14:textId="77777777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F4E2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Confidential" style="position:absolute;margin-left:0;margin-top:0;width:73.3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" filled="f" stroked="f">
              <v:textbox style="mso-fit-shape-to-text:t" inset="20pt,0,0,15pt">
                <w:txbxContent>
                  <w:p w14:paraId="06ED526B" w14:textId="77777777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20B8" w14:textId="01C6130A" w:rsidR="000C74B9" w:rsidRDefault="000C74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D510AB" wp14:editId="0C82810E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910" cy="368935"/>
              <wp:effectExtent l="0" t="0" r="2540" b="0"/>
              <wp:wrapNone/>
              <wp:docPr id="1485220410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AC67D" w14:textId="77777777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510A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Confidential" style="position:absolute;margin-left:0;margin-top:0;width:73.3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" filled="f" stroked="f">
              <v:textbox style="mso-fit-shape-to-text:t" inset="20pt,0,0,15pt">
                <w:txbxContent>
                  <w:p w14:paraId="0DAAC67D" w14:textId="77777777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F43C" w14:textId="29DF03A5" w:rsidR="000C74B9" w:rsidRDefault="000C74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9B8A56" wp14:editId="6BDE68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910" cy="368935"/>
              <wp:effectExtent l="0" t="0" r="2540" b="0"/>
              <wp:wrapNone/>
              <wp:docPr id="1710694748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20E2C" w14:textId="77777777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B8A5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Confidential" style="position:absolute;margin-left:0;margin-top:0;width:73.3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" filled="f" stroked="f">
              <v:textbox style="mso-fit-shape-to-text:t" inset="20pt,0,0,15pt">
                <w:txbxContent>
                  <w:p w14:paraId="38820E2C" w14:textId="77777777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9440" w14:textId="77777777" w:rsidR="008E12AC" w:rsidRDefault="008E12AC" w:rsidP="000C74B9">
      <w:pPr>
        <w:spacing w:after="0" w:line="240" w:lineRule="auto"/>
      </w:pPr>
      <w:r>
        <w:separator/>
      </w:r>
    </w:p>
  </w:footnote>
  <w:footnote w:type="continuationSeparator" w:id="0">
    <w:p w14:paraId="79BEFB07" w14:textId="77777777" w:rsidR="008E12AC" w:rsidRDefault="008E12AC" w:rsidP="000C7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F078" w14:textId="05E1D77B" w:rsidR="000C74B9" w:rsidRDefault="000C74B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41440FB" wp14:editId="65F178A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3820" cy="356870"/>
              <wp:effectExtent l="0" t="438150" r="0" b="443230"/>
              <wp:wrapNone/>
              <wp:docPr id="2092816725" name="Text Box 8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3820" cy="356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96FBD" w14:textId="3D20A3FD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40"/>
                              <w:szCs w:val="40"/>
                              <w14:textFill>
                                <w14:solidFill>
                                  <w14:srgbClr w14:val="FF671B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0C74B9"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40"/>
                              <w:szCs w:val="40"/>
                              <w14:textFill>
                                <w14:solidFill>
                                  <w14:srgbClr w14:val="FF671B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440F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onfidential" style="position:absolute;margin-left:0;margin-top:0;width:106.6pt;height:28.1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" filled="f" stroked="f">
              <v:textbox style="mso-fit-shape-to-text:t" inset="0,0,0,0">
                <w:txbxContent>
                  <w:p w14:paraId="77596FBD" w14:textId="3D20A3FD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40"/>
                        <w:szCs w:val="40"/>
                        <w14:textFill>
                          <w14:solidFill>
                            <w14:srgbClr w14:val="FF671B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0C74B9">
                      <w:rPr>
                        <w:rFonts w:ascii="Aptos" w:eastAsia="Aptos" w:hAnsi="Aptos" w:cs="Aptos"/>
                        <w:noProof/>
                        <w:color w:val="FF671B"/>
                        <w:sz w:val="40"/>
                        <w:szCs w:val="40"/>
                        <w14:textFill>
                          <w14:solidFill>
                            <w14:srgbClr w14:val="FF671B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03FA5A" wp14:editId="4791C4A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68935"/>
              <wp:effectExtent l="0" t="0" r="2540" b="12065"/>
              <wp:wrapNone/>
              <wp:docPr id="43771367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F3076" w14:textId="52E2FA0E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  <w:r w:rsidRPr="000C74B9"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3FA5A" id="Text Box 2" o:spid="_x0000_s1027" type="#_x0000_t202" alt="Confidential" style="position:absolute;margin-left:0;margin-top:0;width:73.3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" filled="f" stroked="f">
              <v:textbox style="mso-fit-shape-to-text:t" inset="20pt,15pt,0,0">
                <w:txbxContent>
                  <w:p w14:paraId="63AF3076" w14:textId="52E2FA0E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  <w:r w:rsidRPr="000C74B9"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92E4" w14:textId="585E6D3D" w:rsidR="000C74B9" w:rsidRDefault="000C74B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991AC94" wp14:editId="51E3D3B7">
              <wp:simplePos x="11430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3820" cy="356870"/>
              <wp:effectExtent l="0" t="438150" r="0" b="443230"/>
              <wp:wrapNone/>
              <wp:docPr id="2101147181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3820" cy="356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D768FF" w14:textId="08E3DFF9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40"/>
                              <w:szCs w:val="40"/>
                              <w14:textFill>
                                <w14:solidFill>
                                  <w14:srgbClr w14:val="FF671B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0C74B9"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40"/>
                              <w:szCs w:val="40"/>
                              <w14:textFill>
                                <w14:solidFill>
                                  <w14:srgbClr w14:val="FF671B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1AC9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Confidential" style="position:absolute;margin-left:0;margin-top:0;width:106.6pt;height:28.1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" filled="f" stroked="f">
              <v:textbox style="mso-fit-shape-to-text:t" inset="0,0,0,0">
                <w:txbxContent>
                  <w:p w14:paraId="5ED768FF" w14:textId="08E3DFF9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40"/>
                        <w:szCs w:val="40"/>
                        <w14:textFill>
                          <w14:solidFill>
                            <w14:srgbClr w14:val="FF671B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0C74B9">
                      <w:rPr>
                        <w:rFonts w:ascii="Aptos" w:eastAsia="Aptos" w:hAnsi="Aptos" w:cs="Aptos"/>
                        <w:noProof/>
                        <w:color w:val="FF671B"/>
                        <w:sz w:val="40"/>
                        <w:szCs w:val="40"/>
                        <w14:textFill>
                          <w14:solidFill>
                            <w14:srgbClr w14:val="FF671B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85C52E" wp14:editId="4EDD52F9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68935"/>
              <wp:effectExtent l="0" t="0" r="2540" b="12065"/>
              <wp:wrapNone/>
              <wp:docPr id="187875145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1FEC6" w14:textId="77777777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5C52E" id="Text Box 3" o:spid="_x0000_s1029" type="#_x0000_t202" alt="Confidential" style="position:absolute;margin-left:0;margin-top:0;width:73.3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" filled="f" stroked="f">
              <v:textbox style="mso-fit-shape-to-text:t" inset="20pt,15pt,0,0">
                <w:txbxContent>
                  <w:p w14:paraId="7B61FEC6" w14:textId="77777777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40A2" w14:textId="0E9B32AD" w:rsidR="000C74B9" w:rsidRDefault="000C74B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2F3C261" wp14:editId="60CE0FE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3820" cy="356870"/>
              <wp:effectExtent l="0" t="438150" r="0" b="443230"/>
              <wp:wrapNone/>
              <wp:docPr id="17659063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3820" cy="356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0FBAC" w14:textId="77777777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40"/>
                              <w:szCs w:val="40"/>
                              <w14:textFill>
                                <w14:solidFill>
                                  <w14:srgbClr w14:val="FF671B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3C26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Confidential" style="position:absolute;margin-left:0;margin-top:0;width:106.6pt;height:28.1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" filled="f" stroked="f">
              <v:textbox style="mso-fit-shape-to-text:t" inset="0,0,0,0">
                <w:txbxContent>
                  <w:p w14:paraId="29C0FBAC" w14:textId="77777777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40"/>
                        <w:szCs w:val="40"/>
                        <w14:textFill>
                          <w14:solidFill>
                            <w14:srgbClr w14:val="FF671B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F6737D" wp14:editId="33117F2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910" cy="368935"/>
              <wp:effectExtent l="0" t="0" r="2540" b="12065"/>
              <wp:wrapNone/>
              <wp:docPr id="193257056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C2AE5" w14:textId="1DE6755A" w:rsidR="000C74B9" w:rsidRPr="000C74B9" w:rsidRDefault="000C74B9" w:rsidP="000C74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</w:pPr>
                          <w:r w:rsidRPr="000C74B9">
                            <w:rPr>
                              <w:rFonts w:ascii="Aptos" w:eastAsia="Aptos" w:hAnsi="Aptos" w:cs="Aptos"/>
                              <w:noProof/>
                              <w:color w:val="FF671B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6737D" id="Text Box 1" o:spid="_x0000_s1033" type="#_x0000_t202" alt="Confidential" style="position:absolute;margin-left:0;margin-top:0;width:73.3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" filled="f" stroked="f">
              <v:textbox style="mso-fit-shape-to-text:t" inset="20pt,15pt,0,0">
                <w:txbxContent>
                  <w:p w14:paraId="4F5C2AE5" w14:textId="1DE6755A" w:rsidR="000C74B9" w:rsidRPr="000C74B9" w:rsidRDefault="000C74B9" w:rsidP="000C74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</w:pPr>
                    <w:r w:rsidRPr="000C74B9">
                      <w:rPr>
                        <w:rFonts w:ascii="Aptos" w:eastAsia="Aptos" w:hAnsi="Aptos" w:cs="Aptos"/>
                        <w:noProof/>
                        <w:color w:val="FF671B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727CA8"/>
    <w:multiLevelType w:val="hybridMultilevel"/>
    <w:tmpl w:val="05A866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221917">
    <w:abstractNumId w:val="8"/>
  </w:num>
  <w:num w:numId="2" w16cid:durableId="685137499">
    <w:abstractNumId w:val="6"/>
  </w:num>
  <w:num w:numId="3" w16cid:durableId="1011253026">
    <w:abstractNumId w:val="5"/>
  </w:num>
  <w:num w:numId="4" w16cid:durableId="114177919">
    <w:abstractNumId w:val="4"/>
  </w:num>
  <w:num w:numId="5" w16cid:durableId="296424147">
    <w:abstractNumId w:val="7"/>
  </w:num>
  <w:num w:numId="6" w16cid:durableId="2031561471">
    <w:abstractNumId w:val="3"/>
  </w:num>
  <w:num w:numId="7" w16cid:durableId="1692956453">
    <w:abstractNumId w:val="2"/>
  </w:num>
  <w:num w:numId="8" w16cid:durableId="1883710029">
    <w:abstractNumId w:val="1"/>
  </w:num>
  <w:num w:numId="9" w16cid:durableId="448814785">
    <w:abstractNumId w:val="0"/>
  </w:num>
  <w:num w:numId="10" w16cid:durableId="2087995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CE"/>
    <w:rsid w:val="000C74B9"/>
    <w:rsid w:val="0015074B"/>
    <w:rsid w:val="00242949"/>
    <w:rsid w:val="0029639D"/>
    <w:rsid w:val="002C6DFF"/>
    <w:rsid w:val="00326F90"/>
    <w:rsid w:val="0042498F"/>
    <w:rsid w:val="00497977"/>
    <w:rsid w:val="005030C0"/>
    <w:rsid w:val="00587035"/>
    <w:rsid w:val="005F50BC"/>
    <w:rsid w:val="00617008"/>
    <w:rsid w:val="00663F80"/>
    <w:rsid w:val="006B7A0D"/>
    <w:rsid w:val="00740C9E"/>
    <w:rsid w:val="008E12AC"/>
    <w:rsid w:val="00A214FE"/>
    <w:rsid w:val="00A87EAF"/>
    <w:rsid w:val="00AA1D8D"/>
    <w:rsid w:val="00AE1F77"/>
    <w:rsid w:val="00B47730"/>
    <w:rsid w:val="00C9784F"/>
    <w:rsid w:val="00CB0664"/>
    <w:rsid w:val="00E62F2A"/>
    <w:rsid w:val="00EF3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A21C1"/>
  <w14:defaultImageDpi w14:val="300"/>
  <w15:docId w15:val="{383685F9-25AC-4231-B2A0-DA70EA2A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2785</TotalTime>
  <Pages>3</Pages>
  <Words>152</Words>
  <Characters>3635</Characters>
  <Application>Microsoft Office Word</Application>
  <DocSecurity>0</DocSecurity>
  <Lines>158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Ramarathnam</cp:lastModifiedBy>
  <cp:revision>9</cp:revision>
  <dcterms:created xsi:type="dcterms:W3CDTF">2026-02-05T11:40:00Z</dcterms:created>
  <dcterms:modified xsi:type="dcterms:W3CDTF">2026-03-01T05:22:00Z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7330afc0,1a16fb0a,6ffb78e1</vt:lpwstr>
  </property>
  <property fmtid="{D5CDD505-2E9C-101B-9397-08002B2CF9AE}" pid="3" name="ClassificationContentMarkingHeaderFontProps">
    <vt:lpwstr>#ff671b,10,Aptos</vt:lpwstr>
  </property>
  <property fmtid="{D5CDD505-2E9C-101B-9397-08002B2CF9AE}" pid="4" name="ClassificationContentMarkingHeaderText">
    <vt:lpwstr>Confidential</vt:lpwstr>
  </property>
  <property fmtid="{D5CDD505-2E9C-101B-9397-08002B2CF9AE}" pid="5" name="ClassificationContentMarkingFooterShapeIds">
    <vt:lpwstr>65f7215c,1faa15f7,5886aa3a</vt:lpwstr>
  </property>
  <property fmtid="{D5CDD505-2E9C-101B-9397-08002B2CF9AE}" pid="6" name="ClassificationContentMarkingFooterFontProps">
    <vt:lpwstr>#ff671b,10,Aptos</vt:lpwstr>
  </property>
  <property fmtid="{D5CDD505-2E9C-101B-9397-08002B2CF9AE}" pid="7" name="ClassificationContentMarkingFooterText">
    <vt:lpwstr>Confidential</vt:lpwstr>
  </property>
  <property fmtid="{D5CDD505-2E9C-101B-9397-08002B2CF9AE}" pid="8" name="ClassificationWatermarkShapeIds">
    <vt:lpwstr>10d74b7,7cbdd955,7d3cf62d</vt:lpwstr>
  </property>
  <property fmtid="{D5CDD505-2E9C-101B-9397-08002B2CF9AE}" pid="9" name="ClassificationWatermarkFontProps">
    <vt:lpwstr>#ff671b,20,Aptos</vt:lpwstr>
  </property>
  <property fmtid="{D5CDD505-2E9C-101B-9397-08002B2CF9AE}" pid="10" name="ClassificationWatermarkText">
    <vt:lpwstr>Confidential</vt:lpwstr>
  </property>
  <property fmtid="{D5CDD505-2E9C-101B-9397-08002B2CF9AE}" pid="11" name="MSIP_Label_27f97fb2-99fa-45c9-bc2e-31dbf5e7d957_Enabled">
    <vt:lpwstr>true</vt:lpwstr>
  </property>
  <property fmtid="{D5CDD505-2E9C-101B-9397-08002B2CF9AE}" pid="12" name="MSIP_Label_27f97fb2-99fa-45c9-bc2e-31dbf5e7d957_SetDate">
    <vt:lpwstr>2026-02-05T11:39:35Z</vt:lpwstr>
  </property>
  <property fmtid="{D5CDD505-2E9C-101B-9397-08002B2CF9AE}" pid="13" name="MSIP_Label_27f97fb2-99fa-45c9-bc2e-31dbf5e7d957_Method">
    <vt:lpwstr>Privileged</vt:lpwstr>
  </property>
  <property fmtid="{D5CDD505-2E9C-101B-9397-08002B2CF9AE}" pid="14" name="MSIP_Label_27f97fb2-99fa-45c9-bc2e-31dbf5e7d957_Name">
    <vt:lpwstr>NBS Confidential - Visible Label</vt:lpwstr>
  </property>
  <property fmtid="{D5CDD505-2E9C-101B-9397-08002B2CF9AE}" pid="15" name="MSIP_Label_27f97fb2-99fa-45c9-bc2e-31dbf5e7d957_SiteId">
    <vt:lpwstr>18ed93f5-e470-4996-b0ef-9554af985d50</vt:lpwstr>
  </property>
  <property fmtid="{D5CDD505-2E9C-101B-9397-08002B2CF9AE}" pid="16" name="MSIP_Label_27f97fb2-99fa-45c9-bc2e-31dbf5e7d957_ActionId">
    <vt:lpwstr>cee84c6f-e642-4a5c-9043-d9fd61c4656f</vt:lpwstr>
  </property>
  <property fmtid="{D5CDD505-2E9C-101B-9397-08002B2CF9AE}" pid="17" name="MSIP_Label_27f97fb2-99fa-45c9-bc2e-31dbf5e7d957_ContentBits">
    <vt:lpwstr>7</vt:lpwstr>
  </property>
  <property fmtid="{D5CDD505-2E9C-101B-9397-08002B2CF9AE}" pid="18" name="MSIP_Label_27f97fb2-99fa-45c9-bc2e-31dbf5e7d957_Tag">
    <vt:lpwstr>10, 0, 1, 1</vt:lpwstr>
  </property>
</Properties>
</file>