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w:t>
      </w:r>
    </w:p>
    <w:p>
      <w:pPr>
        <w:pStyle w:val="Normal"/>
        <w:rPr/>
      </w:pPr>
      <w:r>
        <w:rPr/>
        <w:t xml:space="preserve">Party – user, student group, faculty, MU. Typy – mail, </w:t>
      </w:r>
    </w:p>
    <w:p>
      <w:pPr>
        <w:pStyle w:val="Normal"/>
        <w:rPr/>
      </w:pPr>
      <w:r>
        <w:rPr/>
        <w:t>party – user group, faculty, mu. Typ – specifikovana novinka na noticeboard.</w:t>
      </w:r>
    </w:p>
    <w:p>
      <w:pPr>
        <w:pStyle w:val="Normal"/>
        <w:rPr/>
      </w:pPr>
      <w:r>
        <w:rPr/>
        <w:t>- vyukova jednotka – tyzdenna, blokova, jednorazovy seminar, sportovy kurz</w:t>
      </w:r>
    </w:p>
    <w:p>
      <w:pPr>
        <w:pStyle w:val="Normal"/>
        <w:rPr/>
      </w:pPr>
      <w:r>
        <w:rPr/>
      </w:r>
    </w:p>
    <w:p>
      <w:pPr>
        <w:pStyle w:val="Normal"/>
        <w:rPr/>
      </w:pPr>
      <w:r>
        <w:rPr/>
        <w:t>Accountability – vztah user a predmet. Typy – ucitel, cviciaci, garant, student, skusajuci</w:t>
      </w:r>
    </w:p>
    <w:p>
      <w:pPr>
        <w:pStyle w:val="Normal"/>
        <w:rPr/>
      </w:pPr>
      <w:r>
        <w:rPr/>
        <w:t>- pracovny vztah aj medzi fakultami</w:t>
      </w:r>
    </w:p>
    <w:p>
      <w:pPr>
        <w:pStyle w:val="Normal"/>
        <w:rPr/>
      </w:pPr>
      <w:r>
        <w:rPr/>
        <w:t>- vztah k univerzite – absolvent, ucitel, student…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w:t>
      </w:r>
    </w:p>
    <w:p>
      <w:pPr>
        <w:pStyle w:val="Normal"/>
        <w:rPr/>
      </w:pPr>
      <w:r>
        <w:rPr/>
        <w:t xml:space="preserve">Vztah 'studuje' pomoci Accountability mezi Party uzivatel systemu a Party vyukova jednotka. Uzivatel, zejmena student, ale muze jit o </w:t>
      </w:r>
      <w:r>
        <w:rPr/>
        <w:t>libovolnou</w:t>
      </w:r>
      <w:r>
        <w:rPr/>
        <w:t xml:space="preserve"> jino</w:t>
      </w:r>
      <w:r>
        <w:rPr/>
        <w:t>u</w:t>
      </w:r>
      <w:r>
        <w:rPr/>
        <w:t xml:space="preserve"> </w:t>
      </w:r>
      <w:r>
        <w:rPr/>
        <w:t>osobu</w:t>
      </w:r>
      <w:r>
        <w:rPr/>
        <w:t>, se ucastni vyuky dane jednotky. Jednotka muze byt obycejny kurz, vyuka blokoveho typu, sportovni kurz etc. Soucasti Accountability je evidence studijnich vysledku pri studiu dane jednotky, zpusob ukonceni, upresneni seminarni skupiny a podobne.</w:t>
      </w:r>
    </w:p>
    <w:p>
      <w:pPr>
        <w:pStyle w:val="Normal"/>
        <w:rPr/>
      </w:pPr>
      <w:r>
        <w:rPr/>
      </w:r>
    </w:p>
    <w:p>
      <w:pPr>
        <w:pStyle w:val="Normal"/>
        <w:rPr/>
      </w:pPr>
      <w:r>
        <w:rPr/>
        <w:t xml:space="preserve">Vztah 'zamestnanec' pomoci Accountability mezi Party uzivatel systemu a Party pracoviste. Tento vztah vznika mezi osobou v zamestnaneckem pomeru k nekteremu univerzitnimu pracovisti a pracovistem kde je zamestnan. Pracovistem muze byt fakulta, katedra, vyzkumne centrum, dekanat, </w:t>
      </w:r>
      <w:r>
        <w:rPr/>
        <w:t>laborator</w:t>
      </w:r>
      <w:r>
        <w:rPr/>
        <w:t xml:space="preserve"> atp. Vztah eviduje typ zamestnaneckeho pomeru, vysi financniho ohodnoceni, evidenci naroku na dovolenou a jeji cerpani, pridana prava pro uzivatele v ramci ISu vyplivajici z tohoto zamestnaneckoeho pomeru a tak dale.</w:t>
      </w:r>
    </w:p>
    <w:p>
      <w:pPr>
        <w:pStyle w:val="Normal"/>
        <w:rPr/>
      </w:pPr>
      <w:r>
        <w:rPr/>
      </w:r>
    </w:p>
    <w:p>
      <w:pPr>
        <w:pStyle w:val="Normal"/>
        <w:rPr/>
      </w:pPr>
      <w:r>
        <w:rPr/>
        <w:t>Ulozeni uzivatelskych Dokumentu v adresarove strukture pomoci Organizacni Hierarchie. Kazdy uzivatel ma vlatni domovsky adrear do nejz muze umistovat libovolne dokumenty a media v rozsahu povolenem kvotami pro tohoto uzivatele. Pro lepsi organizaci ma uzivatel moznost sve dokumenty hierarchycky usporadavat do adresaru.</w:t>
      </w:r>
    </w:p>
    <w:p>
      <w:pPr>
        <w:pStyle w:val="Normal"/>
        <w:rPr/>
      </w:pPr>
      <w:r>
        <w:rPr/>
      </w:r>
    </w:p>
    <w:p>
      <w:pPr>
        <w:pStyle w:val="Normal"/>
        <w:rPr/>
      </w:pPr>
      <w:r>
        <w:rPr/>
        <w:t xml:space="preserve">Univerzita je hierarchicky rozdelena na fakulty, katedry, vedecke pracoviste a dalsi podpurne organy. Informacni system umoznuje tuto Hierarchii prochazet a systematicky prohledavat. </w:t>
      </w:r>
      <w:r>
        <w:rPr/>
        <w:t>Studenti mohou napriklad hledat predmety nabizene katedrou nebo jejim libovolnym podrizenym pracovistem. V hierarchii pracovist jsou dale dohledatelne seznamy profesoru, ucitelu a dalsich pracovniku pusobicich v danem pracovisti. Spravce kazdeho pracoviste ma moznost spravovat primo dane pracoviste a dale rekurzivne vsechna pracoviste tomuto podrizena. Pro administrativni potreby Informacni System o kazdem pracovisti v hierarchii vede informace o financnich prostredcich tohoto pracoviste, zamestnaneckych pomerech atp., zaroven je mozne tyto informace zpristupnit agregovane pro libovolna pracoviste tomuto pracovisti podrizena.</w:t>
      </w:r>
    </w:p>
    <w:p>
      <w:pPr>
        <w:pStyle w:val="Normal"/>
        <w:rPr/>
      </w:pPr>
      <w:r>
        <w:rPr/>
      </w:r>
    </w:p>
    <w:p>
      <w:pPr>
        <w:pStyle w:val="Normal"/>
        <w:rPr/>
      </w:pPr>
      <w:r>
        <w:rPr/>
        <w:t xml:space="preserve">V obchodnim centru univerzity </w:t>
      </w:r>
      <w:r>
        <w:rPr/>
        <w:t>je</w:t>
      </w:r>
      <w:r>
        <w:rPr/>
        <w:t xml:space="preserve"> pro kazdou polozku </w:t>
      </w:r>
      <w:r>
        <w:rPr/>
        <w:t xml:space="preserve">jeji cena </w:t>
      </w:r>
      <w:r>
        <w:rPr/>
        <w:t>veden</w:t>
      </w:r>
      <w:r>
        <w:rPr/>
        <w:t>a</w:t>
      </w:r>
      <w:r>
        <w:rPr/>
        <w:t xml:space="preserve"> </w:t>
      </w:r>
      <w:r>
        <w:rPr/>
        <w:t xml:space="preserve">pomoci </w:t>
      </w:r>
      <w:r>
        <w:rPr/>
        <w:t xml:space="preserve">Quantity </w:t>
      </w:r>
      <w:r>
        <w:rPr/>
        <w:t>obsahujici menu v niz je dana zakladni cena polozky</w:t>
      </w:r>
      <w:r>
        <w:rPr/>
        <w:t xml:space="preserve">. Zahranicni studenti maji tedy moznost za polozky platit </w:t>
      </w:r>
      <w:r>
        <w:rPr/>
        <w:t xml:space="preserve">krome ceskych korun </w:t>
      </w:r>
      <w:r>
        <w:rPr/>
        <w:t>v eurech, dolarech, nebo jine rozsirene svetove mene.</w:t>
      </w:r>
    </w:p>
    <w:p>
      <w:pPr>
        <w:pStyle w:val="Normal"/>
        <w:rPr/>
      </w:pPr>
      <w:r>
        <w:rPr/>
      </w:r>
    </w:p>
    <w:p>
      <w:pPr>
        <w:pStyle w:val="Normal"/>
        <w:rPr/>
      </w:pPr>
      <w:r>
        <w:rPr/>
        <w:t>Krome zakladnich informaci jako je jmeno, tituly nebo univerzitni email je moznost o kazdem uzivateli uchovavat seznam dodatecnych atributu. Tyto atributy jsou ukladany jako Quantity coz umoznuje uchovavat spolu se samotnymi atributy jejich semantiku. Prikladem jsou dodatecne kontakty na osobu, kancelar, polozky zivotopisu, zajmy a dalsi informace v profilu</w:t>
      </w:r>
    </w:p>
    <w:p>
      <w:pPr>
        <w:pStyle w:val="Normal"/>
        <w:rPr/>
      </w:pPr>
      <w:r>
        <w:rPr/>
      </w:r>
    </w:p>
    <w:p>
      <w:pPr>
        <w:pStyle w:val="Normal"/>
        <w:rPr/>
      </w:pPr>
      <w:r>
        <w:rPr/>
        <w:t>- student a vyukova jednotka, externi studenti</w:t>
      </w:r>
    </w:p>
    <w:p>
      <w:pPr>
        <w:pStyle w:val="Normal"/>
        <w:rPr/>
      </w:pPr>
      <w:r>
        <w:rPr/>
      </w:r>
    </w:p>
    <w:p>
      <w:pPr>
        <w:pStyle w:val="Normal"/>
        <w:rPr/>
      </w:pPr>
      <w:r>
        <w:rPr/>
        <w:t xml:space="preserve">hierarchia – adresarovy system, skola – fakulty – katedry, centra, dekanat (v prohlidke pracovist) </w:t>
      </w:r>
    </w:p>
    <w:p>
      <w:pPr>
        <w:pStyle w:val="Normal"/>
        <w:rPr/>
      </w:pPr>
      <w:r>
        <w:rPr/>
        <w:t>accountability - zamestnanci – accountability type – interny, externy, profesor, student</w:t>
      </w:r>
    </w:p>
    <w:p>
      <w:pPr>
        <w:pStyle w:val="Normal"/>
        <w:rPr/>
      </w:pPr>
      <w:r>
        <w:rPr/>
        <w:t>- ako vidi hierarchiu student a ako ju vidi zamestnanec?</w:t>
      </w:r>
    </w:p>
    <w:p>
      <w:pPr>
        <w:pStyle w:val="Normal"/>
        <w:rPr/>
      </w:pPr>
      <w:r>
        <w:rPr/>
      </w:r>
    </w:p>
    <w:p>
      <w:pPr>
        <w:pStyle w:val="Normal"/>
        <w:rPr/>
      </w:pPr>
      <w:r>
        <w:rPr/>
        <w:t xml:space="preserve">quantity – shopping center – mena, jednontky- balenie, lekcie, kusy, </w:t>
      </w:r>
    </w:p>
    <w:p>
      <w:pPr>
        <w:pStyle w:val="Normal"/>
        <w:rPr/>
      </w:pPr>
      <w:r>
        <w:rPr/>
        <w:t>- pripadne konverzie medzi menami, MU ucet v eurach?</w:t>
      </w:r>
    </w:p>
    <w:p>
      <w:pPr>
        <w:pStyle w:val="Normal"/>
        <w:rPr/>
      </w:pPr>
      <w:r>
        <w:rPr/>
        <w:t>- evidencia dodatocne info o useroch s pridanou semantickou znackou</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Cs w:val="24"/>
        <w:lang w:val="sk-SK"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sk-SK"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qFormat/>
    <w:basedOn w:val="Normal"/>
    <w:pPr>
      <w:suppressLineNumbers/>
    </w:pPr>
    <w:rPr>
      <w:rFonts w:cs="Arial"/>
    </w:rPr>
  </w:style>
  <w:style w:type="paragraph" w:styleId="Nadpis1">
    <w:name w:val="Nadpis 1"/>
    <w:pPr>
      <w:widowControl w:val="false"/>
      <w:suppressAutoHyphens w:val="true"/>
      <w:spacing w:before="240" w:after="120"/>
      <w:outlineLvl w:val="0"/>
    </w:pPr>
    <w:rPr>
      <w:rFonts w:ascii="Liberation Serif" w:hAnsi="Liberation Serif" w:eastAsia="SimSun" w:cs="Arial"/>
      <w:b/>
      <w:bCs/>
      <w:color w:val="auto"/>
      <w:sz w:val="36"/>
      <w:szCs w:val="36"/>
      <w:lang w:val="sk-SK" w:eastAsia="zh-CN" w:bidi="hi-IN"/>
    </w:rPr>
  </w:style>
  <w:style w:type="paragraph" w:styleId="Nadpis2">
    <w:name w:val="Nadpis 2"/>
    <w:pPr>
      <w:widowControl w:val="false"/>
      <w:suppressAutoHyphens w:val="true"/>
      <w:spacing w:before="200" w:after="120"/>
      <w:outlineLvl w:val="1"/>
    </w:pPr>
    <w:rPr>
      <w:rFonts w:ascii="Liberation Serif" w:hAnsi="Liberation Serif" w:eastAsia="SimSun" w:cs="Arial"/>
      <w:b/>
      <w:bCs/>
      <w:color w:val="auto"/>
      <w:sz w:val="32"/>
      <w:szCs w:val="32"/>
      <w:lang w:val="sk-SK" w:eastAsia="zh-CN" w:bidi="hi-IN"/>
    </w:rPr>
  </w:style>
  <w:style w:type="paragraph" w:styleId="Nadpis3">
    <w:name w:val="Nadpis 3"/>
    <w:pPr>
      <w:widowControl w:val="false"/>
      <w:suppressAutoHyphens w:val="true"/>
      <w:spacing w:before="140" w:after="120"/>
      <w:outlineLvl w:val="2"/>
    </w:pPr>
    <w:rPr>
      <w:rFonts w:ascii="Liberation Serif" w:hAnsi="Liberation Serif" w:eastAsia="SimSun" w:cs="Arial"/>
      <w:b/>
      <w:bCs/>
      <w:color w:val="auto"/>
      <w:sz w:val="28"/>
      <w:szCs w:val="28"/>
      <w:lang w:val="sk-SK" w:eastAsia="zh-CN" w:bidi="hi-IN"/>
    </w:rPr>
  </w:style>
  <w:style w:type="paragraph" w:styleId="Nadpis">
    <w:name w:val="Nadpis"/>
    <w:qFormat/>
    <w:basedOn w:val="Normal"/>
    <w:pPr>
      <w:keepNext/>
      <w:spacing w:before="240" w:after="120"/>
    </w:pPr>
    <w:rPr>
      <w:rFonts w:ascii="Liberation Sans" w:hAnsi="Liberation Sans" w:eastAsia="Microsoft YaHei" w:cs="Arial"/>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Arial"/>
    </w:rPr>
  </w:style>
  <w:style w:type="paragraph" w:styleId="Popis">
    <w:name w:val="Popis"/>
    <w:basedOn w:val="Normal"/>
    <w:pPr>
      <w:suppressLineNumbers/>
      <w:spacing w:before="120" w:after="120"/>
    </w:pPr>
    <w:rPr>
      <w:rFonts w:cs="Arial"/>
      <w:i/>
      <w:iCs/>
      <w:sz w:val="24"/>
      <w:szCs w:val="24"/>
    </w:rPr>
  </w:style>
  <w:style w:type="paragraph" w:styleId="Citcie">
    <w:name w:val="Citácie"/>
    <w:qFormat/>
    <w:basedOn w:val="Normal"/>
    <w:pPr>
      <w:spacing w:before="0" w:after="283"/>
      <w:ind w:left="567" w:right="567" w:hanging="0"/>
    </w:pPr>
    <w:rPr/>
  </w:style>
  <w:style w:type="paragraph" w:styleId="Nzov">
    <w:name w:val="Názov"/>
    <w:basedOn w:val="Nadpis"/>
    <w:pPr>
      <w:jc w:val="center"/>
    </w:pPr>
    <w:rPr>
      <w:b/>
      <w:bCs/>
      <w:sz w:val="56"/>
      <w:szCs w:val="56"/>
    </w:rPr>
  </w:style>
  <w:style w:type="paragraph" w:styleId="Podnzov">
    <w:name w:val="Podnázov"/>
    <w:basedOn w:val="Nadpis"/>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LibreOffice/4.4.6.3$Windows_x86 LibreOffice_project/e8938fd3328e95dcf59dd64e7facd2c7d67c704d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2017-03-03T09:07:11Z</dcterms:created>
  <dc:language>sk-SK</dc:language>
  <dcterms:modified xsi:type="dcterms:W3CDTF">2017-03-03T10:43:13Z</dcterms:modified>
  <cp:revision>5</cp:revision>
</cp:coreProperties>
</file>