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>[[ADDRESS_2]]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>[[ADDRESS_3]]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1.Pronajímatel přenechává Nájemci do užívání bytovou jednotku č. 12 o celkové výměře 63 m² nacházející se v 2. [[ADDRESS_1]](dále jen „Byt“).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[[DATE_3]]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[[DATE_5]]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[[PERSON_1]](Pronajímatel) [[PERSON_2]](Nájemce)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