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B3F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SMLOUVA O SPOLUPRÁCI</w:t>
      </w:r>
    </w:p>
    <w:p w14:paraId="7A972AEA" w14:textId="77777777" w:rsidR="00B63E66" w:rsidRPr="00B63E66" w:rsidRDefault="00B63E66" w:rsidP="00B63E66">
      <w:r w:rsidRPr="00B63E66">
        <w:t>uzavřená dne 31. července 2025 podle § 1746 odst. 2 občanského zákoníku (zákon č. 89/2012 Sb.)</w:t>
      </w:r>
    </w:p>
    <w:p w14:paraId="14565CF4" w14:textId="77777777" w:rsidR="00B63E66" w:rsidRPr="00B63E66" w:rsidRDefault="00B63E66" w:rsidP="00B63E66">
      <w:r w:rsidRPr="00B63E66">
        <w:pict w14:anchorId="0C7D5720">
          <v:rect id="_x0000_i1085" style="width:0;height:1.5pt" o:hralign="center" o:hrstd="t" o:hr="t" fillcolor="#a0a0a0" stroked="f"/>
        </w:pict>
      </w:r>
    </w:p>
    <w:p w14:paraId="5038BF8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Smluvní strany:</w:t>
      </w:r>
    </w:p>
    <w:p w14:paraId="2C1965EE" w14:textId="77777777" w:rsidR="00B63E66" w:rsidRPr="00B63E66" w:rsidRDefault="00B63E66" w:rsidP="00B63E66">
      <w:pPr>
        <w:numPr>
          <w:ilvl w:val="0"/>
          <w:numId w:val="1"/>
        </w:numPr>
      </w:pPr>
      <w:r>
        <w:t>[[PERSON_1]], [[DATE_1]], [[ADDRESS_1]]</w:t>
      </w:r>
    </w:p>
    <w:p w14:paraId="65682FE7" w14:textId="77777777" w:rsidR="00B63E66" w:rsidRPr="00B63E66" w:rsidRDefault="00B63E66" w:rsidP="00B63E66">
      <w:pPr>
        <w:numPr>
          <w:ilvl w:val="0"/>
          <w:numId w:val="1"/>
        </w:numPr>
      </w:pPr>
      <w:r>
        <w:t>[[PERSON_2]], [[DATE_2]], [[ADDRESS_2]]</w:t>
      </w:r>
    </w:p>
    <w:p w14:paraId="6902A5F4" w14:textId="77777777" w:rsidR="00B63E66" w:rsidRPr="00B63E66" w:rsidRDefault="00B63E66" w:rsidP="00B63E66">
      <w:pPr>
        <w:numPr>
          <w:ilvl w:val="0"/>
          <w:numId w:val="1"/>
        </w:numPr>
      </w:pPr>
      <w:r>
        <w:t>[[PERSON_3]], [[DATE_3]], [[ADDRESS_3]]</w:t>
      </w:r>
    </w:p>
    <w:p w14:paraId="25A57734" w14:textId="77777777" w:rsidR="00B63E66" w:rsidRPr="00B63E66" w:rsidRDefault="00B63E66" w:rsidP="00B63E66">
      <w:pPr>
        <w:numPr>
          <w:ilvl w:val="0"/>
          <w:numId w:val="1"/>
        </w:numPr>
      </w:pPr>
      <w:r>
        <w:t>[[PERSON_4]], [[DATE_4]], [[ADDRESS_4]]</w:t>
      </w:r>
    </w:p>
    <w:p w14:paraId="57DADF81" w14:textId="77777777" w:rsidR="00B63E66" w:rsidRPr="00B63E66" w:rsidRDefault="00B63E66" w:rsidP="00B63E66">
      <w:pPr>
        <w:numPr>
          <w:ilvl w:val="0"/>
          <w:numId w:val="1"/>
        </w:numPr>
      </w:pPr>
      <w:r>
        <w:t>[[PERSON_5]], [[DATE_5]], [[ADDRESS_5]]</w:t>
      </w:r>
    </w:p>
    <w:p w14:paraId="02BD3AFF" w14:textId="77777777" w:rsidR="00B63E66" w:rsidRPr="00B63E66" w:rsidRDefault="00B63E66" w:rsidP="00B63E66">
      <w:pPr>
        <w:numPr>
          <w:ilvl w:val="0"/>
          <w:numId w:val="1"/>
        </w:numPr>
      </w:pPr>
      <w:r>
        <w:t>[[PERSON_6]], [[DATE_6]], [[ADDRESS_6]]</w:t>
      </w:r>
    </w:p>
    <w:p w14:paraId="308D0807" w14:textId="77777777" w:rsidR="00B63E66" w:rsidRPr="00B63E66" w:rsidRDefault="00B63E66" w:rsidP="00B63E66">
      <w:pPr>
        <w:numPr>
          <w:ilvl w:val="0"/>
          <w:numId w:val="1"/>
        </w:numPr>
      </w:pPr>
      <w:r>
        <w:t>[[PERSON_7]], [[DATE_7]], [[ADDRESS_7]]</w:t>
      </w:r>
    </w:p>
    <w:p w14:paraId="2D79C1A6" w14:textId="77777777" w:rsidR="00B63E66" w:rsidRPr="00B63E66" w:rsidRDefault="00B63E66" w:rsidP="00B63E66">
      <w:pPr>
        <w:numPr>
          <w:ilvl w:val="0"/>
          <w:numId w:val="1"/>
        </w:numPr>
      </w:pPr>
      <w:r>
        <w:t>[[PERSON_8]], [[DATE_8]], [[ADDRESS_8]]</w:t>
      </w:r>
    </w:p>
    <w:p w14:paraId="3306C443" w14:textId="77777777" w:rsidR="00B63E66" w:rsidRPr="00B63E66" w:rsidRDefault="00B63E66" w:rsidP="00B63E66">
      <w:pPr>
        <w:numPr>
          <w:ilvl w:val="0"/>
          <w:numId w:val="1"/>
        </w:numPr>
      </w:pPr>
      <w:r>
        <w:t>[[PERSON_9]], [[DATE_9]], [[ADDRESS_9]]</w:t>
      </w:r>
    </w:p>
    <w:p w14:paraId="25A418B5" w14:textId="77777777" w:rsidR="00B63E66" w:rsidRPr="00B63E66" w:rsidRDefault="00B63E66" w:rsidP="00B63E66">
      <w:pPr>
        <w:numPr>
          <w:ilvl w:val="0"/>
          <w:numId w:val="1"/>
        </w:numPr>
      </w:pPr>
      <w:r>
        <w:t>[[PERSON_10]], [[DATE_10]], [[ADDRESS_10]]</w:t>
      </w:r>
    </w:p>
    <w:p w14:paraId="23548D7B" w14:textId="77777777" w:rsidR="00B63E66" w:rsidRPr="00B63E66" w:rsidRDefault="00B63E66" w:rsidP="00B63E66">
      <w:r w:rsidRPr="00B63E66">
        <w:t>(dále společně jen „partneři“)</w:t>
      </w:r>
    </w:p>
    <w:p w14:paraId="7DC46439" w14:textId="77777777" w:rsidR="00B63E66" w:rsidRPr="00B63E66" w:rsidRDefault="00B63E66" w:rsidP="00B63E66">
      <w:r w:rsidRPr="00B63E66">
        <w:pict w14:anchorId="3F842CFC">
          <v:rect id="_x0000_i1086" style="width:0;height:1.5pt" o:hralign="center" o:hrstd="t" o:hr="t" fillcolor="#a0a0a0" stroked="f"/>
        </w:pict>
      </w:r>
    </w:p>
    <w:p w14:paraId="7245D5EA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I. – Úvodní ustanovení</w:t>
      </w:r>
    </w:p>
    <w:p w14:paraId="7C2C71E8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 xml:space="preserve">Partneři se dohodli na vzájemné spolupráci při realizaci podnikatelského záměru pod názvem </w:t>
      </w:r>
      <w:r w:rsidRPr="00B63E66">
        <w:rPr>
          <w:b/>
          <w:bCs/>
        </w:rPr>
        <w:t>"Projekt SYNERGIE"</w:t>
      </w:r>
      <w:r w:rsidRPr="00B63E66">
        <w:t>, jehož cílem je vývoj, marketing a prodej digitálních produktů v oblasti osobního rozvoje a automatizace.</w:t>
      </w:r>
    </w:p>
    <w:p w14:paraId="501AD3E1" w14:textId="77777777" w:rsidR="00B63E66" w:rsidRPr="00B63E66" w:rsidRDefault="00B63E66" w:rsidP="00B63E66">
      <w:pPr>
        <w:numPr>
          <w:ilvl w:val="0"/>
          <w:numId w:val="2"/>
        </w:numPr>
      </w:pPr>
      <w:r w:rsidRPr="00B63E66">
        <w:t>Účelem této smlouvy je upravit vzájemná práva a povinnosti, rozdělení zisků a postup při správě společného projektu.</w:t>
      </w:r>
    </w:p>
    <w:p w14:paraId="303F4FA8" w14:textId="77777777" w:rsidR="00B63E66" w:rsidRPr="00B63E66" w:rsidRDefault="00B63E66" w:rsidP="00B63E66">
      <w:r w:rsidRPr="00B63E66">
        <w:pict w14:anchorId="4CBE8887">
          <v:rect id="_x0000_i1087" style="width:0;height:1.5pt" o:hralign="center" o:hrstd="t" o:hr="t" fillcolor="#a0a0a0" stroked="f"/>
        </w:pict>
      </w:r>
    </w:p>
    <w:p w14:paraId="07DFAF9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II. – Společný podnik</w:t>
      </w:r>
    </w:p>
    <w:p w14:paraId="2B60A367" w14:textId="77777777" w:rsidR="00B63E66" w:rsidRPr="00B63E66" w:rsidRDefault="00B63E66" w:rsidP="00B63E66">
      <w:pPr>
        <w:numPr>
          <w:ilvl w:val="0"/>
          <w:numId w:val="3"/>
        </w:numPr>
      </w:pPr>
      <w:r w:rsidRPr="00B63E66">
        <w:t>Projekt SYNERGIE nemá právní formu obchodní korporace. Partneři vykonávají společnou činnost jako sdružení fyzických osob bez právní subjektivity, dle § 2716 a násl. občanského zákoníku.</w:t>
      </w:r>
    </w:p>
    <w:p w14:paraId="356974F2" w14:textId="77777777" w:rsidR="00B63E66" w:rsidRPr="00B63E66" w:rsidRDefault="00B63E66" w:rsidP="00B63E66">
      <w:pPr>
        <w:numPr>
          <w:ilvl w:val="0"/>
          <w:numId w:val="3"/>
        </w:numPr>
      </w:pPr>
      <w:r>
        <w:t>V rámci tohoto projektu se [[PERSON_2]] ujímá role hlavní koordinátorky projektu, zatímco [[PERSON_1]] zajišťuje technické vedení a infrastrukturu.</w:t>
      </w:r>
    </w:p>
    <w:p w14:paraId="29B8292E" w14:textId="77777777" w:rsidR="00B63E66" w:rsidRPr="00B63E66" w:rsidRDefault="00B63E66" w:rsidP="00B63E66">
      <w:pPr>
        <w:numPr>
          <w:ilvl w:val="0"/>
          <w:numId w:val="3"/>
        </w:numPr>
      </w:pPr>
      <w:r>
        <w:t>[[PERSON_3]], [[PERSON_4]] a [[PERSON_5]] se podílejí na tvorbě obsahu a moderování online kurzů.</w:t>
      </w:r>
    </w:p>
    <w:p w14:paraId="19108535" w14:textId="77777777" w:rsidR="00B63E66" w:rsidRPr="00B63E66" w:rsidRDefault="00B63E66" w:rsidP="00B63E66">
      <w:pPr>
        <w:numPr>
          <w:ilvl w:val="0"/>
          <w:numId w:val="3"/>
        </w:numPr>
      </w:pPr>
      <w:r>
        <w:t>[[PERSON_6]] a [[PERSON_10]] odpovídají za marketing, sociální sítě a e-mailing.</w:t>
      </w:r>
    </w:p>
    <w:p w14:paraId="29D2FE46" w14:textId="77777777" w:rsidR="00B63E66" w:rsidRPr="00B63E66" w:rsidRDefault="00B63E66" w:rsidP="00B63E66">
      <w:pPr>
        <w:numPr>
          <w:ilvl w:val="0"/>
          <w:numId w:val="3"/>
        </w:numPr>
      </w:pPr>
      <w:r>
        <w:t>[[PERSON_7]], [[PERSON_8]] a [[PERSON_9]] spravují obchodní partnery a zajišťují zákaznický servis.</w:t>
      </w:r>
    </w:p>
    <w:p w14:paraId="1E7189DD" w14:textId="77777777" w:rsidR="00B63E66" w:rsidRPr="00B63E66" w:rsidRDefault="00B63E66" w:rsidP="00B63E66">
      <w:r w:rsidRPr="00B63E66">
        <w:pict w14:anchorId="448879BC">
          <v:rect id="_x0000_i1088" style="width:0;height:1.5pt" o:hralign="center" o:hrstd="t" o:hr="t" fillcolor="#a0a0a0" stroked="f"/>
        </w:pict>
      </w:r>
    </w:p>
    <w:p w14:paraId="04C2B33D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III. – Podíl na zisku a nákladech</w:t>
      </w:r>
    </w:p>
    <w:p w14:paraId="3C62D75E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Zisky i náklady budou mezi partnery rozdělovány rovnoměrně, tzn. každému náleží 10 % podíl na čistém zisku i odpovědnosti za krytí nákladů.</w:t>
      </w:r>
    </w:p>
    <w:p w14:paraId="36ED116F" w14:textId="77777777" w:rsidR="00B63E66" w:rsidRPr="00B63E66" w:rsidRDefault="00B63E66" w:rsidP="00B63E66">
      <w:pPr>
        <w:numPr>
          <w:ilvl w:val="0"/>
          <w:numId w:val="4"/>
        </w:numPr>
      </w:pPr>
      <w:r>
        <w:t>V případě výdajů vyšších než 5 000 Kč je potřeba souhlas nadpoloviční většiny partnerů. Pokud například [[PERSON_6]] plánuje kampaň nad tento limit, musí být schválena ostatními.</w:t>
      </w:r>
    </w:p>
    <w:p w14:paraId="3FC29276" w14:textId="77777777" w:rsidR="00B63E66" w:rsidRPr="00B63E66" w:rsidRDefault="00B63E66" w:rsidP="00B63E66">
      <w:pPr>
        <w:numPr>
          <w:ilvl w:val="0"/>
          <w:numId w:val="4"/>
        </w:numPr>
      </w:pPr>
      <w:r w:rsidRPr="00B63E66">
        <w:t>Každý partner je povinen vést jednoduchou evidenci svých výdajů a aktivit a pravidelně ji sdílet s ostatními.</w:t>
      </w:r>
    </w:p>
    <w:p w14:paraId="2679891E" w14:textId="77777777" w:rsidR="00B63E66" w:rsidRPr="00B63E66" w:rsidRDefault="00B63E66" w:rsidP="00B63E66">
      <w:r w:rsidRPr="00B63E66">
        <w:pict w14:anchorId="42B30135">
          <v:rect id="_x0000_i1089" style="width:0;height:1.5pt" o:hralign="center" o:hrstd="t" o:hr="t" fillcolor="#a0a0a0" stroked="f"/>
        </w:pict>
      </w:r>
    </w:p>
    <w:p w14:paraId="1F8E0BFB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IV. – Rozhodování a schůze</w:t>
      </w:r>
    </w:p>
    <w:p w14:paraId="276E6BFC" w14:textId="77777777" w:rsidR="00B63E66" w:rsidRPr="00B63E66" w:rsidRDefault="00B63E66" w:rsidP="00B63E66">
      <w:pPr>
        <w:numPr>
          <w:ilvl w:val="0"/>
          <w:numId w:val="5"/>
        </w:numPr>
      </w:pPr>
      <w:r>
        <w:t>Partneři se zavazují pořádat pravidelnou měsíční online schůzku. Schůze bude svolávána [[PERSON_2]] nebo jiným zvoleným koordinátorem.</w:t>
      </w:r>
    </w:p>
    <w:p w14:paraId="5231672E" w14:textId="77777777" w:rsidR="00B63E66" w:rsidRPr="00B63E66" w:rsidRDefault="00B63E66" w:rsidP="00B63E66">
      <w:pPr>
        <w:numPr>
          <w:ilvl w:val="0"/>
          <w:numId w:val="5"/>
        </w:numPr>
      </w:pPr>
      <w:r>
        <w:t>Každý z partnerů má jeden hlas. Rozhodnutí se přijímá většinou hlasů. V případě rovnosti rozhoduje hlas [[PERSON_1]] jako technického garanta.</w:t>
      </w:r>
    </w:p>
    <w:p w14:paraId="4C50383C" w14:textId="77777777" w:rsidR="00B63E66" w:rsidRPr="00B63E66" w:rsidRDefault="00B63E66" w:rsidP="00B63E66">
      <w:r w:rsidRPr="00B63E66">
        <w:pict w14:anchorId="684214E9">
          <v:rect id="_x0000_i1090" style="width:0;height:1.5pt" o:hralign="center" o:hrstd="t" o:hr="t" fillcolor="#a0a0a0" stroked="f"/>
        </w:pict>
      </w:r>
    </w:p>
    <w:p w14:paraId="3C8A3E8C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V. – Práva a povinnosti partnerů</w:t>
      </w:r>
    </w:p>
    <w:p w14:paraId="1E8E5827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Každý partner má právo na přístup ke všem datům projektu, včetně marketingových analýz, výpisů z účtu a analytických nástrojů.</w:t>
      </w:r>
    </w:p>
    <w:p w14:paraId="55D89B18" w14:textId="77777777" w:rsidR="00B63E66" w:rsidRPr="00B63E66" w:rsidRDefault="00B63E66" w:rsidP="00B63E66">
      <w:pPr>
        <w:numPr>
          <w:ilvl w:val="0"/>
          <w:numId w:val="6"/>
        </w:numPr>
      </w:pPr>
      <w:r>
        <w:t>Partneři jsou povinni chránit důvěrnost informací a nezpřístupnit třetím stranám žádné interní materiály. Např. [[PERSON_10]] nesmí předat klientskou databázi jinému subjektu.</w:t>
      </w:r>
    </w:p>
    <w:p w14:paraId="71C2DA22" w14:textId="77777777" w:rsidR="00B63E66" w:rsidRPr="00B63E66" w:rsidRDefault="00B63E66" w:rsidP="00B63E66">
      <w:pPr>
        <w:numPr>
          <w:ilvl w:val="0"/>
          <w:numId w:val="6"/>
        </w:numPr>
      </w:pPr>
      <w:r w:rsidRPr="00B63E66">
        <w:t>V případě porušení těchto zásad může být partner dočasně vyloučen z řízení projektu, a to po souhlasu alespoň 7 z 10 partnerů.</w:t>
      </w:r>
    </w:p>
    <w:p w14:paraId="5B373233" w14:textId="77777777" w:rsidR="00B63E66" w:rsidRPr="00B63E66" w:rsidRDefault="00B63E66" w:rsidP="00B63E66">
      <w:r w:rsidRPr="00B63E66">
        <w:pict w14:anchorId="4A29137F">
          <v:rect id="_x0000_i1091" style="width:0;height:1.5pt" o:hralign="center" o:hrstd="t" o:hr="t" fillcolor="#a0a0a0" stroked="f"/>
        </w:pict>
      </w:r>
    </w:p>
    <w:p w14:paraId="6F8DC570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VI. – Ukončení spolupráce</w:t>
      </w:r>
    </w:p>
    <w:p w14:paraId="2CDC3DA5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K ukončení spolupráce některého partnera může dojít:</w:t>
      </w:r>
    </w:p>
    <w:p w14:paraId="1835A269" w14:textId="77777777" w:rsidR="00B63E66" w:rsidRPr="00B63E66" w:rsidRDefault="00B63E66" w:rsidP="00B63E66">
      <w:r>
        <w:t>a) na základě jeho vlastní žádosti,</w:t>
        <w:br/>
        <w:t>b) z důvodu nečinnosti nebo dlouhodobé absence,</w:t>
        <w:br/>
        <w:t>c) po závažném porušení dohody – např. pokud by [[PERSON_9]] způsobil škodu svým jednáním.</w:t>
      </w:r>
    </w:p>
    <w:p w14:paraId="5CA443D9" w14:textId="77777777" w:rsidR="00B63E66" w:rsidRPr="00B63E66" w:rsidRDefault="00B63E66" w:rsidP="00B63E66">
      <w:pPr>
        <w:numPr>
          <w:ilvl w:val="0"/>
          <w:numId w:val="7"/>
        </w:numPr>
      </w:pPr>
      <w:r w:rsidRPr="00B63E66">
        <w:t>V případě ukončení se vypořádání podílů provede na základě aktuálního stavu majetku a závazků. Na vyplacení podílu má bývalý partner nárok do 60 dnů.</w:t>
      </w:r>
    </w:p>
    <w:p w14:paraId="24CBD465" w14:textId="77777777" w:rsidR="00B63E66" w:rsidRPr="00B63E66" w:rsidRDefault="00B63E66" w:rsidP="00B63E66">
      <w:r w:rsidRPr="00B63E66">
        <w:pict w14:anchorId="24DDDBB6">
          <v:rect id="_x0000_i1092" style="width:0;height:1.5pt" o:hralign="center" o:hrstd="t" o:hr="t" fillcolor="#a0a0a0" stroked="f"/>
        </w:pict>
      </w:r>
    </w:p>
    <w:p w14:paraId="3A9FE422" w14:textId="77777777" w:rsidR="00B63E66" w:rsidRPr="00B63E66" w:rsidRDefault="00B63E66" w:rsidP="00B63E66">
      <w:pPr>
        <w:rPr>
          <w:b/>
          <w:bCs/>
        </w:rPr>
      </w:pPr>
      <w:r w:rsidRPr="00B63E66">
        <w:rPr>
          <w:b/>
          <w:bCs/>
        </w:rPr>
        <w:t>Článek VII. – Závěrečná ustanovení</w:t>
      </w:r>
    </w:p>
    <w:p w14:paraId="22FFC41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lastRenderedPageBreak/>
        <w:t>Tato smlouva nahrazuje veškeré předchozí ústní dohody mezi partnery.</w:t>
      </w:r>
    </w:p>
    <w:p w14:paraId="49129B18" w14:textId="77777777" w:rsidR="00B63E66" w:rsidRPr="00B63E66" w:rsidRDefault="00B63E66" w:rsidP="00B63E66">
      <w:pPr>
        <w:numPr>
          <w:ilvl w:val="0"/>
          <w:numId w:val="8"/>
        </w:numPr>
      </w:pPr>
      <w:r>
        <w:t>Veškeré spory se partneři zavazují řešit smírně. Pokud by např. mezi [[PERSON_4]] a [[PERSON_8]] vznikl spor o vedení workshopu, pokusí se o zprostředkování ostatní členové.</w:t>
      </w:r>
    </w:p>
    <w:p w14:paraId="69D4C168" w14:textId="77777777" w:rsidR="00B63E66" w:rsidRPr="00B63E66" w:rsidRDefault="00B63E66" w:rsidP="00B63E66">
      <w:pPr>
        <w:numPr>
          <w:ilvl w:val="0"/>
          <w:numId w:val="8"/>
        </w:numPr>
      </w:pPr>
      <w:r w:rsidRPr="00B63E66">
        <w:t>Tato smlouva je vyhotovena v deseti stejnopisech, z nichž každý partner obdrží jeden.</w:t>
      </w:r>
    </w:p>
    <w:p w14:paraId="220C9CE2" w14:textId="77777777" w:rsidR="00B63E66" w:rsidRPr="00B63E66" w:rsidRDefault="00B63E66" w:rsidP="00B63E66">
      <w:r w:rsidRPr="00B63E66">
        <w:pict w14:anchorId="6E429028">
          <v:rect id="_x0000_i1093" style="width:0;height:1.5pt" o:hralign="center" o:hrstd="t" o:hr="t" fillcolor="#a0a0a0" stroked="f"/>
        </w:pict>
      </w:r>
    </w:p>
    <w:p w14:paraId="58EB455E" w14:textId="77777777" w:rsidR="00B63E66" w:rsidRPr="00B63E66" w:rsidRDefault="00B63E66" w:rsidP="00B63E66">
      <w:r w:rsidRPr="00B63E66">
        <w:t xml:space="preserve">V Olomouci dne </w:t>
      </w:r>
      <w:r w:rsidRPr="00B63E66">
        <w:rPr>
          <w:b/>
          <w:bCs/>
        </w:rPr>
        <w:t>31. 7. 2025</w:t>
      </w:r>
    </w:p>
    <w:p w14:paraId="54D11AFD" w14:textId="77777777" w:rsidR="00B63E66" w:rsidRPr="00B63E66" w:rsidRDefault="00B63E66" w:rsidP="00B63E66">
      <w:r w:rsidRPr="00B63E66">
        <w:pict w14:anchorId="0AA153D5">
          <v:rect id="_x0000_i1094" style="width:0;height:1.5pt" o:hralign="center" o:hrstd="t" o:hr="t" fillcolor="#a0a0a0" stroked="f"/>
        </w:pict>
      </w:r>
    </w:p>
    <w:p w14:paraId="75052EB4" w14:textId="77777777" w:rsidR="00B63E66" w:rsidRPr="00B63E66" w:rsidRDefault="00B63E66" w:rsidP="00B63E66">
      <w:r w:rsidRPr="00B63E66">
        <w:rPr>
          <w:b/>
          <w:bCs/>
        </w:rPr>
        <w:t>Podpisy všech partnerů:</w:t>
      </w:r>
    </w:p>
    <w:p w14:paraId="62DDA494" w14:textId="77777777" w:rsidR="00B63E66" w:rsidRPr="00B63E66" w:rsidRDefault="00B63E66" w:rsidP="00B63E66">
      <w:r>
        <w:t>✍️ [[PERSON_1]]</w:t>
        <w:br/>
        <w:t>✍️ [[PERSON_2]]</w:t>
        <w:br/>
        <w:t>✍️ [[PERSON_3]]</w:t>
        <w:br/>
        <w:t>✍️ [[PERSON_4]]</w:t>
        <w:br/>
        <w:t>✍️ [[PERSON_5]]</w:t>
        <w:br/>
        <w:t>✍️ [[PERSON_6]]</w:t>
        <w:br/>
        <w:t>✍️ [[PERSON_7]]</w:t>
        <w:br/>
        <w:t>✍️ [[PERSON_8]]</w:t>
        <w:br/>
        <w:t>✍️ [[PERSON_9]]</w:t>
        <w:br/>
        <w:t>✍️ [[PERSON_10]]</w:t>
      </w:r>
    </w:p>
    <w:p w14:paraId="1196A72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96B"/>
    <w:multiLevelType w:val="multilevel"/>
    <w:tmpl w:val="06F8C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C0602"/>
    <w:multiLevelType w:val="multilevel"/>
    <w:tmpl w:val="7508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63ADA"/>
    <w:multiLevelType w:val="multilevel"/>
    <w:tmpl w:val="D86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E15B9"/>
    <w:multiLevelType w:val="multilevel"/>
    <w:tmpl w:val="36061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F3A03"/>
    <w:multiLevelType w:val="multilevel"/>
    <w:tmpl w:val="7944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3A3D"/>
    <w:multiLevelType w:val="multilevel"/>
    <w:tmpl w:val="D536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33B6E"/>
    <w:multiLevelType w:val="multilevel"/>
    <w:tmpl w:val="6FD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35382"/>
    <w:multiLevelType w:val="multilevel"/>
    <w:tmpl w:val="CD5C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90749">
    <w:abstractNumId w:val="2"/>
  </w:num>
  <w:num w:numId="2" w16cid:durableId="1061445573">
    <w:abstractNumId w:val="4"/>
  </w:num>
  <w:num w:numId="3" w16cid:durableId="1579515026">
    <w:abstractNumId w:val="5"/>
  </w:num>
  <w:num w:numId="4" w16cid:durableId="276108683">
    <w:abstractNumId w:val="3"/>
  </w:num>
  <w:num w:numId="5" w16cid:durableId="1467163148">
    <w:abstractNumId w:val="1"/>
  </w:num>
  <w:num w:numId="6" w16cid:durableId="1058090640">
    <w:abstractNumId w:val="7"/>
  </w:num>
  <w:num w:numId="7" w16cid:durableId="1271427505">
    <w:abstractNumId w:val="0"/>
  </w:num>
  <w:num w:numId="8" w16cid:durableId="117071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66"/>
    <w:rsid w:val="000B6B81"/>
    <w:rsid w:val="000E68A3"/>
    <w:rsid w:val="0027069D"/>
    <w:rsid w:val="002A6017"/>
    <w:rsid w:val="002E73CE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3E6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DEA7"/>
  <w15:chartTrackingRefBased/>
  <w15:docId w15:val="{14F964D3-24B1-45EB-A0A1-63789E3E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3E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3E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3E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3E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3E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3E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3E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3E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3E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3E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3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5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2025-07-31T08:03:00Z</dcterms:created>
  <dcterms:modified xsi:type="dcterms:W3CDTF">2025-07-31T08:03:00Z</dcterms:modified>
</cp:coreProperties>
</file>