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PRONÁJMU A ZPRACOVÁNÍ ÚDAJŮ NÁJEMCE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[[LICENSE_PLATE_1]]27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nemovitosti.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0689.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mbeneš,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WAUZZZ8V[[LICENSE_PLATE_3]]64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nemovitosti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