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PŘEKLADATELSKÝCH SLUŽBÁCH A DŮVĚRNOSTI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[[LICENSE_PLATE_1]]59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Městský úřad Nový Brod a [[PERSON_2]].</w:t>
      </w:r>
    </w:p>
    <w:p>
      <w:r>
        <w:t>2. Smlouva se uzavírá v oblasti: překlady.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Městský úřad Nový Brod,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2995.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odvořák,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WAUZZZ8V[[LICENSE_PLATE_3]]86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U [[ADDRESS_2]] pro [[PERSON_1]].</w:t>
      </w:r>
    </w:p>
    <w:p/>
    <w:p>
      <w:r>
        <w:t>V překlady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