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A SOUHLAS SE ZPRACOVÁNÍM ÚDAJŮ ŽÁKA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4135.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mvaňková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WAUZZZ8V[[LICENSE_PLATE_3]]49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