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EXEKUČNÍ PŘÍKAZ</w:t>
      </w:r>
    </w:p>
    <w:p>
      <w:r>
        <w:t>č. 9111/2026</w:t>
      </w:r>
    </w:p>
    <w:p/>
    <w:p>
      <w:r>
        <w:t>uzavřená dle zákon č. 120/2001 Sb., o soudních exekutorech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Prodávající:</w:t>
      </w:r>
    </w:p>
    <w:p>
      <w:r>
        <w:t>Obchodní firma / jméno: Thomayerova nemocnice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JUDr.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6329</w:t>
      </w:r>
    </w:p>
    <w:p>
      <w:r>
        <w:t>(dále jen „Prodávající")</w:t>
      </w:r>
    </w:p>
    <w:p/>
    <w:p>
      <w:r>
        <w:t>2. Příjemce:</w:t>
      </w:r>
    </w:p>
    <w:p>
      <w:r>
        <w:t>Jméno a příjmení: RNDr. [[PERSON_2]]</w:t>
      </w:r>
    </w:p>
    <w:p>
      <w:r>
        <w:t>[[DATE_2]]</w:t>
      </w:r>
    </w:p>
    <w:p>
      <w:r>
        <w:t>[[BIRTH_ID_2]]</w:t>
      </w:r>
    </w:p>
    <w:p>
      <w:r>
        <w:t>Trvalý pobyt: [[ADDRESS_3]]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[[LICENSE_PLATE_1]]32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0768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exekuce.</w:t>
      </w:r>
    </w:p>
    <w:p>
      <w:r>
        <w:t>2. Předmětem smlouvy je úprava vzájemných práv a povinností mezi [[PERSON_1]] zastupujícím prodávajícíe a [[PERSON_2]] jako příjemceem.</w:t>
      </w:r>
    </w:p>
    <w:p>
      <w:r>
        <w:t>3. Smlouva se řídí příslušnými ustanoveními zákon č. 120/2001 Sb., o soudních exekutorech.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[[PERSON_3]]</w:t>
      </w:r>
    </w:p>
    <w:p>
      <w:r>
        <w:t>[[DATE_3]]</w:t>
      </w:r>
    </w:p>
    <w:p>
      <w:r>
        <w:t>[[BIRTH_ID_3]]</w:t>
      </w:r>
    </w:p>
    <w:p>
      <w:r>
        <w:t>[[ADDRESS_5]]</w:t>
      </w:r>
    </w:p>
    <w:p>
      <w:r>
        <w:t>Číslo OP: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RNDr. [[PERSON_4]]</w:t>
      </w:r>
    </w:p>
    <w:p>
      <w:r>
        <w:t>[[DATE_4]]</w:t>
      </w:r>
    </w:p>
    <w:p>
      <w:r>
        <w:t>[[BIRTH_ID_4]]</w:t>
      </w:r>
    </w:p>
    <w:p>
      <w:r>
        <w:t>[[ADDRESS_6]]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PhDr. [[PERSON_5]]</w:t>
      </w:r>
    </w:p>
    <w:p>
      <w:r>
        <w:t>[[DATE_5]]</w:t>
      </w:r>
    </w:p>
    <w:p>
      <w:r>
        <w:t>[[BIRTH_ID_5]]</w:t>
      </w:r>
    </w:p>
    <w:p>
      <w:r>
        <w:t>[[ADDRESS_7]]</w:t>
      </w:r>
    </w:p>
    <w:p>
      <w:r>
        <w:t>Číslo pasu: [[LICENSE_PLATE_2]]05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RNDr. [[PERSON_6]]</w:t>
      </w:r>
    </w:p>
    <w:p>
      <w:r>
        <w:t>[[DATE_6]]</w:t>
      </w:r>
    </w:p>
    <w:p>
      <w:r>
        <w:t>[[BIRTH_ID_6]]</w:t>
      </w:r>
    </w:p>
    <w:p>
      <w:r>
        <w:t>[[ADDRESS_8]]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Prodávající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411000 Kč (slovy: 411 tisíc korun českých) bez DPH.</w:t>
      </w:r>
    </w:p>
    <w:p>
      <w:r>
        <w:t>2. Platba bude provedena bezhotovostním převodem na účet:</w:t>
      </w:r>
    </w:p>
    <w:p>
      <w:r>
        <w:t>a) Účet prodávajícíe: [[BANK_1]]; IBAN: [[IBAN_1]] 6329</w:t>
      </w:r>
    </w:p>
    <w:p>
      <w:r>
        <w:t>b) Účet příjemcee pro vrácení přeplatků: [[BANK_2]]; IBAN: [[IBAN_2]] 0768</w:t>
      </w:r>
    </w:p>
    <w:p>
      <w:r>
        <w:t>3. Variabilní symbol: [[BIRTH_ID_2]].</w:t>
      </w:r>
    </w:p>
    <w:p>
      <w:r>
        <w:t>4. Konstantní symbol: 0308.</w:t>
      </w:r>
    </w:p>
    <w:p>
      <w:r>
        <w:t>5. Splatnost: 20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4130 5454 1875 5073, platnost 09/30, CVC: ***.</w:t>
      </w:r>
    </w:p>
    <w:p>
      <w:r>
        <w:t>8. Fakturační údaje: Thomayerova nemocnice,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lmarešová</w:t>
      </w:r>
    </w:p>
    <w:p>
      <w:r>
        <w:t>- [[PASSWORD_1]]</w:t>
      </w:r>
    </w:p>
    <w:p>
      <w:r>
        <w:t>- URL portálu: https://portal.thomayerova.cz/lmarešová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515969183043751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prodávajícíe: c36419</w:t>
      </w:r>
    </w:p>
    <w:p>
      <w:r>
        <w:t>2. Datová schránka příjemcee: g58272</w:t>
      </w:r>
    </w:p>
    <w:p>
      <w:r>
        <w:t>3. Evidenční číslo smlouvy v systému: EVS-2026-38178</w:t>
      </w:r>
    </w:p>
    <w:p>
      <w:r>
        <w:t>4. Číslo jednací: OS-8400/2026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Thomayerova nemocnice,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3 let po jejím ukončení.</w:t>
      </w:r>
    </w:p>
    <w:p/>
    <w:p>
      <w:r>
        <w:t>5. Příjemce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USTANOVENÍ – EXEKUČNÍ ŘÍZENÍ</w:t>
      </w:r>
    </w:p>
    <w:p/>
    <w:p>
      <w:r>
        <w:t>1. Povinný: [[PERSON_2]], [[DATE_2]], [[BIRTH_ID_2]], [[ADDRESS_3]].</w:t>
      </w:r>
    </w:p>
    <w:p>
      <w:r>
        <w:t>2. Oprávněný: [[PERSON_3]], [[DATE_3]], [[ADDRESS_5]].</w:t>
      </w:r>
    </w:p>
    <w:p>
      <w:r>
        <w:t>3. Exekuční titul: rozsudek Okresního soudu v Brně, sp. zn. 28 C 7/2022.</w:t>
      </w:r>
    </w:p>
    <w:p>
      <w:r>
        <w:t>4. Vymáhaná pohledávka: 1693000 Kč s příslušenstvím.</w:t>
      </w:r>
    </w:p>
    <w:p>
      <w:r>
        <w:t>5. Účet povinného k obstavení: [[BANK_2]].</w:t>
      </w:r>
    </w:p>
    <w:p>
      <w:r>
        <w:t>6. Soudní exekutor: [[PERSON_6]], Exekutorský úřad Praha 9, ev. č. 679, [[PHONE_6]].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Prodávající prohlašuje, že:</w:t>
      </w:r>
    </w:p>
    <w:p>
      <w:r>
        <w:t>a) [[PERSON_1]] je oprávněn/a jednat za Thomayerova nemocnice,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Příjemce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čtyřech stejnopisech, z nichž každá smluvní strana obdrží po jednom.</w:t>
      </w:r>
    </w:p>
    <w:p>
      <w:r>
        <w:t>3. Vztahy neupravené touto smlouvou se řídí příslušnými ustanoveními zákon č. 120/2001 Sb., o soudních exekutorech.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Brně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JUDr. [[PERSON_1]]                                        RNDr. [[PERSON_2]]</w:t>
      </w:r>
    </w:p>
    <w:p>
      <w:r>
        <w:t>Prodávající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[[PERSON_3]]                                        RNDr.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Thomayerova nemocnice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Brně dne [[DATE_7]]</w:t>
      </w:r>
    </w:p>
    <w:p/>
    <w:p>
      <w:r>
        <w:t>……………………..............................</w:t>
      </w:r>
    </w:p>
    <w:p>
      <w:r>
        <w:t>RNDr.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