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6FFCF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VEKSLOVÁ SMLOUVA O PŮJČCE</w:t>
      </w:r>
    </w:p>
    <w:p w14:paraId="55B091B2" w14:textId="77777777" w:rsidR="00BC7AC6" w:rsidRPr="00BC7AC6" w:rsidRDefault="00BC7AC6" w:rsidP="00BC7AC6">
      <w:r w:rsidRPr="00BC7AC6">
        <w:t>uzavřená podle § 2390 a násl. zákona č. 89/2012 Sb., občanský zákoník</w:t>
      </w:r>
    </w:p>
    <w:p w14:paraId="71D25046" w14:textId="77777777" w:rsidR="00BC7AC6" w:rsidRPr="00BC7AC6" w:rsidRDefault="00BC7AC6" w:rsidP="00BC7AC6">
      <w:r w:rsidRPr="00BC7AC6">
        <w:pict w14:anchorId="184BA651">
          <v:rect id="_x0000_i1079" style="width:0;height:1.5pt" o:hralign="center" o:hrstd="t" o:hr="t" fillcolor="#a0a0a0" stroked="f"/>
        </w:pict>
      </w:r>
    </w:p>
    <w:p w14:paraId="2C5E7BE0" w14:textId="77777777" w:rsidR="00BC7AC6" w:rsidRPr="00BC7AC6" w:rsidRDefault="00BC7AC6" w:rsidP="00BC7AC6">
      <w:r w:rsidRPr="00BC7AC6">
        <w:rPr>
          <w:b/>
          <w:bCs/>
        </w:rPr>
        <w:t>Smluvní strany</w:t>
      </w:r>
    </w:p>
    <w:p w14:paraId="3FC31053" w14:textId="77777777" w:rsidR="00BC7AC6" w:rsidRPr="00BC7AC6" w:rsidRDefault="00BC7AC6" w:rsidP="00BC7AC6">
      <w:r>
        <w:t>Věřitel:</w:t>
        <w:br/>
        <w:t>Jméno a příjmení: [[PERSON_1]]</w:t>
        <w:br/>
        <w:t>[[DATE_1]]</w:t>
        <w:br/>
        <w:t>[[ADDRESS_1]]</w:t>
        <w:br/>
        <w:t>Číslo občanského průkazu: [[BIRTH_ID_1]]</w:t>
      </w:r>
    </w:p>
    <w:p w14:paraId="395612B9" w14:textId="77777777" w:rsidR="00BC7AC6" w:rsidRPr="00BC7AC6" w:rsidRDefault="00BC7AC6" w:rsidP="00BC7AC6">
      <w:r w:rsidRPr="00BC7AC6">
        <w:t>(dále jen „věřitel“)</w:t>
      </w:r>
    </w:p>
    <w:p w14:paraId="3619237E" w14:textId="77777777" w:rsidR="00BC7AC6" w:rsidRPr="00BC7AC6" w:rsidRDefault="00BC7AC6" w:rsidP="00BC7AC6">
      <w:r>
        <w:t>Dlužník:</w:t>
        <w:br/>
        <w:t>Jméno a příjmení: [[PERSON_2]]</w:t>
        <w:br/>
        <w:t>[[DATE_2]]</w:t>
        <w:br/>
        <w:t>[[ADDRESS_2]]</w:t>
        <w:br/>
        <w:t>Číslo občanského průkazu: [[BIRTH_ID_2]]</w:t>
      </w:r>
    </w:p>
    <w:p w14:paraId="7D735BE8" w14:textId="77777777" w:rsidR="00BC7AC6" w:rsidRPr="00BC7AC6" w:rsidRDefault="00BC7AC6" w:rsidP="00BC7AC6">
      <w:r w:rsidRPr="00BC7AC6">
        <w:t>(dále jen „dlužník“)</w:t>
      </w:r>
    </w:p>
    <w:p w14:paraId="4D99C9E4" w14:textId="77777777" w:rsidR="00BC7AC6" w:rsidRPr="00BC7AC6" w:rsidRDefault="00BC7AC6" w:rsidP="00BC7AC6">
      <w:r w:rsidRPr="00BC7AC6">
        <w:pict w14:anchorId="29382128">
          <v:rect id="_x0000_i1080" style="width:0;height:1.5pt" o:hralign="center" o:hrstd="t" o:hr="t" fillcolor="#a0a0a0" stroked="f"/>
        </w:pict>
      </w:r>
    </w:p>
    <w:p w14:paraId="1FE31E5A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I. – Předmět smlouvy</w:t>
      </w:r>
    </w:p>
    <w:p w14:paraId="67101319" w14:textId="77777777" w:rsidR="00BC7AC6" w:rsidRPr="00BC7AC6" w:rsidRDefault="00BC7AC6" w:rsidP="00BC7AC6">
      <w:pPr>
        <w:numPr>
          <w:ilvl w:val="0"/>
          <w:numId w:val="1"/>
        </w:numPr>
      </w:pPr>
      <w:r w:rsidRPr="00BC7AC6">
        <w:t>Věřitel tímto poskytuje dlužníkovi peněžitou půjčku ve výši:</w:t>
      </w:r>
      <w:r w:rsidRPr="00BC7AC6">
        <w:br/>
      </w:r>
      <w:r w:rsidRPr="00BC7AC6">
        <w:rPr>
          <w:b/>
          <w:bCs/>
        </w:rPr>
        <w:t>dvacet tisíc korun českých (20 000 Kč)</w:t>
      </w:r>
      <w:r w:rsidRPr="00BC7AC6">
        <w:t>.</w:t>
      </w:r>
    </w:p>
    <w:p w14:paraId="6EB98CF5" w14:textId="77777777" w:rsidR="00BC7AC6" w:rsidRPr="00BC7AC6" w:rsidRDefault="00BC7AC6" w:rsidP="00BC7AC6">
      <w:pPr>
        <w:numPr>
          <w:ilvl w:val="0"/>
          <w:numId w:val="1"/>
        </w:numPr>
      </w:pPr>
      <w:r>
        <w:t>Dlužník potvrzuje, že uvedenou částku převzal v hotovosti dne [[DATE_3]].</w:t>
      </w:r>
    </w:p>
    <w:p w14:paraId="5F617BE7" w14:textId="77777777" w:rsidR="00BC7AC6" w:rsidRPr="00BC7AC6" w:rsidRDefault="00BC7AC6" w:rsidP="00BC7AC6">
      <w:r w:rsidRPr="00BC7AC6">
        <w:pict w14:anchorId="695CCA0E">
          <v:rect id="_x0000_i1081" style="width:0;height:1.5pt" o:hralign="center" o:hrstd="t" o:hr="t" fillcolor="#a0a0a0" stroked="f"/>
        </w:pict>
      </w:r>
    </w:p>
    <w:p w14:paraId="39DB322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II. – Úroky</w:t>
      </w:r>
    </w:p>
    <w:p w14:paraId="291F9E7E" w14:textId="77777777" w:rsidR="00BC7AC6" w:rsidRPr="00BC7AC6" w:rsidRDefault="00BC7AC6" w:rsidP="00BC7AC6">
      <w:pPr>
        <w:numPr>
          <w:ilvl w:val="0"/>
          <w:numId w:val="2"/>
        </w:numPr>
      </w:pPr>
      <w:r w:rsidRPr="00BC7AC6">
        <w:t xml:space="preserve">Půjčka je poskytována </w:t>
      </w:r>
      <w:r w:rsidRPr="00BC7AC6">
        <w:rPr>
          <w:b/>
          <w:bCs/>
        </w:rPr>
        <w:t>bezúročně / s úrokem ve výši X % ročně</w:t>
      </w:r>
      <w:r w:rsidRPr="00BC7AC6">
        <w:t xml:space="preserve"> (nehodící se škrtněte nebo upravte).</w:t>
      </w:r>
    </w:p>
    <w:p w14:paraId="3D101493" w14:textId="77777777" w:rsidR="00BC7AC6" w:rsidRPr="00BC7AC6" w:rsidRDefault="00BC7AC6" w:rsidP="00BC7AC6">
      <w:r w:rsidRPr="00BC7AC6">
        <w:pict w14:anchorId="27C062B7">
          <v:rect id="_x0000_i1082" style="width:0;height:1.5pt" o:hralign="center" o:hrstd="t" o:hr="t" fillcolor="#a0a0a0" stroked="f"/>
        </w:pict>
      </w:r>
    </w:p>
    <w:p w14:paraId="2CF22C36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III. – Splatnost</w:t>
      </w:r>
    </w:p>
    <w:p w14:paraId="6196E12B" w14:textId="77777777" w:rsidR="00BC7AC6" w:rsidRPr="00BC7AC6" w:rsidRDefault="00BC7AC6" w:rsidP="00BC7AC6">
      <w:pPr>
        <w:numPr>
          <w:ilvl w:val="0"/>
          <w:numId w:val="3"/>
        </w:numPr>
      </w:pPr>
      <w:r>
        <w:t>Dlužník se zavazuje vrátit celou půjčku věřiteli nejpozději do dne 31. [[ADDRESS_3]] bezhotovostním převodem na účet věřitele č. [[BANK_1]] vedený u Komerční banky.</w:t>
      </w:r>
    </w:p>
    <w:p w14:paraId="74490862" w14:textId="77777777" w:rsidR="00BC7AC6" w:rsidRPr="00BC7AC6" w:rsidRDefault="00BC7AC6" w:rsidP="00BC7AC6">
      <w:r w:rsidRPr="00BC7AC6">
        <w:pict w14:anchorId="1A97C1FA">
          <v:rect id="_x0000_i1083" style="width:0;height:1.5pt" o:hralign="center" o:hrstd="t" o:hr="t" fillcolor="#a0a0a0" stroked="f"/>
        </w:pict>
      </w:r>
    </w:p>
    <w:p w14:paraId="30D388AB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IV. – Smluvní pokuta</w:t>
      </w:r>
    </w:p>
    <w:p w14:paraId="3E2EE5B5" w14:textId="77777777" w:rsidR="00BC7AC6" w:rsidRPr="00BC7AC6" w:rsidRDefault="00BC7AC6" w:rsidP="00BC7AC6">
      <w:pPr>
        <w:numPr>
          <w:ilvl w:val="0"/>
          <w:numId w:val="4"/>
        </w:numPr>
      </w:pPr>
      <w:r w:rsidRPr="00BC7AC6">
        <w:t xml:space="preserve">V případě prodlení s vrácením půjčky se dlužník zavazuje zaplatit smluvní pokutu ve výši </w:t>
      </w:r>
      <w:r w:rsidRPr="00BC7AC6">
        <w:rPr>
          <w:b/>
          <w:bCs/>
        </w:rPr>
        <w:t>500 Kč za každý započatý týden prodlení</w:t>
      </w:r>
      <w:r w:rsidRPr="00BC7AC6">
        <w:t>, a to až do úplného zaplacení dlužné částky.</w:t>
      </w:r>
    </w:p>
    <w:p w14:paraId="282F2593" w14:textId="77777777" w:rsidR="00BC7AC6" w:rsidRPr="00BC7AC6" w:rsidRDefault="00BC7AC6" w:rsidP="00BC7AC6">
      <w:r w:rsidRPr="00BC7AC6">
        <w:pict w14:anchorId="4AF94FD6">
          <v:rect id="_x0000_i1084" style="width:0;height:1.5pt" o:hralign="center" o:hrstd="t" o:hr="t" fillcolor="#a0a0a0" stroked="f"/>
        </w:pict>
      </w:r>
    </w:p>
    <w:p w14:paraId="33C1438E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V. – Zajištění</w:t>
      </w:r>
    </w:p>
    <w:p w14:paraId="18497F8C" w14:textId="77777777" w:rsidR="00BC7AC6" w:rsidRPr="00BC7AC6" w:rsidRDefault="00BC7AC6" w:rsidP="00BC7AC6">
      <w:pPr>
        <w:numPr>
          <w:ilvl w:val="0"/>
          <w:numId w:val="5"/>
        </w:numPr>
      </w:pPr>
      <w:r w:rsidRPr="00BC7AC6">
        <w:lastRenderedPageBreak/>
        <w:t xml:space="preserve">(Nepovinné) K zajištění této půjčky dlužník vystavuje </w:t>
      </w:r>
      <w:r w:rsidRPr="00BC7AC6">
        <w:rPr>
          <w:b/>
          <w:bCs/>
        </w:rPr>
        <w:t>vlastnoručně podepsaný směnečný závazek (</w:t>
      </w:r>
      <w:proofErr w:type="spellStart"/>
      <w:r w:rsidRPr="00BC7AC6">
        <w:rPr>
          <w:b/>
          <w:bCs/>
        </w:rPr>
        <w:t>vexl</w:t>
      </w:r>
      <w:proofErr w:type="spellEnd"/>
      <w:r w:rsidRPr="00BC7AC6">
        <w:rPr>
          <w:b/>
          <w:bCs/>
        </w:rPr>
        <w:t>)</w:t>
      </w:r>
      <w:r w:rsidRPr="00BC7AC6">
        <w:t>, který obsahuje následující náležitosti:</w:t>
      </w:r>
      <w:r w:rsidRPr="00BC7AC6">
        <w:br/>
        <w:t>– bezpodmínečný slib zaplatit,</w:t>
      </w:r>
      <w:r w:rsidRPr="00BC7AC6">
        <w:br/>
        <w:t>– částku, datum a místo vystavení, datum splatnosti, jméno věřitele, podpis dlužníka.</w:t>
      </w:r>
    </w:p>
    <w:p w14:paraId="56AED2FC" w14:textId="77777777" w:rsidR="00BC7AC6" w:rsidRPr="00BC7AC6" w:rsidRDefault="00BC7AC6" w:rsidP="00BC7AC6">
      <w:r w:rsidRPr="00BC7AC6">
        <w:pict w14:anchorId="5978B189">
          <v:rect id="_x0000_i1085" style="width:0;height:1.5pt" o:hralign="center" o:hrstd="t" o:hr="t" fillcolor="#a0a0a0" stroked="f"/>
        </w:pict>
      </w:r>
    </w:p>
    <w:p w14:paraId="0BE0DF13" w14:textId="77777777" w:rsidR="00BC7AC6" w:rsidRPr="00BC7AC6" w:rsidRDefault="00BC7AC6" w:rsidP="00BC7AC6">
      <w:pPr>
        <w:rPr>
          <w:b/>
          <w:bCs/>
        </w:rPr>
      </w:pPr>
      <w:r w:rsidRPr="00BC7AC6">
        <w:rPr>
          <w:b/>
          <w:bCs/>
        </w:rPr>
        <w:t>Článek VI. – Závěrečná ustanovení</w:t>
      </w:r>
    </w:p>
    <w:p w14:paraId="4CDA80FE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Tato smlouva je sepsána ve dvou vyhotoveních, z nichž každá strana obdrží jedno.</w:t>
      </w:r>
    </w:p>
    <w:p w14:paraId="759366BD" w14:textId="77777777" w:rsidR="00BC7AC6" w:rsidRPr="00BC7AC6" w:rsidRDefault="00BC7AC6" w:rsidP="00BC7AC6">
      <w:pPr>
        <w:numPr>
          <w:ilvl w:val="0"/>
          <w:numId w:val="6"/>
        </w:numPr>
      </w:pPr>
      <w:r w:rsidRPr="00BC7AC6">
        <w:t>Obě smluvní strany prohlašují, že si smlouvu přečetly, porozuměly jejímu obsahu a na důkaz souhlasu ji vlastnoručně podepisují.</w:t>
      </w:r>
    </w:p>
    <w:p w14:paraId="32D95207" w14:textId="77777777" w:rsidR="00BC7AC6" w:rsidRPr="00BC7AC6" w:rsidRDefault="00BC7AC6" w:rsidP="00BC7AC6">
      <w:r w:rsidRPr="00BC7AC6">
        <w:pict w14:anchorId="063FCB16">
          <v:rect id="_x0000_i1086" style="width:0;height:1.5pt" o:hralign="center" o:hrstd="t" o:hr="t" fillcolor="#a0a0a0" stroked="f"/>
        </w:pict>
      </w:r>
    </w:p>
    <w:p w14:paraId="562CA9A3" w14:textId="77777777" w:rsidR="00BC7AC6" w:rsidRPr="00BC7AC6" w:rsidRDefault="00BC7AC6" w:rsidP="00BC7AC6">
      <w:r>
        <w:t>[[ADDRESS_4]] dne [[DATE_4]]</w:t>
      </w:r>
    </w:p>
    <w:p w14:paraId="0A74BCEB" w14:textId="77777777" w:rsidR="00BC7AC6" w:rsidRPr="00BC7AC6" w:rsidRDefault="00BC7AC6" w:rsidP="00BC7AC6">
      <w:r w:rsidRPr="00BC7AC6">
        <w:pict w14:anchorId="585EB733">
          <v:rect id="_x0000_i1087" style="width:0;height:1.5pt" o:hralign="center" o:hrstd="t" o:hr="t" fillcolor="#a0a0a0" stroked="f"/>
        </w:pict>
      </w:r>
    </w:p>
    <w:p w14:paraId="3B8029A9" w14:textId="77777777" w:rsidR="00BC7AC6" w:rsidRPr="00BC7AC6" w:rsidRDefault="00BC7AC6" w:rsidP="00BC7AC6">
      <w:r>
        <w:t>__________________________</w:t>
        <w:br/>
        <w:t>[[PERSON_1]]</w:t>
        <w:br/>
        <w:t>(věřitel)</w:t>
      </w:r>
    </w:p>
    <w:p w14:paraId="3ECB0B44" w14:textId="77777777" w:rsidR="00BC7AC6" w:rsidRPr="00BC7AC6" w:rsidRDefault="00BC7AC6" w:rsidP="00BC7AC6">
      <w:r>
        <w:t>__________________________</w:t>
        <w:br/>
        <w:t>[[PERSON_2]]</w:t>
        <w:br/>
        <w:t>(dlužník)</w:t>
      </w:r>
    </w:p>
    <w:p w14:paraId="032F1755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729CC"/>
    <w:multiLevelType w:val="multilevel"/>
    <w:tmpl w:val="58B0B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935BF"/>
    <w:multiLevelType w:val="multilevel"/>
    <w:tmpl w:val="464A0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82180"/>
    <w:multiLevelType w:val="multilevel"/>
    <w:tmpl w:val="A570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0F1FD6"/>
    <w:multiLevelType w:val="multilevel"/>
    <w:tmpl w:val="0EA4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7634C"/>
    <w:multiLevelType w:val="multilevel"/>
    <w:tmpl w:val="45485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DC0CA2"/>
    <w:multiLevelType w:val="multilevel"/>
    <w:tmpl w:val="9F4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404028">
    <w:abstractNumId w:val="5"/>
  </w:num>
  <w:num w:numId="2" w16cid:durableId="1244097908">
    <w:abstractNumId w:val="1"/>
  </w:num>
  <w:num w:numId="3" w16cid:durableId="362943442">
    <w:abstractNumId w:val="2"/>
  </w:num>
  <w:num w:numId="4" w16cid:durableId="1611621832">
    <w:abstractNumId w:val="0"/>
  </w:num>
  <w:num w:numId="5" w16cid:durableId="570701118">
    <w:abstractNumId w:val="4"/>
  </w:num>
  <w:num w:numId="6" w16cid:durableId="1875535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C6"/>
    <w:rsid w:val="000B6B81"/>
    <w:rsid w:val="000E68A3"/>
    <w:rsid w:val="0027069D"/>
    <w:rsid w:val="002A6017"/>
    <w:rsid w:val="002F7A51"/>
    <w:rsid w:val="00466D8A"/>
    <w:rsid w:val="00523B57"/>
    <w:rsid w:val="005358EE"/>
    <w:rsid w:val="005535D5"/>
    <w:rsid w:val="005978A1"/>
    <w:rsid w:val="00666F44"/>
    <w:rsid w:val="006E49F1"/>
    <w:rsid w:val="00762F8D"/>
    <w:rsid w:val="00850B65"/>
    <w:rsid w:val="00A154E4"/>
    <w:rsid w:val="00AE3873"/>
    <w:rsid w:val="00BC7AC6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EC3EC"/>
  <w15:chartTrackingRefBased/>
  <w15:docId w15:val="{288C1064-1AE8-4132-9E27-F406909A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7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7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7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7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7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7AC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7AC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7AC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7AC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7AC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7AC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7AC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7AC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7AC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7AC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7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4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PL2 4)</dc:creator>
  <cp:keywords/>
  <dc:description/>
  <cp:lastModifiedBy>Václav, Daniel (SMO IT PL2 4)</cp:lastModifiedBy>
  <cp:revision>1</cp:revision>
  <dcterms:created xsi:type="dcterms:W3CDTF">2025-07-31T07:14:00Z</dcterms:created>
  <dcterms:modified xsi:type="dcterms:W3CDTF">2025-07-31T07:15:00Z</dcterms:modified>
</cp:coreProperties>
</file>