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MANDÁTNÍ SMLOUVA – SPRÁVA MAJETKU</w:t>
      </w:r>
    </w:p>
    <w:p>
      <w:r>
        <w:t>č. 6024/2026</w:t>
      </w:r>
    </w:p>
    <w:p/>
    <w:p>
      <w:r>
        <w:t>uzavřená dle § 2430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Pronajímatel:</w:t>
      </w:r>
    </w:p>
    <w:p>
      <w:r>
        <w:t>Obchodní firma / jméno: Domov seniorů Slunečnice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5136</w:t>
      </w:r>
    </w:p>
    <w:p>
      <w:r>
        <w:t>(dále jen „Pronajímatel")</w:t>
      </w:r>
    </w:p>
    <w:p/>
    <w:p>
      <w:r>
        <w:t>2. Klient:</w:t>
      </w:r>
    </w:p>
    <w:p>
      <w:r>
        <w:t>Jméno a příjmení: prof.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[[LICENSE_PLATE_1]]80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7124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Pronajímatel se zavazuje poskytnout klienti [[PERSON_2]] finanční prostředky ve výši 164000 Kč (slovy: padesát tisíc korun českých).</w:t>
      </w:r>
    </w:p>
    <w:p>
      <w:r>
        <w:t>2. Klient se zavazuje vrátit poskytnuté prostředky včetně sjednaného úroku ve výši 5 % p.a.</w:t>
      </w:r>
    </w:p>
    <w:p>
      <w:r>
        <w:t>3. Účel poskytnutí: podnikatelský záměr.</w:t>
      </w:r>
    </w:p>
    <w:p>
      <w:r>
        <w:t>4. Smluvní strany prohlašují, že [[PERSON_1]] jako zástupce pronajímatele a [[PERSON_2]] jako klient jednají svobodně a vážně.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RNDr.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doc.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prof.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[[LICENSE_PLATE_2]]09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[[ADDRESS_8]]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Pronajímatel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[[PERSON_7]],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55000 Kč (slovy: 55 tisíc korun českých) bez DPH.</w:t>
      </w:r>
    </w:p>
    <w:p>
      <w:r>
        <w:t>2. Platba bude provedena bezhotovostním převodem na účet:</w:t>
      </w:r>
    </w:p>
    <w:p>
      <w:r>
        <w:t>a) Účet pronajímatele: [[BANK_1]]; IBAN: [[IBAN_1]] 5136</w:t>
      </w:r>
    </w:p>
    <w:p>
      <w:r>
        <w:t>b) Účet kliente pro vrácení přeplatků: [[BANK_2]]; IBAN: [[IBAN_2]] 7124</w:t>
      </w:r>
    </w:p>
    <w:p>
      <w:r>
        <w:t>3. Variabilní symbol: [[BIRTH_ID_2]].</w:t>
      </w:r>
    </w:p>
    <w:p>
      <w:r>
        <w:t>4. Konstantní symbol: 0308.</w:t>
      </w:r>
    </w:p>
    <w:p>
      <w:r>
        <w:t>5. Splatnost: 16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4940 8977 1097 8703, [[ADDRESS_9]]: 955.</w:t>
      </w:r>
    </w:p>
    <w:p>
      <w:r>
        <w:t>8. Fakturační údaje: Domov seniorů Slunečnice,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anováková</w:t>
      </w:r>
    </w:p>
    <w:p>
      <w:r>
        <w:t>- [[PASSWORD_1]]</w:t>
      </w:r>
    </w:p>
    <w:p>
      <w:r>
        <w:t>- URL portálu: https://portal.domov.cz/anováková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362001880041913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pronajímatele: g11723</w:t>
      </w:r>
    </w:p>
    <w:p>
      <w:r>
        <w:t>2. Datová schránka kliente: c97129</w:t>
      </w:r>
    </w:p>
    <w:p>
      <w:r>
        <w:t>3. Evidenční číslo smlouvy v systému: EVS-2026-13771</w:t>
      </w:r>
    </w:p>
    <w:p>
      <w:r>
        <w:t>4. Číslo jednací: KS-9502/2026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Domov seniorů Slunečnice,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10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[[PERSON_8]]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Pronajímatel prohlašuje, že:</w:t>
      </w:r>
    </w:p>
    <w:p>
      <w:r>
        <w:t>a) [[PERSON_1]] je oprávněn/a jednat za Domov seniorů Slunečnice,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2430 a násl. zákona č. 89/2012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Hradci Králové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prof. [[PERSON_2]]</w:t>
      </w:r>
    </w:p>
    <w:p>
      <w:r>
        <w:t>Pronajímatel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RNDr. [[PERSON_3]]                                        doc.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Domov seniorů Slunečnice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Hradci Králové dne [[DATE_7]]</w:t>
      </w:r>
    </w:p>
    <w:p/>
    <w:p>
      <w:r>
        <w:t>……………………..............................</w:t>
      </w:r>
    </w:p>
    <w:p>
      <w:r>
        <w:t>prof.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