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79B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Testovací sada realistických dokumentů — zdravotnictví, bankovnictví, korporát, účetnictví</w:t>
      </w:r>
    </w:p>
    <w:p w14:paraId="27883B11" w14:textId="77777777" w:rsidR="00283EF1" w:rsidRPr="00283EF1" w:rsidRDefault="00283EF1" w:rsidP="00283EF1">
      <w:r w:rsidRPr="00283EF1">
        <w:t>Cílem je pokrýt různé kontexty s přirozenými citlivými údaji: jména, tituly, e-maily, IČO, účty, interní ID, poznámky, podpisy apod. Všechny údaje jsou smyšlené.</w:t>
      </w:r>
    </w:p>
    <w:p w14:paraId="304EC4C2" w14:textId="77777777" w:rsidR="00283EF1" w:rsidRPr="00283EF1" w:rsidRDefault="00283EF1" w:rsidP="00283EF1">
      <w:r w:rsidRPr="00283EF1">
        <w:pict w14:anchorId="720A6159">
          <v:rect id="_x0000_i1091" style="width:0;height:1.5pt" o:hralign="center" o:hrstd="t" o:hr="t" fillcolor="#a0a0a0" stroked="f"/>
        </w:pict>
      </w:r>
    </w:p>
    <w:p w14:paraId="58DF0830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1. LÉKAŘSKÁ ZPRÁVA</w:t>
      </w:r>
    </w:p>
    <w:p w14:paraId="7F49FEBD" w14:textId="77777777" w:rsidR="00283EF1" w:rsidRPr="00283EF1" w:rsidRDefault="00283EF1" w:rsidP="00283EF1">
      <w:r>
        <w:t>Nemocnice: Fakultní nemocnice Brno, Jihlavská 20, 625 00 Brno, [[ICO_1]]</w:t>
        <w:br/>
        <w:t>Oddělení: Interna – metabolický syndrom</w:t>
        <w:br/>
        <w:t>Lékař: MUDr. [[PERSON_1]], [[PHONE_1]], e-mail: [[EMAIL_1]]</w:t>
        <w:br/>
        <w:t>Pacient: [[PERSON_2]], [[DATE_1]], [[BIRTH_ID_1]], [[ADDRESS_1]]</w:t>
      </w:r>
    </w:p>
    <w:p w14:paraId="54BE88AD" w14:textId="77777777" w:rsidR="00283EF1" w:rsidRPr="00283EF1" w:rsidRDefault="00283EF1" w:rsidP="00283EF1">
      <w:r>
        <w:t>Zpráva:</w:t>
        <w:br/>
        <w:t>Pacient přijat dne [[DATE_2]] pro dlouhodobě zvýšený krevní tlak. V anamnéze diabetes mellitus II. typu, hyperlipidémie. Dne [[DATE_3]] provedena laboratorní vyšetření, doporučeno pokračovat v terapii Ramipril 10 mg 1× denně a Metformin 1000 mg 2× denně. Kontrola za 3 měsíce.</w:t>
      </w:r>
    </w:p>
    <w:p w14:paraId="2C8E43F8" w14:textId="77777777" w:rsidR="00283EF1" w:rsidRPr="00283EF1" w:rsidRDefault="00283EF1" w:rsidP="00283EF1">
      <w:r>
        <w:t>Podepsala: MUDr. [[PERSON_1]]</w:t>
        <w:br/>
        <w:t>Datum: [[DATE_4]]</w:t>
      </w:r>
    </w:p>
    <w:p w14:paraId="68D242E1" w14:textId="77777777" w:rsidR="00283EF1" w:rsidRPr="00283EF1" w:rsidRDefault="00283EF1" w:rsidP="00283EF1">
      <w:r w:rsidRPr="00283EF1">
        <w:pict w14:anchorId="134585AD">
          <v:rect id="_x0000_i1092" style="width:0;height:1.5pt" o:hralign="center" o:hrstd="t" o:hr="t" fillcolor="#a0a0a0" stroked="f"/>
        </w:pict>
      </w:r>
    </w:p>
    <w:p w14:paraId="655C9E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2. INTERNÍ ZPRÁVA BANKY</w:t>
      </w:r>
    </w:p>
    <w:p w14:paraId="2D269EA0" w14:textId="77777777" w:rsidR="00283EF1" w:rsidRPr="00283EF1" w:rsidRDefault="00283EF1" w:rsidP="00283EF1">
      <w:r>
        <w:t>Instituce: Česká Finanční Banka a.s., [[ADDRESS_2]], [[ICO_2]]</w:t>
        <w:br/>
        <w:t>Oddělení: Compliance</w:t>
        <w:br/>
        <w:t>Vypracoval: Ing. [[PERSON_3]], e-mail: [[EMAIL_2]], [[PHONE_2]]</w:t>
      </w:r>
    </w:p>
    <w:p w14:paraId="3DA0292E" w14:textId="77777777" w:rsidR="00283EF1" w:rsidRPr="00283EF1" w:rsidRDefault="00283EF1" w:rsidP="00283EF1">
      <w:r>
        <w:t>Předmět: Interní audit pobočky Brno, Husova 24</w:t>
        <w:br/>
        <w:t>Shrnutí:</w:t>
        <w:br/>
        <w:t>Kontrola účtů č. [[BANK_1]], [[BANK_2]] a [[BANK_3]] prokázala několik odchozích plateb přesahujících interní limit 500 000 Kč. Upozorněno na nesrovnalosti u klienta: [[PERSON_5]], bytem: [[ADDRESS_3]]. Doporučeno předat věc k dalšímu šetření oddělení AML (Mgr. [[PERSON_4]]).</w:t>
      </w:r>
    </w:p>
    <w:p w14:paraId="4458A75F" w14:textId="77777777" w:rsidR="00283EF1" w:rsidRPr="00283EF1" w:rsidRDefault="00283EF1" w:rsidP="00283EF1">
      <w:r>
        <w:t>Datum: [[DATE_5]]</w:t>
        <w:br/>
        <w:t>Podpis: Ing. [[PERSON_3]]</w:t>
      </w:r>
    </w:p>
    <w:p w14:paraId="1819C34D" w14:textId="77777777" w:rsidR="00283EF1" w:rsidRPr="00283EF1" w:rsidRDefault="00283EF1" w:rsidP="00283EF1">
      <w:r w:rsidRPr="00283EF1">
        <w:pict w14:anchorId="6D25F884">
          <v:rect id="_x0000_i1093" style="width:0;height:1.5pt" o:hralign="center" o:hrstd="t" o:hr="t" fillcolor="#a0a0a0" stroked="f"/>
        </w:pict>
      </w:r>
    </w:p>
    <w:p w14:paraId="2F662802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3. ÚČETNÍ DOKUMENTACE — FAKTURA</w:t>
      </w:r>
    </w:p>
    <w:p w14:paraId="7D198FB1" w14:textId="77777777" w:rsidR="00283EF1" w:rsidRPr="00283EF1" w:rsidRDefault="00283EF1" w:rsidP="00283EF1">
      <w:r>
        <w:t>Dodavatel: Ekonomservis s.r.o., [[ICO_3]], DIČ: [[DIC_1]], [[ADDRESS_4]]</w:t>
        <w:br/>
        <w:t>Odběratel: AgroKlasik a.s., [[ICO_4]], [[ADDRESS_5]]</w:t>
        <w:br/>
        <w:t>Kontaktní osoba: Ing. [[PERSON_6]], e-mail: [[EMAIL_3]]</w:t>
      </w:r>
    </w:p>
    <w:p w14:paraId="58AA77A1" w14:textId="77777777" w:rsidR="00283EF1" w:rsidRPr="00283EF1" w:rsidRDefault="00283EF1" w:rsidP="00283EF1">
      <w:r>
        <w:t>Číslo faktury: 2025/0678</w:t>
        <w:br/>
        <w:t>Datum vystavení: [[DATE_6]]</w:t>
        <w:br/>
        <w:t>Splatnost: [[DATE_7]]</w:t>
        <w:br/>
        <w:t>Banka: ČSOB, č. [[BANK_4]]</w:t>
        <w:br/>
        <w:t>Položky:</w:t>
      </w:r>
    </w:p>
    <w:p w14:paraId="1EBC3EEC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Účetní poradenství — 20 hodin × 1 000 Kč/h = 20 000 Kč</w:t>
      </w:r>
    </w:p>
    <w:p w14:paraId="36C698A2" w14:textId="77777777" w:rsidR="00283EF1" w:rsidRPr="00283EF1" w:rsidRDefault="00283EF1" w:rsidP="00283EF1">
      <w:pPr>
        <w:numPr>
          <w:ilvl w:val="0"/>
          <w:numId w:val="1"/>
        </w:numPr>
      </w:pPr>
      <w:r w:rsidRPr="00283EF1">
        <w:t>Cestovní náklady — 2 000 Kč</w:t>
      </w:r>
      <w:r w:rsidRPr="00283EF1">
        <w:br/>
      </w:r>
      <w:r w:rsidRPr="00283EF1">
        <w:rPr>
          <w:b/>
          <w:bCs/>
        </w:rPr>
        <w:t>Celkem k úhradě:</w:t>
      </w:r>
      <w:r w:rsidRPr="00283EF1">
        <w:t xml:space="preserve"> 22 000 Kč</w:t>
      </w:r>
    </w:p>
    <w:p w14:paraId="7BDA61D4" w14:textId="77777777" w:rsidR="00283EF1" w:rsidRPr="00283EF1" w:rsidRDefault="00283EF1" w:rsidP="00283EF1">
      <w:r>
        <w:t>Zpracovala: [[PERSON_7]], fakturační oddělení</w:t>
      </w:r>
    </w:p>
    <w:p w14:paraId="03E80033" w14:textId="77777777" w:rsidR="00283EF1" w:rsidRPr="00283EF1" w:rsidRDefault="00283EF1" w:rsidP="00283EF1">
      <w:r w:rsidRPr="00283EF1">
        <w:pict w14:anchorId="64BBC268">
          <v:rect id="_x0000_i1094" style="width:0;height:1.5pt" o:hralign="center" o:hrstd="t" o:hr="t" fillcolor="#a0a0a0" stroked="f"/>
        </w:pict>
      </w:r>
    </w:p>
    <w:p w14:paraId="765C538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4. PERSONÁLNÍ ZÁZNAM (KORPORÁTNÍ HR)</w:t>
      </w:r>
    </w:p>
    <w:p w14:paraId="4EFC77CB" w14:textId="77777777" w:rsidR="00283EF1" w:rsidRPr="00283EF1" w:rsidRDefault="00283EF1" w:rsidP="00283EF1">
      <w:r>
        <w:t>Společnost: AUTOCOMP Global a.s., [[ICO_5]], [[ADDRESS_6]]</w:t>
        <w:br/>
        <w:t>Zaměstnanec: Ing. [[PERSON_8]], [[DATE_8]], [[BIRTH_ID_2]], pozice: Projektový manažer</w:t>
        <w:br/>
        <w:t>Oddělení: Vývoj — Elektromobilita</w:t>
      </w:r>
    </w:p>
    <w:p w14:paraId="468C915E" w14:textId="77777777" w:rsidR="00283EF1" w:rsidRPr="00283EF1" w:rsidRDefault="00283EF1" w:rsidP="00283EF1">
      <w:r>
        <w:t>Hodnocení (Q2 2025):</w:t>
        <w:br/>
        <w:t>Pan [[PERSON_8]] dosáhl vynikajících výsledků v projektu E-Drive 2.0, zvýšení efektivity o 12 %.</w:t>
        <w:br/>
        <w:t>Doporučeno k ročnímu bonusu 25 000 Kč.</w:t>
        <w:br/>
        <w:t>Vedoucí oddělení: Bc. [[PERSON_9]], podpis: M. [[PERSON_3]].</w:t>
      </w:r>
    </w:p>
    <w:p w14:paraId="19B1AF33" w14:textId="77777777" w:rsidR="00283EF1" w:rsidRPr="00283EF1" w:rsidRDefault="00283EF1" w:rsidP="00283EF1">
      <w:r w:rsidRPr="00283EF1">
        <w:pict w14:anchorId="121E03B3">
          <v:rect id="_x0000_i1095" style="width:0;height:1.5pt" o:hralign="center" o:hrstd="t" o:hr="t" fillcolor="#a0a0a0" stroked="f"/>
        </w:pict>
      </w:r>
    </w:p>
    <w:p w14:paraId="509AE828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5. ZPRÁVA IT BEZPEČNOSTI (VELKÁ FIRMA)</w:t>
      </w:r>
    </w:p>
    <w:p w14:paraId="61C91BF3" w14:textId="77777777" w:rsidR="00283EF1" w:rsidRPr="00283EF1" w:rsidRDefault="00283EF1" w:rsidP="00283EF1">
      <w:r>
        <w:t>Společnost: DataSys Solutions s.r.o., [[ICO_6]], [[ADDRESS_7]]</w:t>
        <w:br/>
        <w:t>Autor: Ing. [[PERSON_10]], CISO, e-mail: [[EMAIL_4]], [[PHONE_3]]</w:t>
      </w:r>
    </w:p>
    <w:p w14:paraId="7B4215CF" w14:textId="77777777" w:rsidR="00283EF1" w:rsidRPr="00283EF1" w:rsidRDefault="00283EF1" w:rsidP="00283EF1">
      <w:r>
        <w:t>Událost: Detekován neautorizovaný přístup do interní sítě z IP [[IP_1]] dne [[DATE_9]] v 02:37. Incident se týká uživatelského účtu: [[EMAIL_5]] (oddělení vývoje).</w:t>
        <w:br/>
        <w:t>Dočasně zablokován přístup, aktivován režim Forensic Logging. O případu informován vedoucí vývoje Ing. [[PERSON_11]].</w:t>
      </w:r>
    </w:p>
    <w:p w14:paraId="314BB2EA" w14:textId="77777777" w:rsidR="00283EF1" w:rsidRPr="00283EF1" w:rsidRDefault="00283EF1" w:rsidP="00283EF1">
      <w:r w:rsidRPr="00283EF1">
        <w:rPr>
          <w:b/>
          <w:bCs/>
        </w:rPr>
        <w:t>Závěr:</w:t>
      </w:r>
      <w:r w:rsidRPr="00283EF1">
        <w:t xml:space="preserve"> Riziko interní chyby, neúmyslné sdílení přístupových údajů.</w:t>
      </w:r>
      <w:r w:rsidRPr="00283EF1">
        <w:br/>
      </w:r>
      <w:r w:rsidRPr="00283EF1">
        <w:rPr>
          <w:b/>
          <w:bCs/>
        </w:rPr>
        <w:t>Akce:</w:t>
      </w:r>
      <w:r w:rsidRPr="00283EF1">
        <w:t xml:space="preserve"> Přenastavit hesla všech účtů ve skupině DEV</w:t>
      </w:r>
      <w:r w:rsidRPr="00283EF1">
        <w:noBreakHyphen/>
        <w:t>OPS.</w:t>
      </w:r>
    </w:p>
    <w:p w14:paraId="401B99A4" w14:textId="77777777" w:rsidR="00283EF1" w:rsidRPr="00283EF1" w:rsidRDefault="00283EF1" w:rsidP="00283EF1">
      <w:r w:rsidRPr="00283EF1">
        <w:pict w14:anchorId="24809D6E">
          <v:rect id="_x0000_i1096" style="width:0;height:1.5pt" o:hralign="center" o:hrstd="t" o:hr="t" fillcolor="#a0a0a0" stroked="f"/>
        </w:pict>
      </w:r>
    </w:p>
    <w:p w14:paraId="7DE21239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6. INTERNÍ ZPRÁVA ÚČETNÍ ODKLADU DANÍ</w:t>
      </w:r>
    </w:p>
    <w:p w14:paraId="64E21941" w14:textId="77777777" w:rsidR="00283EF1" w:rsidRPr="00283EF1" w:rsidRDefault="00283EF1" w:rsidP="00283EF1">
      <w:r>
        <w:t>Firma: TaxAdvisors CZ s.r.o., [[ICO_7]], [[ADDRESS_8]]</w:t>
        <w:br/>
        <w:t>Zpracoval: Bc. [[PERSON_12]], daňová poradkyně č. 3324, e-mail: [[EMAIL_6]]</w:t>
        <w:br/>
        <w:t>Klient: [[PERSON_13]], OSVČ, [[ICO_8]], [[ADDRESS_9]], [[PHONE_4]]</w:t>
      </w:r>
    </w:p>
    <w:p w14:paraId="50EFB8E4" w14:textId="77777777" w:rsidR="00283EF1" w:rsidRPr="00283EF1" w:rsidRDefault="00283EF1" w:rsidP="00283EF1">
      <w:r>
        <w:t>Dle dohody z [[DATE_10]] žádá klient o odklad daňového přiznání do [[DATE_11]].</w:t>
        <w:br/>
        <w:t>Základ daně: 920 000 Kč. Doporučeno zaplatit zálohu ve výši 60 000 Kč do [[DATE_12]].</w:t>
      </w:r>
    </w:p>
    <w:p w14:paraId="1794DA59" w14:textId="77777777" w:rsidR="00283EF1" w:rsidRPr="00283EF1" w:rsidRDefault="00283EF1" w:rsidP="00283EF1">
      <w:r>
        <w:t>Podepsala: Bc. [[PERSON_12]]</w:t>
      </w:r>
    </w:p>
    <w:p w14:paraId="448941CD" w14:textId="77777777" w:rsidR="00283EF1" w:rsidRPr="00283EF1" w:rsidRDefault="00283EF1" w:rsidP="00283EF1">
      <w:r w:rsidRPr="00283EF1">
        <w:pict w14:anchorId="75244FA9">
          <v:rect id="_x0000_i1097" style="width:0;height:1.5pt" o:hralign="center" o:hrstd="t" o:hr="t" fillcolor="#a0a0a0" stroked="f"/>
        </w:pict>
      </w:r>
    </w:p>
    <w:p w14:paraId="60AE3B86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lastRenderedPageBreak/>
        <w:t>7. ZÁZNAM O SCHŮZCE — FIREMNÍ BOARD MEETING</w:t>
      </w:r>
    </w:p>
    <w:p w14:paraId="172E6CA8" w14:textId="77777777" w:rsidR="00283EF1" w:rsidRPr="00283EF1" w:rsidRDefault="00283EF1" w:rsidP="00283EF1">
      <w:r>
        <w:t>Společnost: Moravia Energy a.s., [[ICO_9]], [[ADDRESS_10]]</w:t>
        <w:br/>
        <w:t>Datum: [[DATE_13]]</w:t>
        <w:br/>
        <w:t>Účastníci: Ing. [[PERSON_14]] (CEO), [[PERSON_17]] (CFO), [[PERSON_16]] (HR), Ing. [[PERSON_15]] (CTO)</w:t>
        <w:br/>
        <w:t>Program:</w:t>
      </w:r>
    </w:p>
    <w:p w14:paraId="6B0B2EDD" w14:textId="77777777" w:rsidR="00283EF1" w:rsidRPr="00283EF1" w:rsidRDefault="00283EF1" w:rsidP="00283EF1">
      <w:pPr>
        <w:numPr>
          <w:ilvl w:val="0"/>
          <w:numId w:val="2"/>
        </w:numPr>
      </w:pPr>
      <w:r w:rsidRPr="00283EF1">
        <w:t>Výsledky Q3 — nárůst tržeb o 8 %</w:t>
      </w:r>
    </w:p>
    <w:p w14:paraId="2711B937" w14:textId="77777777" w:rsidR="00283EF1" w:rsidRPr="00283EF1" w:rsidRDefault="00283EF1" w:rsidP="00283EF1">
      <w:pPr>
        <w:numPr>
          <w:ilvl w:val="0"/>
          <w:numId w:val="2"/>
        </w:numPr>
      </w:pPr>
      <w:r>
        <w:t>Restrukturalizace pobočky Ostrava (vedoucí [[PERSON_18]])</w:t>
      </w:r>
    </w:p>
    <w:p w14:paraId="6DFB403B" w14:textId="77777777" w:rsidR="00283EF1" w:rsidRPr="00283EF1" w:rsidRDefault="00283EF1" w:rsidP="00283EF1">
      <w:pPr>
        <w:numPr>
          <w:ilvl w:val="0"/>
          <w:numId w:val="2"/>
        </w:numPr>
      </w:pPr>
      <w:r>
        <w:t>Nové partnerství s PowerGrid SE (kontakt: [[EMAIL_7]])</w:t>
      </w:r>
    </w:p>
    <w:p w14:paraId="5ADBFBB0" w14:textId="77777777" w:rsidR="00283EF1" w:rsidRPr="00283EF1" w:rsidRDefault="00283EF1" w:rsidP="00283EF1">
      <w:r>
        <w:t>Zapsala: [[PERSON_19]], asistentka představenstva</w:t>
      </w:r>
    </w:p>
    <w:p w14:paraId="44536A46" w14:textId="77777777" w:rsidR="00283EF1" w:rsidRPr="00283EF1" w:rsidRDefault="00283EF1" w:rsidP="00283EF1">
      <w:r w:rsidRPr="00283EF1">
        <w:pict w14:anchorId="0D110A46">
          <v:rect id="_x0000_i1098" style="width:0;height:1.5pt" o:hralign="center" o:hrstd="t" o:hr="t" fillcolor="#a0a0a0" stroked="f"/>
        </w:pict>
      </w:r>
    </w:p>
    <w:p w14:paraId="4F20E961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8. INTERNÍ FIREMNÍ E-MAIL</w:t>
      </w:r>
    </w:p>
    <w:p w14:paraId="3CA601EF" w14:textId="77777777" w:rsidR="00283EF1" w:rsidRPr="00283EF1" w:rsidRDefault="00283EF1" w:rsidP="00283EF1">
      <w:r>
        <w:t>Od: [[EMAIL_8]]</w:t>
        <w:br/>
        <w:t>Komu: [[EMAIL_9]], [[EMAIL_10]]</w:t>
        <w:br/>
        <w:t>Předmět: Změna termínu prezentace</w:t>
      </w:r>
    </w:p>
    <w:p w14:paraId="47A5038B" w14:textId="77777777" w:rsidR="00283EF1" w:rsidRPr="00283EF1" w:rsidRDefault="00283EF1" w:rsidP="00283EF1">
      <w:r>
        <w:t>Ahoj všichni,</w:t>
        <w:br/>
        <w:t>prezentaci k projektu NEON přesouváme z 5. 11. na [[DATE_14]] v 10:00, zasedačka Orion.</w:t>
        <w:br/>
        <w:t>Potřebuji, aby [[PERSON_20]] doplnil finální data do tabulky do středy.</w:t>
      </w:r>
    </w:p>
    <w:p w14:paraId="2085BD8B" w14:textId="77777777" w:rsidR="00283EF1" w:rsidRPr="00283EF1" w:rsidRDefault="00283EF1" w:rsidP="00283EF1">
      <w:r>
        <w:t>Díky,</w:t>
        <w:br/>
        <w:t>[[PERSON_21]]</w:t>
        <w:br/>
        <w:t>Projektová manažerka</w:t>
      </w:r>
    </w:p>
    <w:p w14:paraId="45C5535D" w14:textId="77777777" w:rsidR="00283EF1" w:rsidRPr="00283EF1" w:rsidRDefault="00283EF1" w:rsidP="00283EF1">
      <w:r w:rsidRPr="00283EF1">
        <w:pict w14:anchorId="61C3C6EA">
          <v:rect id="_x0000_i1099" style="width:0;height:1.5pt" o:hralign="center" o:hrstd="t" o:hr="t" fillcolor="#a0a0a0" stroked="f"/>
        </w:pict>
      </w:r>
    </w:p>
    <w:p w14:paraId="3E1BF6C5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9. DOKLAD O PLATBĚ (BANKA)</w:t>
      </w:r>
    </w:p>
    <w:p w14:paraId="51D6B131" w14:textId="77777777" w:rsidR="00283EF1" w:rsidRPr="00283EF1" w:rsidRDefault="00283EF1" w:rsidP="00283EF1">
      <w:r>
        <w:t>Banka: Komerční banka a.s., [[ICO_10]], [[ADDRESS_11]]</w:t>
        <w:br/>
        <w:t>Účet odesílatele: [[BANK_5]]</w:t>
        <w:br/>
        <w:t>Účet příjemce: [[BANK_6]]</w:t>
        <w:br/>
        <w:t>Variabilní symbol: [[ICO_11]]</w:t>
        <w:br/>
        <w:t>Odesílatel: [[PERSON_22]], bytem: [[ADDRESS_12]]</w:t>
        <w:br/>
        <w:t>Příjemce: ABC Trade s.r.o., [[ICO_12]]</w:t>
        <w:br/>
        <w:t>Částka: 18 250 Kč</w:t>
        <w:br/>
        <w:t>Datum platby: [[DATE_15]]</w:t>
      </w:r>
    </w:p>
    <w:p w14:paraId="34588589" w14:textId="77777777" w:rsidR="00283EF1" w:rsidRPr="00283EF1" w:rsidRDefault="00283EF1" w:rsidP="00283EF1">
      <w:r w:rsidRPr="00283EF1">
        <w:pict w14:anchorId="2EB2F4A6">
          <v:rect id="_x0000_i1100" style="width:0;height:1.5pt" o:hralign="center" o:hrstd="t" o:hr="t" fillcolor="#a0a0a0" stroked="f"/>
        </w:pict>
      </w:r>
    </w:p>
    <w:p w14:paraId="43079F5A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10. POJIŠŤOVACÍ SMLOUVA</w:t>
      </w:r>
    </w:p>
    <w:p w14:paraId="16791D95" w14:textId="77777777" w:rsidR="00283EF1" w:rsidRPr="00283EF1" w:rsidRDefault="00283EF1" w:rsidP="00283EF1">
      <w:r>
        <w:t>Pojišťovna: Česká pojišťovna a.s., [[ICO_13]], [[ADDRESS_13]]</w:t>
        <w:br/>
        <w:t>Klient: Mgr. [[PERSON_23]], [[DATE_16]], [[BIRTH_ID_3]], bytem: [[ADDRESS_14]]</w:t>
        <w:br/>
        <w:t>Produkt: Životní pojištění „Bez starostí“</w:t>
        <w:br/>
        <w:t>Číslo smlouvy: LZP-2025-4587</w:t>
        <w:br/>
        <w:t>Pojištěná částka: 2 000 000 Kč</w:t>
        <w:br/>
        <w:t>Začátek pojištění: [[DATE_17]]</w:t>
        <w:br/>
        <w:t>Konec pojištění: [[DATE_18]]</w:t>
      </w:r>
    </w:p>
    <w:p w14:paraId="3F70A775" w14:textId="77777777" w:rsidR="00283EF1" w:rsidRPr="00283EF1" w:rsidRDefault="00283EF1" w:rsidP="00283EF1">
      <w:r>
        <w:t>Podepsala: Mgr. [[PERSON_23]], podpis ručně</w:t>
      </w:r>
    </w:p>
    <w:p w14:paraId="5FD51489" w14:textId="77777777" w:rsidR="00283EF1" w:rsidRPr="00283EF1" w:rsidRDefault="00283EF1" w:rsidP="00283EF1">
      <w:r w:rsidRPr="00283EF1">
        <w:pict w14:anchorId="22603E87">
          <v:rect id="_x0000_i1101" style="width:0;height:1.5pt" o:hralign="center" o:hrstd="t" o:hr="t" fillcolor="#a0a0a0" stroked="f"/>
        </w:pict>
      </w:r>
    </w:p>
    <w:p w14:paraId="0C81AE3B" w14:textId="77777777" w:rsidR="00283EF1" w:rsidRPr="00283EF1" w:rsidRDefault="00283EF1" w:rsidP="00283EF1">
      <w:pPr>
        <w:rPr>
          <w:b/>
          <w:bCs/>
        </w:rPr>
      </w:pPr>
      <w:r w:rsidRPr="00283EF1">
        <w:rPr>
          <w:b/>
          <w:bCs/>
        </w:rPr>
        <w:t>Poznámky pro test anonymizace</w:t>
      </w:r>
    </w:p>
    <w:p w14:paraId="6605B47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Mix sektorů: zdravotnictví, bankovnictví, účetnictví, korporát, pojišťovnictví.</w:t>
      </w:r>
    </w:p>
    <w:p w14:paraId="03E951CA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>Obsahuje reálné formáty RČ, IČO, účtů, e-mailů, telefonů, jmen v různých tvarech a s tituly.</w:t>
      </w:r>
    </w:p>
    <w:p w14:paraId="28F35EF8" w14:textId="77777777" w:rsidR="00283EF1" w:rsidRPr="00283EF1" w:rsidRDefault="00283EF1" w:rsidP="00283EF1">
      <w:pPr>
        <w:numPr>
          <w:ilvl w:val="0"/>
          <w:numId w:val="3"/>
        </w:numPr>
      </w:pPr>
      <w:r w:rsidRPr="00283EF1">
        <w:t xml:space="preserve">Cílem je prověřit, že </w:t>
      </w:r>
      <w:proofErr w:type="spellStart"/>
      <w:r w:rsidRPr="00283EF1">
        <w:t>anonymizační</w:t>
      </w:r>
      <w:proofErr w:type="spellEnd"/>
      <w:r w:rsidRPr="00283EF1">
        <w:t xml:space="preserve"> kód zvládne jak formální, tak volné texty.</w:t>
      </w:r>
    </w:p>
    <w:p w14:paraId="1B8F067F" w14:textId="77777777" w:rsidR="00283EF1" w:rsidRPr="00283EF1" w:rsidRDefault="00283EF1" w:rsidP="00283EF1">
      <w:r w:rsidRPr="00283EF1">
        <w:rPr>
          <w:i/>
          <w:iCs/>
        </w:rPr>
        <w:t>Všechny údaje jsou smyšlené a určeny pouze k testovacím účelům.</w:t>
      </w:r>
    </w:p>
    <w:p w14:paraId="51AB6A99" w14:textId="77777777" w:rsidR="005358EE" w:rsidRDefault="005358EE"/>
    <w:sectPr w:rsidR="005358EE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C2DF8"/>
    <w:multiLevelType w:val="multilevel"/>
    <w:tmpl w:val="7F765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24B65"/>
    <w:multiLevelType w:val="multilevel"/>
    <w:tmpl w:val="6C1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C5718"/>
    <w:multiLevelType w:val="multilevel"/>
    <w:tmpl w:val="EA16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78835">
    <w:abstractNumId w:val="2"/>
  </w:num>
  <w:num w:numId="2" w16cid:durableId="890191788">
    <w:abstractNumId w:val="0"/>
  </w:num>
  <w:num w:numId="3" w16cid:durableId="1339774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F1"/>
    <w:rsid w:val="000B6B81"/>
    <w:rsid w:val="000E68A3"/>
    <w:rsid w:val="0027069D"/>
    <w:rsid w:val="00283EF1"/>
    <w:rsid w:val="002A6017"/>
    <w:rsid w:val="002F7A51"/>
    <w:rsid w:val="00466D8A"/>
    <w:rsid w:val="00523B57"/>
    <w:rsid w:val="005358EE"/>
    <w:rsid w:val="005978A1"/>
    <w:rsid w:val="00623026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3F9BC"/>
  <w15:chartTrackingRefBased/>
  <w15:docId w15:val="{BE78EEA2-3F40-459C-996D-70FA6DA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83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3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3E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3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3E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3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3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3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3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3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3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3E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3EF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3EF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3EF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3EF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3EF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3EF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3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3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3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3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3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3EF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3EF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3EF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3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3EF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3EF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83EF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83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klara.vesela@datasys.cz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rbora.novakova@agroklasik.cz" TargetMode="External"/><Relationship Id="rId12" Type="http://schemas.openxmlformats.org/officeDocument/2006/relationships/hyperlink" Target="mailto:jan.korbel@neoteam.c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iri.konecny@cfb.cz" TargetMode="External"/><Relationship Id="rId11" Type="http://schemas.openxmlformats.org/officeDocument/2006/relationships/hyperlink" Target="mailto:johann.schmidt@powergrid.de" TargetMode="External"/><Relationship Id="rId5" Type="http://schemas.openxmlformats.org/officeDocument/2006/relationships/hyperlink" Target="mailto:alena.vranova@fnbrno.cz" TargetMode="External"/><Relationship Id="rId10" Type="http://schemas.openxmlformats.org/officeDocument/2006/relationships/hyperlink" Target="mailto:v.stepanova@taxadvisors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avel.novotny@datasys.cz" TargetMode="External"/><Relationship Id="rId14" Type="http://schemas.openxmlformats.org/officeDocument/2006/relationships/theme" Target="theme/theme1.xml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869</Words>
  <Characters>5087</Characters>
  <Application>Microsoft Office Word</Application>
  <DocSecurity>0</DocSecurity>
  <Lines>115</Lines>
  <Paragraphs>72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2025-11-03T10:26:00Z</dcterms:created>
  <dcterms:modified xsi:type="dcterms:W3CDTF">2025-11-03T10:27:00Z</dcterms:modified>
</cp:coreProperties>
</file>