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[[ICO_1]] zapsána u MS [[ADDRESS_2]],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[[ADDRESS_3]]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[[ADDRESS_5]]. [[ICO_1]]. Zapsáno u MS [[ADDRESS_2]],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[[ADDRESS_6]], dne [[DATE_4]] 11:31 [[ADDRESS_6]],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[[PERSON_1]]`sig, id=100` Bankéř pro živnostníky a malé firmy `sig, id=1`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`sig, id=101` 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[[ADDRESS_5]]. [[ICO_1]]. Zapsáno u MS [[ADDRESS_2]],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