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HOSPITALIZACÍ – TEST ENTIT 3</w:t>
      </w:r>
    </w:p>
    <w:p/>
    <w:p>
      <w:r>
        <w:t>I. PACIENT</w:t>
      </w:r>
    </w:p>
    <w:p/>
    <w:p>
      <w:r>
        <w:t>Jméno: [[PERSON_1]]</w:t>
      </w:r>
    </w:p>
    <w:p>
      <w:r>
        <w:t>[[DATE_1]]</w:t>
      </w:r>
    </w:p>
    <w:p>
      <w:r>
        <w:t>[[BIRTH_ID_1]]</w:t>
      </w:r>
    </w:p>
    <w:p>
      <w:r>
        <w:t>Místo narození: [[ADDRESS_1]]</w:t>
      </w:r>
    </w:p>
    <w:p>
      <w:r>
        <w:t>[[ADDRESS_2]]</w:t>
      </w:r>
    </w:p>
    <w:p>
      <w:r>
        <w:t>[[PHONE_1]]</w:t>
      </w:r>
    </w:p>
    <w:p>
      <w:r>
        <w:t>[[INSURANCE_ID_1]]</w:t>
      </w:r>
    </w:p>
    <w:p>
      <w:r>
        <w:t>[[BENEFIT_CARD_1]]</w:t>
      </w:r>
    </w:p>
    <w:p>
      <w:r>
        <w:t>[[BENEFIT_CARD_2]]</w:t>
      </w:r>
    </w:p>
    <w:p>
      <w:r>
        <w:t>[[RFID_1]]</w:t>
      </w:r>
    </w:p>
    <w:p>
      <w:r>
        <w:t>[[ACCOUNT_ID_1]]</w:t>
      </w:r>
    </w:p>
    <w:p/>
    <w:p>
      <w:r>
        <w:t>II. ZDRAVOTNÍ ÚDAJE</w:t>
      </w:r>
    </w:p>
    <w:p/>
    <w:p>
      <w:r>
        <w:t>Genetický profil obsahuje variantu Genetický marker [[GENETIC_ID_1]].</w:t>
      </w:r>
    </w:p>
    <w:p/>
    <w:p>
      <w:r>
        <w:t>III. ZÁVĚR</w:t>
      </w:r>
    </w:p>
    <w:p/>
    <w:p>
      <w:r>
        <w:t>Pacientka [[PERSON_1]] souhlasí s léčbou.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