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PACIENTŮ (GDPR ČL. 28)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1850.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vsvobodová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