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新标签页打开产品介绍页，不会离开正在编辑的项目。先看制作流程，再切换“讲稿与文案、你的视觉风格、受众与配色、逐页打磨、导出与保存”五类功能；点击截图可以放大，展开“具体怎么用”查看操作步骤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