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9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App 内打开“设置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中打开“设置”，点击“数字人工作室”。头像和声音在这里统一管理，供所有项目使用。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打开项目的“演练中心”，找到“数字人讲解”，选择工作室里已经保存好头像和声音的数字人。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