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7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1. Linux Device driver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NXKR_YoungSikYang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2024-02-21 18:29:28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Types of devices in Linux</w:t>
          </w:r>
          <w:r>
            <w:tab/>
          </w:r>
          <w:r>
            <w:fldChar w:fldCharType="begin"/>
          </w:r>
          <w:r>
            <w:instrText xml:space="preserve"> PAGEREF _Toc256000011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Character Devices</w:t>
          </w:r>
          <w:r>
            <w:tab/>
          </w:r>
          <w:r>
            <w:fldChar w:fldCharType="begin"/>
          </w:r>
          <w:r>
            <w:instrText xml:space="preserve"> PAGEREF _Toc256000012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Block Devices</w:t>
          </w:r>
          <w:r>
            <w:tab/>
          </w:r>
          <w:r>
            <w:fldChar w:fldCharType="begin"/>
          </w:r>
          <w:r>
            <w:instrText xml:space="preserve"> PAGEREF _Toc256000013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Network Devices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Misc Drivers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Module Drivers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Adding a dummy (module) driver to the kernel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char driver source code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Include the new driver in the build process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Transfer the module driver to the target board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Load the module driver in the target board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bookmarkStart w:id="2" w:name="scroll-bookmark-2"/>
      <w:bookmarkEnd w:id="2"/>
      <w:bookmarkStart w:id="3" w:name="scroll-bookmark-3"/>
      <w:r>
        <w:drawing>
          <wp:inline>
            <wp:extent cx="266700" cy="2857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Heading1"/>
      </w:pPr>
      <w:bookmarkStart w:id="4" w:name="scroll-bookmark-4"/>
      <w:bookmarkStart w:id="5" w:name="_Toc256000011"/>
      <w:r>
        <w:t>Types of devices in Linux</w:t>
      </w:r>
      <w:bookmarkEnd w:id="5"/>
      <w:bookmarkEnd w:id="4"/>
    </w:p>
    <w:p>
      <w:bookmarkStart w:id="6" w:name="scroll-bookmark-5"/>
      <w:r>
        <w:drawing>
          <wp:inline>
            <wp:extent cx="5395595" cy="345560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45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Heading2"/>
      </w:pPr>
      <w:bookmarkStart w:id="7" w:name="scroll-bookmark-6"/>
      <w:bookmarkStart w:id="8" w:name="_Toc256000012"/>
      <w:r>
        <w:t>Character Devices</w:t>
      </w:r>
      <w:bookmarkEnd w:id="8"/>
      <w:bookmarkEnd w:id="7"/>
    </w:p>
    <w:p>
      <w:pPr>
        <w:numPr>
          <w:ilvl w:val="0"/>
          <w:numId w:val="33"/>
        </w:numPr>
      </w:pPr>
      <w:r>
        <w:rPr>
          <w:b/>
        </w:rPr>
        <w:t>Description</w:t>
      </w:r>
      <w:r>
        <w:t>: Character devices, also known as "char devices," handle data one character at a time.</w:t>
      </w:r>
    </w:p>
    <w:p>
      <w:pPr>
        <w:numPr>
          <w:ilvl w:val="0"/>
          <w:numId w:val="33"/>
        </w:numPr>
      </w:pPr>
      <w:r>
        <w:rPr>
          <w:b/>
        </w:rPr>
        <w:t>Use Cases</w:t>
      </w:r>
      <w:r>
        <w:t>: They are typically used for devices that require sequential access, such as keyboards, mice, serial ports, and more.</w:t>
      </w:r>
    </w:p>
    <w:p>
      <w:pPr>
        <w:numPr>
          <w:ilvl w:val="0"/>
          <w:numId w:val="33"/>
        </w:numPr>
      </w:pPr>
      <w:r>
        <w:rPr>
          <w:b/>
        </w:rPr>
        <w:t>Access</w:t>
      </w:r>
      <w:r>
        <w:t xml:space="preserve">: Accessed through files in the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</w:t>
      </w:r>
      <w:r>
        <w:t xml:space="preserve"> directory. Examples include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/dev/tty</w:t>
      </w:r>
      <w:r>
        <w:t xml:space="preserve"> for the terminal,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/dev/null</w:t>
      </w:r>
      <w:r>
        <w:t xml:space="preserve">, and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/dev/random</w:t>
      </w:r>
      <w:r>
        <w:t>.</w:t>
      </w:r>
    </w:p>
    <w:p>
      <w:pPr>
        <w:pStyle w:val="Heading2"/>
      </w:pPr>
      <w:bookmarkStart w:id="9" w:name="scroll-bookmark-7"/>
      <w:bookmarkStart w:id="10" w:name="_Toc256000013"/>
      <w:r>
        <w:t>Block Devices</w:t>
      </w:r>
      <w:bookmarkEnd w:id="10"/>
      <w:bookmarkEnd w:id="9"/>
    </w:p>
    <w:p>
      <w:pPr>
        <w:numPr>
          <w:ilvl w:val="0"/>
          <w:numId w:val="34"/>
        </w:numPr>
      </w:pPr>
      <w:r>
        <w:rPr>
          <w:b/>
        </w:rPr>
        <w:t>Description</w:t>
      </w:r>
      <w:r>
        <w:t>: Block devices handle data in blocks, which means they read and write data in fixed-size chunks. This allows for random access to data blocks, enabling users to jump to different locations on the device.</w:t>
      </w:r>
    </w:p>
    <w:p>
      <w:pPr>
        <w:numPr>
          <w:ilvl w:val="0"/>
          <w:numId w:val="34"/>
        </w:numPr>
      </w:pPr>
      <w:r>
        <w:rPr>
          <w:b/>
        </w:rPr>
        <w:t>Use Cases</w:t>
      </w:r>
      <w:r>
        <w:t>: Commonly used for storage devices, such as hard drives, SSDs, and USB flash drives.</w:t>
      </w:r>
    </w:p>
    <w:p>
      <w:pPr>
        <w:numPr>
          <w:ilvl w:val="0"/>
          <w:numId w:val="34"/>
        </w:numPr>
      </w:pPr>
      <w:r>
        <w:rPr>
          <w:b/>
        </w:rPr>
        <w:t>Access</w:t>
      </w:r>
      <w:r>
        <w:t xml:space="preserve">: Accessed through files in the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</w:t>
      </w:r>
      <w:r>
        <w:t xml:space="preserve"> directory. Examples include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/dev/sda</w:t>
      </w:r>
      <w:r>
        <w:t xml:space="preserve"> for the first SATA drive,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/dev/nvme0n1</w:t>
      </w:r>
      <w:r>
        <w:t xml:space="preserve"> for the first NVMe drive, etc.</w:t>
      </w:r>
    </w:p>
    <w:p>
      <w:pPr>
        <w:pStyle w:val="Heading2"/>
      </w:pPr>
      <w:bookmarkStart w:id="11" w:name="scroll-bookmark-8"/>
      <w:bookmarkStart w:id="12" w:name="_Toc256000014"/>
      <w:r>
        <w:t>Network Devices</w:t>
      </w:r>
      <w:bookmarkEnd w:id="12"/>
      <w:bookmarkEnd w:id="11"/>
    </w:p>
    <w:p>
      <w:pPr>
        <w:numPr>
          <w:ilvl w:val="0"/>
          <w:numId w:val="35"/>
        </w:numPr>
      </w:pPr>
      <w:r>
        <w:rPr>
          <w:b/>
        </w:rPr>
        <w:t>Description</w:t>
      </w:r>
      <w:r>
        <w:t>: Network devices are used to send and receive data packets over a network.</w:t>
      </w:r>
    </w:p>
    <w:p>
      <w:pPr>
        <w:numPr>
          <w:ilvl w:val="0"/>
          <w:numId w:val="35"/>
        </w:numPr>
      </w:pPr>
      <w:r>
        <w:rPr>
          <w:b/>
        </w:rPr>
        <w:t>Use Cases</w:t>
      </w:r>
      <w:r>
        <w:t>: Examples include Ethernet adapters, Wi-Fi cards, and other interfaces that facilitate network communication.</w:t>
      </w:r>
    </w:p>
    <w:p>
      <w:pPr>
        <w:numPr>
          <w:ilvl w:val="0"/>
          <w:numId w:val="35"/>
        </w:numPr>
      </w:pPr>
      <w:r>
        <w:rPr>
          <w:b/>
        </w:rPr>
        <w:t>Access</w:t>
      </w:r>
      <w:r>
        <w:t>: Network interfaces are listed under /sys/class/net/ or can be seen using the ip addr command. They can be interacted with through the utilities like 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ifconfig</w:t>
      </w:r>
      <w:r>
        <w:t xml:space="preserve">,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ip</w:t>
      </w:r>
      <w:r>
        <w:t xml:space="preserve">,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netstat</w:t>
      </w:r>
      <w:r>
        <w:t>, and others.</w:t>
      </w:r>
    </w:p>
    <w:p>
      <w:pPr>
        <w:pStyle w:val="Heading1"/>
      </w:pPr>
      <w:bookmarkStart w:id="13" w:name="scroll-bookmark-9"/>
      <w:bookmarkStart w:id="14" w:name="_Toc256000015"/>
      <w:r>
        <w:t>Misc Drivers</w:t>
      </w:r>
      <w:bookmarkEnd w:id="14"/>
      <w:bookmarkEnd w:id="13"/>
    </w:p>
    <w:p>
      <w:r>
        <w:t>Misc drivers (miscellaneous drivers) in Linux are a category of device drivers that don't fit well into other standard categories of drivers like network, USB, or block drivers.</w:t>
      </w:r>
    </w:p>
    <w:p>
      <w:r>
        <w:t>They are used for controlling various types of devices that do not belong to a common device class.</w:t>
      </w:r>
    </w:p>
    <w:p>
      <w:pPr>
        <w:pStyle w:val="Heading1"/>
      </w:pPr>
      <w:bookmarkStart w:id="15" w:name="scroll-bookmark-10"/>
      <w:bookmarkStart w:id="16" w:name="_Toc256000016"/>
      <w:r>
        <w:t>Module Drivers</w:t>
      </w:r>
      <w:bookmarkEnd w:id="16"/>
      <w:bookmarkEnd w:id="15"/>
    </w:p>
    <w:p>
      <w:pPr>
        <w:numPr>
          <w:ilvl w:val="0"/>
          <w:numId w:val="36"/>
        </w:numPr>
      </w:pPr>
      <w:r>
        <w:rPr>
          <w:b/>
        </w:rPr>
        <w:t>Definition</w:t>
      </w:r>
      <w:r>
        <w:t>: Module drivers refer to any drivers that are compiled as modules in the Linux kernel. This can include drivers for network interfaces, block devices, USB devices, etc.</w:t>
      </w:r>
    </w:p>
    <w:p>
      <w:pPr>
        <w:numPr>
          <w:ilvl w:val="0"/>
          <w:numId w:val="36"/>
        </w:numPr>
      </w:pPr>
      <w:r>
        <w:rPr>
          <w:b/>
        </w:rPr>
        <w:t>Characteristics</w:t>
      </w:r>
      <w:r>
        <w:t>:</w:t>
      </w:r>
    </w:p>
    <w:p>
      <w:pPr>
        <w:numPr>
          <w:ilvl w:val="1"/>
          <w:numId w:val="37"/>
        </w:numPr>
      </w:pPr>
      <w:r>
        <w:rPr>
          <w:b/>
        </w:rPr>
        <w:t>Loadable Kernel Modules (LKMs)</w:t>
      </w:r>
      <w:r>
        <w:t>: These drivers can be dynamically loaded into and unloaded from the running kernel, allowing hardware to be added or removed without rebooting the system.</w:t>
      </w:r>
    </w:p>
    <w:p>
      <w:pPr>
        <w:numPr>
          <w:ilvl w:val="1"/>
          <w:numId w:val="37"/>
        </w:numPr>
      </w:pPr>
      <w:r>
        <w:rPr>
          <w:b/>
        </w:rPr>
        <w:t>Modularity</w:t>
      </w:r>
      <w:r>
        <w:t>: This approach supports modularity and extensibility, enabling the kernel to stay lean by loading only the necessary modules for the hardware present.</w:t>
      </w:r>
    </w:p>
    <w:p>
      <w:pPr>
        <w:numPr>
          <w:ilvl w:val="1"/>
          <w:numId w:val="37"/>
        </w:numPr>
      </w:pPr>
      <w:r>
        <w:rPr>
          <w:b/>
        </w:rPr>
        <w:t>Dependency Handling</w:t>
      </w:r>
      <w:r>
        <w:t>: The kernel keeps track of dependencies between modules, ensuring that modules required by others are loaded first.</w:t>
      </w:r>
    </w:p>
    <w:p>
      <w:pPr>
        <w:numPr>
          <w:ilvl w:val="1"/>
          <w:numId w:val="37"/>
        </w:numPr>
      </w:pPr>
      <w:r>
        <w:rPr>
          <w:b/>
        </w:rPr>
        <w:t>Tools for Management</w:t>
      </w:r>
      <w:r>
        <w:t xml:space="preserve">: Utilities like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modprobe</w:t>
      </w:r>
      <w:r>
        <w:t xml:space="preserve">,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insmod</w:t>
      </w:r>
      <w:r>
        <w:t xml:space="preserve">, and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rmmod</w:t>
      </w:r>
      <w:r>
        <w:t xml:space="preserve"> are used to manage loading and unloading of module drivers.</w:t>
      </w:r>
    </w:p>
    <w:p>
      <w:pPr>
        <w:pStyle w:val="Heading1"/>
      </w:pPr>
      <w:bookmarkStart w:id="17" w:name="scroll-bookmark-11"/>
      <w:bookmarkStart w:id="18" w:name="_Toc256000017"/>
      <w:r>
        <w:t>Adding a dummy (module) driver to the kernel</w:t>
      </w:r>
      <w:bookmarkEnd w:id="18"/>
      <w:bookmarkEnd w:id="17"/>
    </w:p>
    <w:p>
      <w:pPr>
        <w:pStyle w:val="Heading2"/>
      </w:pPr>
      <w:bookmarkStart w:id="19" w:name="scroll-bookmark-12"/>
      <w:bookmarkStart w:id="20" w:name="_Toc256000018"/>
      <w:r>
        <w:t>char driver source code</w:t>
      </w:r>
      <w:bookmarkEnd w:id="20"/>
      <w:bookmarkEnd w:id="19"/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/***************************************************************************/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  \file       driver.c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  \details    Simple Linux device driver (File Operations)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  \author     EmbeTronicX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  \Tested with Linux raspberrypi 5.10.27-v7l-embetronicx-custom+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*******************************************************************************/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&lt;linux/kernel.h&gt;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&lt;linux/init.h&gt;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&lt;linux/module.h&gt;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&lt;linux/kdev_t.h&gt;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&lt;linux/fs.h&gt;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&lt;linux/err.h&gt;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&lt;linux/cdev.h&gt;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&lt;linux/device.h&gt;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&lt;linux/err.h&gt;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dev_t dev =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class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*dev_class;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cdev etx_cdev;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Function Prototypes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__init etx_driver_init(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__exit etx_driver_exit(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etx_open(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inode *inode,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etx_release(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inode *inode,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ssize_t  etx_read(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*filp,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__user *buf,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size_t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len,loff_t * off);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ssize_t  etx_write(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*filp,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*buf,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size_t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len, loff_t * off);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file_operations fops =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.owner      = THIS_MODULE,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.read       = etx_read,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.write      = etx_write,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.open       = etx_open,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.release    = etx_release,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This function will be called when we open the Device file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etx_open(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inode *inode,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*file)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Driver Open Function Called...!!!\n"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This function will be called when we close the Device file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etx_release(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inode *inode,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*file)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Driver Release Function Called...!!!\n"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This function will be called when we read the Device file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ssize_t etx_read(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*filp,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__user *buf,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size_t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len, loff_t *off)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Driver Read Function Called...!!!\n"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This function will be called when we write the Device file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ssize_t etx_write(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*filp,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__user *buf,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size_t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len, loff_t *off)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Driver Write Function Called...!!!\n"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Module Init function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__init etx_driver_init(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/*Allocating Major number*/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((alloc_chrdev_region(&amp;dev, 0, 1,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"etx_Dev"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)) &lt;0){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pr_err(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"Cannot allocate major number\n"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-1;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"Major = %d Minor = %d 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,MAJOR(dev), MINOR(dev));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/*Creating cdev structure*/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cdev_init(&amp;etx_cdev,&amp;fops);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/*Adding character device to the system*/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((cdev_add(&amp;etx_cdev,dev,1)) &lt; 0){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pr_err(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"Cannot add the device to the system\n"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goto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r_class;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/*Creating struct class*/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(IS_ERR(dev_class = class_create(THIS_MODULE,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"etx_class"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))){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pr_err(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"Cannot create the struct class\n"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goto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r_class;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/*Creating device*/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(IS_ERR(device_create(dev_class,NULL,dev,NULL,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"etx_device"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))){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pr_err(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"Cannot create the Device 1\n"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goto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r_device;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Device Driver Insert...Done!!!\n"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r_device: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class_destroy(dev_class);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r_class: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unregister_chrdev_region(dev,1);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-1;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Module exit function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__exit etx_driver_exit(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device_destroy(dev_class,dev);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class_destroy(dev_class);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cdev_del(&amp;etx_cdev);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unregister_chrdev_region(dev, 1);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"Device Driver Remove...Done!!!\n"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module_init(etx_driver_init);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module_exit(etx_driver_exit);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MODULE_LICENSE(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"GPL"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MODULE_AUTHOR(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"EmbeTronicX &lt;embetronicx@gmail.com&gt;"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MODULE_DESCRIPTION(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"Simple Linux device driver (File Operations)"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MODULE_VERSION(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"1.3"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</w:tc>
      </w:tr>
    </w:tbl>
    <w:p>
      <w:pPr>
        <w:pStyle w:val="Caption"/>
      </w:pPr>
      <w:r>
        <w:t>Code Block</w:t>
      </w:r>
      <w:r>
        <w:t xml:space="preserve"> </w:t>
      </w:r>
      <w:bookmarkStart w:id="21" w:name="scroll-bookmark-13"/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bookmarkEnd w:id="21"/>
      <w:r>
        <w:t xml:space="preserve"> </w:t>
      </w:r>
      <w:r>
        <w:t>my_char.c</w:t>
      </w:r>
    </w:p>
    <w:p>
      <w:pPr>
        <w:pStyle w:val="Heading2"/>
      </w:pPr>
      <w:bookmarkStart w:id="22" w:name="scroll-bookmark-14"/>
      <w:bookmarkStart w:id="23" w:name="_Toc256000019"/>
      <w:r>
        <w:t>Include the new driver in the build process</w:t>
      </w:r>
      <w:bookmarkEnd w:id="23"/>
      <w:bookmarkEnd w:id="22"/>
    </w:p>
    <w:p>
      <w:pPr>
        <w:rPr>
          <w:b/>
        </w:rPr>
      </w:pPr>
      <w:r>
        <w:rPr>
          <w:b/>
        </w:rPr>
        <w:t>- Optional module driver that can be included and excluded via menuconfig</w:t>
      </w:r>
    </w:p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drivers/char/Kconfig</w:t>
      </w:r>
      <w:r>
        <w:t> </w:t>
      </w:r>
    </w:p>
    <w:p>
      <w:r>
        <w:drawing>
          <wp:inline>
            <wp:extent cx="3409950" cy="914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drivers/char/Makefile</w:t>
      </w:r>
      <w:r>
        <w:t> </w:t>
      </w:r>
    </w:p>
    <w:p>
      <w:r>
        <w:t>obj-$(CONFIG_MY_CHAR)        += my_char.o</w:t>
      </w:r>
    </w:p>
    <w:p>
      <w:pPr>
        <w:rPr>
          <w:b/>
        </w:rPr>
      </w:pPr>
      <w:r>
        <w:rPr>
          <w:b/>
        </w:rPr>
        <w:t>- Always compiled together on build</w:t>
      </w:r>
    </w:p>
    <w:p>
      <w:r>
        <w:t>obj-m        += my_char.o</w:t>
      </w:r>
    </w:p>
    <w:p>
      <w:r>
        <w:t>And then build.</w:t>
      </w:r>
    </w:p>
    <w:p>
      <w:pPr>
        <w:pStyle w:val="Heading2"/>
      </w:pPr>
      <w:bookmarkStart w:id="24" w:name="scroll-bookmark-15"/>
      <w:bookmarkStart w:id="25" w:name="_Toc256000020"/>
      <w:r>
        <w:t>Transfer the module driver to the target board</w:t>
      </w:r>
      <w:bookmarkEnd w:id="25"/>
      <w:bookmarkEnd w:id="24"/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adb push my_char.ko /home/root</w:t>
            </w:r>
          </w:p>
        </w:tc>
      </w:tr>
    </w:tbl>
    <w:p>
      <w:bookmarkStart w:id="26" w:name="scroll-bookmark-16"/>
      <w:r>
        <w:drawing>
          <wp:inline>
            <wp:extent cx="5395595" cy="362061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>
      <w:pPr>
        <w:pStyle w:val="Heading2"/>
      </w:pPr>
      <w:bookmarkStart w:id="27" w:name="scroll-bookmark-17"/>
      <w:bookmarkStart w:id="28" w:name="_Toc256000021"/>
      <w:r>
        <w:t>Load the module driver in the target board</w:t>
      </w:r>
      <w:bookmarkEnd w:id="28"/>
      <w:bookmarkEnd w:id="27"/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insmod my_char.ko</w:t>
            </w:r>
          </w:p>
        </w:tc>
      </w:tr>
    </w:tbl>
    <w:p>
      <w:r>
        <w:drawing>
          <wp:inline>
            <wp:extent cx="4343400" cy="5810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Sect="008B1C6A">
      <w:footerReference w:type="default" r:id="rId13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11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NXKR_YoungSikYang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1. Linux Device driver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7DF627D2"/>
    <w:multiLevelType w:val="hybridMultilevel"/>
    <w:tmpl w:val="7D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preprocessor">
    <w:name w:val="scroll-code_defaultnew_content_preprocessor"/>
    <w:basedOn w:val="DefaultParagraphFont"/>
    <w:rPr>
      <w:color w:val="808080"/>
    </w:r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footer" Target="footer3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Scroll Word Exporter / K15t GmbH</cp:lastModifiedBy>
  <cp:revision>112</cp:revision>
  <dcterms:created xsi:type="dcterms:W3CDTF">2024-02-21T09:29:29Z</dcterms:created>
  <dcterms:modified xsi:type="dcterms:W3CDTF">2024-02-21T09:29:29Z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