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 KernelBoot</w:t>
      </w:r>
      <w:bookmarkEnd w:id="0"/>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2024-02-14 12:52:18</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Difference between kernel images</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Image</w:t>
          </w:r>
          <w:r>
            <w:tab/>
          </w:r>
          <w:r>
            <w:fldChar w:fldCharType="begin"/>
          </w:r>
          <w:r>
            <w:instrText xml:space="preserve"> PAGEREF _Toc256000021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zImage</w:t>
          </w:r>
          <w:r>
            <w:tab/>
          </w:r>
          <w:r>
            <w:fldChar w:fldCharType="begin"/>
          </w:r>
          <w:r>
            <w:instrText xml:space="preserve"> PAGEREF _Toc256000022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uImage</w:t>
          </w:r>
          <w:r>
            <w:tab/>
          </w:r>
          <w:r>
            <w:fldChar w:fldCharType="begin"/>
          </w:r>
          <w:r>
            <w:instrText xml:space="preserve"> PAGEREF _Toc256000023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How to compile the linux kernel to make Image and zImage</w:t>
          </w:r>
          <w:r>
            <w:tab/>
          </w:r>
          <w:r>
            <w:fldChar w:fldCharType="begin"/>
          </w:r>
          <w:r>
            <w:instrText xml:space="preserve"> PAGEREF _Toc256000024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Install dependencies</w:t>
          </w:r>
          <w:r>
            <w:tab/>
          </w:r>
          <w:r>
            <w:fldChar w:fldCharType="begin"/>
          </w:r>
          <w:r>
            <w:instrText xml:space="preserve"> PAGEREF _Toc256000025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Build (for ARM32)</w:t>
          </w:r>
          <w:r>
            <w:tab/>
          </w:r>
          <w:r>
            <w:fldChar w:fldCharType="begin"/>
          </w:r>
          <w:r>
            <w:instrText xml:space="preserve"> PAGEREF _Toc256000026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Build (for ARM64)</w:t>
          </w:r>
          <w:r>
            <w:tab/>
          </w:r>
          <w:r>
            <w:fldChar w:fldCharType="begin"/>
          </w:r>
          <w:r>
            <w:instrText xml:space="preserve"> PAGEREF _Toc256000027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How to make uImage</w:t>
          </w:r>
          <w:r>
            <w:tab/>
          </w:r>
          <w:r>
            <w:fldChar w:fldCharType="begin"/>
          </w:r>
          <w:r>
            <w:instrText xml:space="preserve"> PAGEREF _Toc256000028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Copy the compiled kernel image to wrap around the uImage into uboot-2016.01/tools</w:t>
          </w:r>
          <w:r>
            <w:tab/>
          </w:r>
          <w:r>
            <w:fldChar w:fldCharType="begin"/>
          </w:r>
          <w:r>
            <w:instrText xml:space="preserve"> PAGEREF _Toc256000029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Create uImage</w:t>
          </w:r>
          <w:r>
            <w:tab/>
          </w:r>
          <w:r>
            <w:fldChar w:fldCharType="begin"/>
          </w:r>
          <w:r>
            <w:instrText xml:space="preserve"> PAGEREF _Toc256000030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How to boot the created image (uImage in this example)</w:t>
          </w:r>
          <w:r>
            <w:tab/>
          </w:r>
          <w:r>
            <w:fldChar w:fldCharType="begin"/>
          </w:r>
          <w:r>
            <w:instrText xml:space="preserve"> PAGEREF _Toc256000031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Check the boot command with $ printenv</w:t>
          </w:r>
          <w:r>
            <w:tab/>
          </w:r>
          <w:r>
            <w:fldChar w:fldCharType="begin"/>
          </w:r>
          <w:r>
            <w:instrText xml:space="preserve"> PAGEREF _Toc256000032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Load the image into the RAM of the board</w:t>
          </w:r>
          <w:r>
            <w:tab/>
          </w:r>
          <w:r>
            <w:fldChar w:fldCharType="begin"/>
          </w:r>
          <w:r>
            <w:instrText xml:space="preserve"> PAGEREF _Toc256000033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Run the uImage in the target board</w:t>
          </w:r>
          <w:r>
            <w:tab/>
          </w:r>
          <w:r>
            <w:fldChar w:fldCharType="begin"/>
          </w:r>
          <w:r>
            <w:instrText xml:space="preserve"> PAGEREF _Toc256000034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booti, bootz</w:t>
          </w:r>
          <w:r>
            <w:tab/>
          </w:r>
          <w:r>
            <w:fldChar w:fldCharType="begin"/>
          </w:r>
          <w:r>
            <w:instrText xml:space="preserve"> PAGEREF _Toc256000035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How to upload data into the eMMC using fastboot</w:t>
          </w:r>
          <w:r>
            <w:tab/>
          </w:r>
          <w:r>
            <w:fldChar w:fldCharType="begin"/>
          </w:r>
          <w:r>
            <w:instrText xml:space="preserve"> PAGEREF _Toc256000036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6.1</w:t>
          </w:r>
          <w:r>
            <w:rPr>
              <w:rFonts w:asciiTheme="minorHAnsi" w:hAnsiTheme="minorHAnsi"/>
              <w:noProof/>
              <w:sz w:val="22"/>
            </w:rPr>
            <w:tab/>
          </w:r>
          <w:r>
            <w:t>File system</w:t>
          </w:r>
          <w:r>
            <w:tab/>
          </w:r>
          <w:r>
            <w:fldChar w:fldCharType="begin"/>
          </w:r>
          <w:r>
            <w:instrText xml:space="preserve"> PAGEREF _Toc256000037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6.2</w:t>
          </w:r>
          <w:r>
            <w:rPr>
              <w:rFonts w:asciiTheme="minorHAnsi" w:hAnsiTheme="minorHAnsi"/>
              <w:noProof/>
              <w:sz w:val="22"/>
            </w:rPr>
            <w:tab/>
          </w:r>
          <w:r>
            <w:t>partmap_emmc.txt</w:t>
          </w:r>
          <w:r>
            <w:tab/>
          </w:r>
          <w:r>
            <w:fldChar w:fldCharType="begin"/>
          </w:r>
          <w:r>
            <w:instrText xml:space="preserve"> PAGEREF _Toc256000038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6.3</w:t>
          </w:r>
          <w:r>
            <w:rPr>
              <w:rFonts w:asciiTheme="minorHAnsi" w:hAnsiTheme="minorHAnsi"/>
              <w:noProof/>
              <w:sz w:val="22"/>
            </w:rPr>
            <w:tab/>
          </w:r>
          <w:r>
            <w:t>Upload</w:t>
          </w:r>
          <w:r>
            <w:tab/>
          </w:r>
          <w:r>
            <w:fldChar w:fldCharType="begin"/>
          </w:r>
          <w:r>
            <w:instrText xml:space="preserve"> PAGEREF _Toc256000039 \h </w:instrText>
          </w:r>
          <w:r>
            <w:fldChar w:fldCharType="separate"/>
          </w:r>
          <w:r>
            <w:t>9</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20"/>
      <w:r>
        <w:t>Difference between kernel images</w:t>
      </w:r>
      <w:bookmarkEnd w:id="3"/>
      <w:bookmarkEnd w:id="2"/>
    </w:p>
    <w:p>
      <w:pPr>
        <w:pStyle w:val="Heading2"/>
      </w:pPr>
      <w:bookmarkStart w:id="4" w:name="scroll-bookmark-3"/>
      <w:bookmarkStart w:id="5" w:name="_Toc256000021"/>
      <w:r>
        <w:t>Image</w:t>
      </w:r>
      <w:bookmarkEnd w:id="5"/>
      <w:bookmarkEnd w:id="4"/>
    </w:p>
    <w:p>
      <w:pPr>
        <w:numPr>
          <w:ilvl w:val="0"/>
          <w:numId w:val="33"/>
        </w:numPr>
      </w:pPr>
      <w:r>
        <w:rPr>
          <w:b/>
        </w:rPr>
        <w:t>Image</w:t>
      </w:r>
      <w:r>
        <w:t xml:space="preserve"> refers to the uncompressed, raw binary image of the Linux kernel. This is the most basic form of the kernel image, directly produced by the kernel compilation process. However, this raw Image format is not directly used in most embedded systems due to its size and lack of metadata for bootloaders.</w:t>
      </w:r>
    </w:p>
    <w:p>
      <w:pPr>
        <w:pStyle w:val="Heading2"/>
      </w:pPr>
      <w:bookmarkStart w:id="6" w:name="scroll-bookmark-4"/>
      <w:bookmarkStart w:id="7" w:name="_Toc256000022"/>
      <w:r>
        <w:t>zImage</w:t>
      </w:r>
      <w:bookmarkEnd w:id="7"/>
      <w:bookmarkEnd w:id="6"/>
    </w:p>
    <w:p>
      <w:pPr>
        <w:numPr>
          <w:ilvl w:val="0"/>
          <w:numId w:val="34"/>
        </w:numPr>
      </w:pPr>
      <w:r>
        <w:rPr>
          <w:b/>
        </w:rPr>
        <w:t>zImage</w:t>
      </w:r>
      <w:r>
        <w:t xml:space="preserve"> is a compressed version of the Linux kernel(ARM32), </w:t>
      </w:r>
      <w:r>
        <w:rPr>
          <w:color w:val="374151"/>
        </w:rPr>
        <w:t>built directly from the kernel source.</w:t>
      </w:r>
      <w:r>
        <w:t xml:space="preserve"> The kernel is compressed to reduce its size, which is crucial for embedded systems with limited storage space. The zImage includes a small decompression stub at the beginning of the image, which is executed by the bootloader and </w:t>
      </w:r>
      <w:r>
        <w:rPr>
          <w:color w:val="374151"/>
        </w:rPr>
        <w:t xml:space="preserve">unpacks the kernel into memory before </w:t>
      </w:r>
      <w:r>
        <w:t>it starts.</w:t>
      </w:r>
    </w:p>
    <w:p>
      <w:pPr>
        <w:pStyle w:val="Heading2"/>
      </w:pPr>
      <w:bookmarkStart w:id="8" w:name="scroll-bookmark-5"/>
      <w:bookmarkStart w:id="9" w:name="_Toc256000023"/>
      <w:r>
        <w:t>uImage</w:t>
      </w:r>
      <w:bookmarkEnd w:id="9"/>
      <w:bookmarkEnd w:id="8"/>
    </w:p>
    <w:p>
      <w:pPr>
        <w:numPr>
          <w:ilvl w:val="0"/>
          <w:numId w:val="35"/>
        </w:numPr>
      </w:pPr>
      <w:r>
        <w:rPr>
          <w:b/>
        </w:rPr>
        <w:t>uImage</w:t>
      </w:r>
      <w:r>
        <w:t xml:space="preserve"> is a format specific to the U-Boot bootloader, widely used in embedded systems. It wraps around the kernel image (which can be an Image, zImage, or even an initramfs image) with a header that includes metadata like the image's size, load address, entry point, and compression type. This metadata is used for the bootloader to correctly load and execute the kernel image. The uImage format is designed to be versatile, supporting different types of payloads and compression, making it suitable for a wide range of embedded devices.</w:t>
      </w:r>
    </w:p>
    <w:p>
      <w:pPr>
        <w:pStyle w:val="Heading1"/>
      </w:pPr>
      <w:bookmarkStart w:id="10" w:name="scroll-bookmark-6"/>
      <w:bookmarkStart w:id="11" w:name="_Toc256000024"/>
      <w:r>
        <w:t>How to compile the linux kernel to make Image and zImage</w:t>
      </w:r>
      <w:bookmarkEnd w:id="11"/>
      <w:bookmarkEnd w:id="10"/>
    </w:p>
    <w:p>
      <w:pPr>
        <w:pStyle w:val="Heading2"/>
      </w:pPr>
      <w:bookmarkStart w:id="12" w:name="scroll-bookmark-7"/>
      <w:bookmarkStart w:id="13" w:name="_Toc256000025"/>
      <w:r>
        <w:t>Install dependencies</w:t>
      </w:r>
      <w:bookmarkEnd w:id="13"/>
      <w:bookmarkEnd w:id="1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make build-essential libncurses-dev bison flex libssl-dev libelf-dev</w:t>
            </w:r>
          </w:p>
        </w:tc>
      </w:tr>
    </w:tbl>
    <w:p>
      <w:pPr>
        <w:pStyle w:val="Heading2"/>
      </w:pPr>
      <w:bookmarkStart w:id="14" w:name="scroll-bookmark-8"/>
      <w:bookmarkStart w:id="15" w:name="_Toc256000026"/>
      <w:r>
        <w:t>Build (for ARM32)</w:t>
      </w:r>
      <w:bookmarkEnd w:id="15"/>
      <w:bookmarkEnd w:id="1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gcc-arm-linux-gnueabihf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CROSS_COMPILE=arm-linux-gnueabihf-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 CROSS_COMPILE=aarch64-linux-gnu-</w:t>
            </w:r>
          </w:p>
        </w:tc>
      </w:tr>
    </w:tbl>
    <w:p>
      <w:pPr>
        <w:pStyle w:val="Heading2"/>
      </w:pPr>
      <w:bookmarkStart w:id="16" w:name="scroll-bookmark-9"/>
      <w:bookmarkStart w:id="17" w:name="_Toc256000027"/>
      <w:r>
        <w:t>Build (for ARM64)</w:t>
      </w:r>
      <w:bookmarkEnd w:id="17"/>
      <w:bookmarkEnd w:id="1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gcc-aarch64-linux-gnu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ARCH=arm64</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CROSS_COMPILE=aarch64-linux-gnu-</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ARCH=arm64 CROSS_COMPILE=aarch64-linux-gnu-</w:t>
            </w:r>
          </w:p>
        </w:tc>
      </w:tr>
    </w:tbl>
    <w:p>
      <w:r>
        <w:drawing>
          <wp:inline>
            <wp:extent cx="5395595" cy="9816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981650"/>
                    </a:xfrm>
                    <a:prstGeom prst="rect">
                      <a:avLst/>
                    </a:prstGeom>
                  </pic:spPr>
                </pic:pic>
              </a:graphicData>
            </a:graphic>
          </wp:inline>
        </w:drawing>
      </w:r>
    </w:p>
    <w:p>
      <w:pPr>
        <w:pStyle w:val="Heading1"/>
      </w:pPr>
      <w:bookmarkStart w:id="18" w:name="scroll-bookmark-10"/>
      <w:bookmarkStart w:id="19" w:name="_Toc256000028"/>
      <w:r>
        <w:t>How to make uImage</w:t>
      </w:r>
      <w:bookmarkEnd w:id="19"/>
      <w:bookmarkEnd w:id="18"/>
    </w:p>
    <w:p>
      <w:pPr>
        <w:pStyle w:val="Heading2"/>
      </w:pPr>
      <w:bookmarkStart w:id="20" w:name="scroll-bookmark-11"/>
      <w:bookmarkStart w:id="21" w:name="_Toc256000029"/>
      <w:r>
        <w:t>Copy the compiled kernel image to wrap around the uImage into uboot-2016.01/tools</w:t>
      </w:r>
      <w:bookmarkEnd w:id="21"/>
      <w:bookmarkEnd w:id="20"/>
    </w:p>
    <w:p>
      <w:r>
        <w:drawing>
          <wp:inline>
            <wp:extent cx="5395595" cy="10595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05956"/>
                    </a:xfrm>
                    <a:prstGeom prst="rect">
                      <a:avLst/>
                    </a:prstGeom>
                  </pic:spPr>
                </pic:pic>
              </a:graphicData>
            </a:graphic>
          </wp:inline>
        </w:drawing>
      </w:r>
    </w:p>
    <w:p>
      <w:pPr>
        <w:pStyle w:val="Heading2"/>
      </w:pPr>
      <w:bookmarkStart w:id="22" w:name="scroll-bookmark-12"/>
      <w:bookmarkStart w:id="23" w:name="_Toc256000030"/>
      <w:r>
        <w:t>Create uImage</w:t>
      </w:r>
      <w:bookmarkEnd w:id="23"/>
      <w:bookmarkEnd w:id="22"/>
    </w:p>
    <w:p>
      <w:r>
        <w:drawing>
          <wp:inline>
            <wp:extent cx="5395595" cy="9553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95531"/>
                    </a:xfrm>
                    <a:prstGeom prst="rect">
                      <a:avLst/>
                    </a:prstGeom>
                  </pic:spPr>
                </pic:pic>
              </a:graphicData>
            </a:graphic>
          </wp:inline>
        </w:drawing>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./mkimage -A arm64 -O linux -T kernel -C none -a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-e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-d Image uImage</w:t>
            </w:r>
          </w:p>
        </w:tc>
      </w:tr>
    </w:tbl>
    <w:p>
      <w:pPr>
        <w:pStyle w:val="Heading1"/>
      </w:pPr>
      <w:bookmarkStart w:id="24" w:name="scroll-bookmark-13"/>
      <w:bookmarkStart w:id="25" w:name="_Toc256000031"/>
      <w:r>
        <w:t>How to boot the created image (uImage in this example)</w:t>
      </w:r>
      <w:bookmarkEnd w:id="25"/>
      <w:bookmarkEnd w:id="24"/>
    </w:p>
    <w:p>
      <w:pPr>
        <w:pStyle w:val="Heading2"/>
      </w:pPr>
      <w:bookmarkStart w:id="26" w:name="scroll-bookmark-14"/>
      <w:bookmarkStart w:id="27" w:name="_Toc256000032"/>
      <w:r>
        <w:t>Check the boot command with $ printenv</w:t>
      </w:r>
      <w:bookmarkEnd w:id="27"/>
      <w:r>
        <w:t> </w:t>
      </w:r>
      <w:bookmarkEnd w:id="26"/>
    </w:p>
    <w:p>
      <w:r>
        <w:drawing>
          <wp:inline>
            <wp:extent cx="5395595" cy="894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5395595" cy="89408"/>
                    </a:xfrm>
                    <a:prstGeom prst="rect">
                      <a:avLst/>
                    </a:prstGeom>
                  </pic:spPr>
                </pic:pic>
              </a:graphicData>
            </a:graphic>
          </wp:inline>
        </w:drawing>
      </w:r>
    </w:p>
    <w:p>
      <w:r>
        <w:t xml:space="preserve">This shows the kernel image is loaded into 0x40080000 and the DTB into </w:t>
      </w:r>
      <w:r>
        <w:rPr>
          <w:color w:val="172B4D"/>
        </w:rPr>
        <w:t>0x49000000</w:t>
      </w:r>
    </w:p>
    <w:p>
      <w:pPr>
        <w:pStyle w:val="Heading2"/>
      </w:pPr>
      <w:bookmarkStart w:id="28" w:name="scroll-bookmark-15"/>
      <w:bookmarkStart w:id="29" w:name="_Toc256000033"/>
      <w:r>
        <w:t>Load the image into the RAM of the board</w:t>
      </w:r>
      <w:bookmarkEnd w:id="29"/>
      <w:bookmarkEnd w:id="2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Enter </w:t>
            </w:r>
            <w:r>
              <w:rPr>
                <w:rStyle w:val="scroll-codedefaultnewcontentkeyword"/>
                <w:rFonts w:ascii="Courier New" w:eastAsia="바탕" w:hAnsi="Courier New" w:cs="Times New Roman"/>
                <w:b/>
                <w:bCs/>
                <w:i w:val="0"/>
                <w:iCs w:val="0"/>
                <w:color w:val="336699"/>
                <w:sz w:val="18"/>
                <w:szCs w:val="24"/>
              </w:rPr>
              <w:t>this</w:t>
            </w:r>
            <w:r>
              <w:rPr>
                <w:rStyle w:val="scroll-codedefaultnewcontentplain"/>
                <w:rFonts w:ascii="Courier New" w:eastAsia="바탕" w:hAnsi="Courier New" w:cs="Times New Roman"/>
                <w:i w:val="0"/>
                <w:iCs w:val="0"/>
                <w:color w:val="000000"/>
                <w:sz w:val="18"/>
                <w:szCs w:val="24"/>
              </w:rPr>
              <w:t xml:space="preserve"> in minicom to prepare to load the image into the RAM of the board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~/work/dunfell-bitminer/sources/boot/u-boot/u-boot-</w:t>
            </w:r>
            <w:r>
              <w:rPr>
                <w:rStyle w:val="scroll-codedefaultnewcontentvalue"/>
                <w:rFonts w:ascii="Courier New" w:eastAsia="바탕" w:hAnsi="Courier New" w:cs="Times New Roman"/>
                <w:i w:val="0"/>
                <w:iCs w:val="0"/>
                <w:color w:val="009900"/>
                <w:sz w:val="18"/>
                <w:szCs w:val="24"/>
              </w:rPr>
              <w:t>2016.01</w:t>
            </w:r>
            <w:r>
              <w:rPr>
                <w:rStyle w:val="scroll-codedefaultnewcontentplain"/>
                <w:rFonts w:ascii="Courier New" w:eastAsia="바탕" w:hAnsi="Courier New" w:cs="Times New Roman"/>
                <w:i w:val="0"/>
                <w:iCs w:val="0"/>
                <w:color w:val="000000"/>
                <w:sz w:val="18"/>
                <w:szCs w:val="24"/>
              </w:rPr>
              <w:t>/tools/uImage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0x49000000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the DTB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~/work/dunfell-bitminer/build_bitminer_bitminer/tmp/deploy/images/s5p6818/s5p6818-bitminer-rev01.dtb</w:t>
            </w:r>
          </w:p>
        </w:tc>
      </w:tr>
    </w:tbl>
    <w:p>
      <w:bookmarkStart w:id="30" w:name="scroll-bookmark-16"/>
      <w:r>
        <w:drawing>
          <wp:inline>
            <wp:extent cx="4914900" cy="5905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4914900" cy="590550"/>
                    </a:xfrm>
                    <a:prstGeom prst="rect">
                      <a:avLst/>
                    </a:prstGeom>
                  </pic:spPr>
                </pic:pic>
              </a:graphicData>
            </a:graphic>
          </wp:inline>
        </w:drawing>
      </w:r>
      <w:bookmarkEnd w:id="30"/>
    </w:p>
    <w:p>
      <w:r>
        <w:drawing>
          <wp:inline>
            <wp:extent cx="5395595" cy="204660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2046605"/>
                    </a:xfrm>
                    <a:prstGeom prst="rect">
                      <a:avLst/>
                    </a:prstGeom>
                  </pic:spPr>
                </pic:pic>
              </a:graphicData>
            </a:graphic>
          </wp:inline>
        </w:drawing>
      </w:r>
    </w:p>
    <w:p>
      <w:pPr>
        <w:pStyle w:val="Heading2"/>
      </w:pPr>
      <w:bookmarkStart w:id="31" w:name="scroll-bookmark-17"/>
      <w:bookmarkStart w:id="32" w:name="_Toc256000034"/>
      <w:r>
        <w:t>Run the uImage in the target board</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bootm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value"/>
                <w:rFonts w:ascii="Courier New" w:eastAsia="바탕" w:hAnsi="Courier New" w:cs="Times New Roman"/>
                <w:i w:val="0"/>
                <w:iCs w:val="0"/>
                <w:color w:val="009900"/>
                <w:sz w:val="18"/>
                <w:szCs w:val="24"/>
              </w:rPr>
              <w:t>0x49000000</w:t>
            </w:r>
          </w:p>
        </w:tc>
      </w:tr>
    </w:tbl>
    <w:p>
      <w:bookmarkStart w:id="33" w:name="scroll-bookmark-18"/>
      <w:r>
        <w:drawing>
          <wp:inline>
            <wp:extent cx="5395595" cy="539559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5395595"/>
                    </a:xfrm>
                    <a:prstGeom prst="rect">
                      <a:avLst/>
                    </a:prstGeom>
                  </pic:spPr>
                </pic:pic>
              </a:graphicData>
            </a:graphic>
          </wp:inline>
        </w:drawing>
      </w:r>
      <w:bookmarkEnd w:id="33"/>
    </w:p>
    <w:p>
      <w:pPr>
        <w:pStyle w:val="Heading1"/>
      </w:pPr>
      <w:bookmarkStart w:id="34" w:name="scroll-bookmark-19"/>
      <w:bookmarkStart w:id="35" w:name="_Toc256000035"/>
      <w:r>
        <w:t>booti, bootz</w:t>
      </w:r>
      <w:bookmarkEnd w:id="35"/>
      <w:bookmarkEnd w:id="34"/>
    </w:p>
    <w:p>
      <w:pPr>
        <w:numPr>
          <w:ilvl w:val="0"/>
          <w:numId w:val="36"/>
        </w:numPr>
      </w:pPr>
      <w:r>
        <w:t>booti: The default boot command of this target board is booti to boot an uncompressed Image. (e.g. booti 0x40008000 - 0x49000000)</w:t>
      </w:r>
    </w:p>
    <w:p>
      <w:pPr>
        <w:numPr>
          <w:ilvl w:val="0"/>
          <w:numId w:val="36"/>
        </w:numPr>
      </w:pPr>
      <w:r>
        <w:t>bootz: bootz is disabled by default and should be enabled if it needs to be used. (e.g. bootz 0x40008000 - 0x49000000)</w:t>
      </w:r>
    </w:p>
    <w:p>
      <w:r>
        <w:t>Add this in common/kconfig to enable bootz</w:t>
      </w:r>
    </w:p>
    <w:p>
      <w:bookmarkStart w:id="36" w:name="scroll-bookmark-20"/>
      <w:r>
        <w:drawing>
          <wp:inline>
            <wp:extent cx="3552825" cy="1028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3552825" cy="1028700"/>
                    </a:xfrm>
                    <a:prstGeom prst="rect">
                      <a:avLst/>
                    </a:prstGeom>
                  </pic:spPr>
                </pic:pic>
              </a:graphicData>
            </a:graphic>
          </wp:inline>
        </w:drawing>
      </w:r>
      <w:bookmarkEnd w:id="36"/>
    </w:p>
    <w:p>
      <w:pPr>
        <w:pStyle w:val="Heading1"/>
      </w:pPr>
      <w:bookmarkStart w:id="37" w:name="scroll-bookmark-21"/>
      <w:r>
        <w:t> </w:t>
      </w:r>
      <w:bookmarkStart w:id="38" w:name="_Toc256000036"/>
      <w:r>
        <w:t>How to upload data into the eMMC using fastboot</w:t>
      </w:r>
      <w:bookmarkEnd w:id="38"/>
      <w:bookmarkEnd w:id="37"/>
    </w:p>
    <w:p>
      <w:pPr>
        <w:pStyle w:val="Heading2"/>
      </w:pPr>
      <w:bookmarkStart w:id="39" w:name="scroll-bookmark-22"/>
      <w:bookmarkStart w:id="40" w:name="_Toc256000037"/>
      <w:r>
        <w:t>File system</w:t>
      </w:r>
      <w:bookmarkEnd w:id="40"/>
      <w:bookmarkEnd w:id="39"/>
    </w:p>
    <w:p>
      <w:r>
        <w:drawing>
          <wp:inline>
            <wp:extent cx="676275" cy="6858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6"/>
                    <a:stretch>
                      <a:fillRect/>
                    </a:stretch>
                  </pic:blipFill>
                  <pic:spPr>
                    <a:xfrm>
                      <a:off x="0" y="0"/>
                      <a:ext cx="676275" cy="685800"/>
                    </a:xfrm>
                    <a:prstGeom prst="rect">
                      <a:avLst/>
                    </a:prstGeom>
                  </pic:spPr>
                </pic:pic>
              </a:graphicData>
            </a:graphic>
          </wp:inline>
        </w:drawing>
      </w:r>
    </w:p>
    <w:p>
      <w:pPr>
        <w:numPr>
          <w:ilvl w:val="0"/>
          <w:numId w:val="37"/>
        </w:numPr>
        <w:rPr>
          <w:b/>
        </w:rPr>
      </w:pPr>
      <w:r>
        <w:rPr>
          <w:b/>
        </w:rPr>
        <w:t>Kernel Image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Image</w:t>
      </w:r>
      <w:r>
        <w:rPr>
          <w:b/>
        </w:rPr>
        <w:t>):</w:t>
      </w:r>
      <w:r>
        <w:t xml:space="preserve"> This is the compiled Linux kernel. It's the core of the operating system that manages the hardware and allows other programs to run.</w:t>
      </w:r>
    </w:p>
    <w:p>
      <w:pPr>
        <w:numPr>
          <w:ilvl w:val="0"/>
          <w:numId w:val="37"/>
        </w:numPr>
        <w:rPr>
          <w:b/>
        </w:rPr>
      </w:pPr>
      <w:r>
        <w:rPr>
          <w:b/>
        </w:rPr>
        <w:t>Device Tree Blob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*.dtb</w:t>
      </w:r>
      <w:r>
        <w:rPr>
          <w:b/>
        </w:rPr>
        <w:t>):</w:t>
      </w:r>
      <w:r>
        <w:t xml:space="preserve"> This file describes the hardware in the system so that the kernel knows what devices are present and how they are configured.</w:t>
      </w:r>
    </w:p>
    <w:p>
      <w:pPr>
        <w:numPr>
          <w:ilvl w:val="0"/>
          <w:numId w:val="37"/>
        </w:numPr>
        <w:rPr>
          <w:b/>
        </w:rPr>
      </w:pPr>
      <w:r>
        <w:rPr>
          <w:b/>
        </w:rPr>
        <w:t>Ramdisk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initrd</w:t>
      </w:r>
      <w:r>
        <w:rPr>
          <w:b/>
        </w:rPr>
        <w:t>):</w:t>
      </w:r>
      <w:r>
        <w:t xml:space="preserve"> This is a temporary root file system used during the boot process before the real root filesystem is mounted.</w:t>
      </w:r>
    </w:p>
    <w:p>
      <w:r>
        <w:t>These components are combined into a flashable boot.img to get flashed onto the file system of the eMMC</w:t>
      </w:r>
    </w:p>
    <w:p>
      <w:pPr>
        <w:pStyle w:val="Heading2"/>
      </w:pPr>
      <w:bookmarkStart w:id="41" w:name="scroll-bookmark-23"/>
      <w:bookmarkStart w:id="42" w:name="_Toc256000038"/>
      <w:r>
        <w:t>partmap_emmc.txt</w:t>
      </w:r>
      <w:bookmarkEnd w:id="42"/>
      <w:bookmarkEnd w:id="41"/>
    </w:p>
    <w:p>
      <w:r>
        <w:drawing>
          <wp:inline>
            <wp:extent cx="5395595" cy="1273601"/>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7"/>
                    <a:stretch>
                      <a:fillRect/>
                    </a:stretch>
                  </pic:blipFill>
                  <pic:spPr>
                    <a:xfrm>
                      <a:off x="0" y="0"/>
                      <a:ext cx="5395595" cy="1273601"/>
                    </a:xfrm>
                    <a:prstGeom prst="rect">
                      <a:avLst/>
                    </a:prstGeom>
                  </pic:spPr>
                </pic:pic>
              </a:graphicData>
            </a:graphic>
          </wp:inline>
        </w:drawing>
      </w:r>
    </w:p>
    <w:p>
      <w:pPr>
        <w:pStyle w:val="Heading2"/>
      </w:pPr>
      <w:bookmarkStart w:id="43" w:name="scroll-bookmark-24"/>
      <w:bookmarkStart w:id="44" w:name="_Toc256000039"/>
      <w:r>
        <w:t>Upload</w:t>
      </w:r>
      <w:bookmarkEnd w:id="44"/>
      <w:bookmarkEnd w:id="43"/>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partmap boot-binary/partmap_emmc.txt # Map partitions in the eMMC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Upload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2ndboot boot-binary/bl1-emmcboot.img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fip-loader boot-binary/fip-loader-emmc.img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fip-secure boot-binary/fip-secure.img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fip-nonsecure boot-binary/fip-nonsecure.img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env boot-binary/params.bin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boot 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rootfs rootfs.img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user userdata.img</w:t>
            </w:r>
          </w:p>
        </w:tc>
      </w:tr>
    </w:tbl>
    <w:p/>
    <w:sectPr w:rsidSect="008B1C6A">
      <w:footerReference w:type="default" r:id="rId18"/>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9</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2. KernelBoot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 w:type="character" w:customStyle="1" w:styleId="scroll-codedefaultnewcontentkeyword">
    <w:name w:val="scroll-code_defaultnew_content_keyword"/>
    <w:basedOn w:val="DefaultParagraphFont"/>
    <w:rPr>
      <w:b/>
      <w:bCs/>
      <w:color w:val="33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footer" Target="footer3.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