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2024-02-13 17:51:50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_Toc256000019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_Toc256000022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_Toc256000026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_Toc256000027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_Toc256000028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_Toc256000029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 (uImage in this example)</w:t>
          </w:r>
          <w:r>
            <w:tab/>
          </w:r>
          <w:r>
            <w:fldChar w:fldCharType="begin"/>
          </w:r>
          <w:r>
            <w:instrText xml:space="preserve"> PAGEREF _Toc256000030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_Toc256000031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_Toc256000032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_Toc256000033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booti, bootz</w:t>
          </w:r>
          <w:r>
            <w:tab/>
          </w:r>
          <w:r>
            <w:fldChar w:fldCharType="begin"/>
          </w:r>
          <w:r>
            <w:instrText xml:space="preserve"> PAGEREF _Toc256000034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How to upload data into the eMMC using fastboot</w:t>
          </w:r>
          <w:r>
            <w:tab/>
          </w:r>
          <w:r>
            <w:fldChar w:fldCharType="begin"/>
          </w:r>
          <w:r>
            <w:instrText xml:space="preserve"> PAGEREF _Toc256000035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partmap_emmc.txt</w:t>
          </w:r>
          <w:r>
            <w:tab/>
          </w:r>
          <w:r>
            <w:fldChar w:fldCharType="begin"/>
          </w:r>
          <w:r>
            <w:instrText xml:space="preserve"> PAGEREF _Toc256000036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Upload</w:t>
          </w:r>
          <w:r>
            <w:tab/>
          </w:r>
          <w:r>
            <w:fldChar w:fldCharType="begin"/>
          </w:r>
          <w:r>
            <w:instrText xml:space="preserve"> PAGEREF _Toc256000037 \h </w:instrText>
          </w:r>
          <w:r>
            <w:fldChar w:fldCharType="separate"/>
          </w:r>
          <w:r>
            <w:t>9</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9"/>
      <w:r>
        <w:t>Difference between kernel images</w:t>
      </w:r>
      <w:bookmarkEnd w:id="3"/>
      <w:bookmarkEnd w:id="2"/>
    </w:p>
    <w:p>
      <w:pPr>
        <w:pStyle w:val="Heading2"/>
      </w:pPr>
      <w:bookmarkStart w:id="4" w:name="scroll-bookmark-3"/>
      <w:bookmarkStart w:id="5" w:name="_Toc256000020"/>
      <w:r>
        <w:t>Image</w:t>
      </w:r>
      <w:bookmarkEnd w:id="5"/>
      <w:bookmarkEnd w:id="4"/>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6" w:name="scroll-bookmark-4"/>
      <w:bookmarkStart w:id="7" w:name="_Toc256000021"/>
      <w:r>
        <w:t>zImage</w:t>
      </w:r>
      <w:bookmarkEnd w:id="7"/>
      <w:bookmarkEnd w:id="6"/>
    </w:p>
    <w:p>
      <w:pPr>
        <w:numPr>
          <w:ilvl w:val="0"/>
          <w:numId w:val="34"/>
        </w:numPr>
      </w:pPr>
      <w:r>
        <w:rPr>
          <w:b/>
        </w:rPr>
        <w:t>zImage</w:t>
      </w:r>
      <w:r>
        <w:t xml:space="preserve"> is a compressed version of the Linux kernel,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8" w:name="scroll-bookmark-5"/>
      <w:bookmarkStart w:id="9" w:name="_Toc256000022"/>
      <w:r>
        <w:t>uImage</w:t>
      </w:r>
      <w:bookmarkEnd w:id="9"/>
      <w:bookmarkEnd w:id="8"/>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0" w:name="scroll-bookmark-6"/>
      <w:bookmarkStart w:id="11" w:name="_Toc256000023"/>
      <w:r>
        <w:t>How to compile the linux kernel to make Image and zImage</w:t>
      </w:r>
      <w:bookmarkEnd w:id="11"/>
      <w:bookmarkEnd w:id="10"/>
    </w:p>
    <w:p>
      <w:pPr>
        <w:pStyle w:val="Heading2"/>
      </w:pPr>
      <w:bookmarkStart w:id="12" w:name="scroll-bookmark-7"/>
      <w:bookmarkStart w:id="13" w:name="_Toc256000024"/>
      <w:r>
        <w:t>Install dependencies</w:t>
      </w:r>
      <w:bookmarkEnd w:id="13"/>
      <w:bookmarkEnd w:id="1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4" w:name="scroll-bookmark-8"/>
      <w:bookmarkStart w:id="15" w:name="_Toc256000025"/>
      <w:r>
        <w:t>Build (for ARM32)</w:t>
      </w:r>
      <w:bookmarkEnd w:id="15"/>
      <w:bookmarkEnd w:id="1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6" w:name="scroll-bookmark-9"/>
      <w:bookmarkStart w:id="17" w:name="_Toc256000026"/>
      <w:r>
        <w:t>Build (for ARM64)</w:t>
      </w:r>
      <w:bookmarkEnd w:id="17"/>
      <w:bookmarkEnd w:id="1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zImage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8" w:name="scroll-bookmark-10"/>
      <w:bookmarkStart w:id="19" w:name="_Toc256000027"/>
      <w:r>
        <w:t>How to make uImage</w:t>
      </w:r>
      <w:bookmarkEnd w:id="19"/>
      <w:bookmarkEnd w:id="18"/>
    </w:p>
    <w:p>
      <w:pPr>
        <w:pStyle w:val="Heading2"/>
      </w:pPr>
      <w:bookmarkStart w:id="20" w:name="scroll-bookmark-11"/>
      <w:bookmarkStart w:id="21" w:name="_Toc256000028"/>
      <w:r>
        <w:t>Copy the compiled kernel image to wrap around the uImage into uboot-2016.01/tools</w:t>
      </w:r>
      <w:bookmarkEnd w:id="21"/>
      <w:bookmarkEnd w:id="20"/>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2" w:name="scroll-bookmark-12"/>
      <w:bookmarkStart w:id="23" w:name="_Toc256000029"/>
      <w:r>
        <w:t>Create uImage</w:t>
      </w:r>
      <w:bookmarkEnd w:id="23"/>
      <w:bookmarkEnd w:id="22"/>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4" w:name="scroll-bookmark-13"/>
      <w:bookmarkStart w:id="25" w:name="_Toc256000030"/>
      <w:r>
        <w:t>How to boot the created image (uImage in this example)</w:t>
      </w:r>
      <w:bookmarkEnd w:id="25"/>
      <w:bookmarkEnd w:id="24"/>
    </w:p>
    <w:p>
      <w:pPr>
        <w:pStyle w:val="Heading2"/>
      </w:pPr>
      <w:bookmarkStart w:id="26" w:name="scroll-bookmark-14"/>
      <w:bookmarkStart w:id="27" w:name="_Toc256000031"/>
      <w:r>
        <w:t>Check the boot command with $ printenv</w:t>
      </w:r>
      <w:bookmarkEnd w:id="27"/>
      <w:r>
        <w:t> </w:t>
      </w:r>
      <w:bookmarkEnd w:id="26"/>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8" w:name="scroll-bookmark-15"/>
      <w:bookmarkStart w:id="29" w:name="_Toc256000032"/>
      <w:r>
        <w:t>Load the image into the RAM of the board</w:t>
      </w:r>
      <w:bookmarkEnd w:id="29"/>
      <w:bookmarkEnd w:id="2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0" w:name="scroll-bookmark-16"/>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0"/>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1" w:name="scroll-bookmark-17"/>
      <w:bookmarkStart w:id="32" w:name="_Toc256000033"/>
      <w:r>
        <w:t>Run the uImage in the target board</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3" w:name="scroll-bookmark-18"/>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3"/>
    </w:p>
    <w:p>
      <w:pPr>
        <w:pStyle w:val="Heading1"/>
      </w:pPr>
      <w:bookmarkStart w:id="34" w:name="scroll-bookmark-19"/>
      <w:bookmarkStart w:id="35" w:name="_Toc256000034"/>
      <w:r>
        <w:t>booti, bootz</w:t>
      </w:r>
      <w:bookmarkEnd w:id="35"/>
      <w:bookmarkEnd w:id="34"/>
    </w:p>
    <w:p>
      <w:r>
        <w:t>The default boot command of this target board is booti. (e.g. booti 0x40008000 - 0x49000000)</w:t>
      </w:r>
    </w:p>
    <w:p>
      <w:r>
        <w:t>bootz is disabled by default and should be enabled if it needs to be used. (e.g. bootz 0x40008000 - 0x49000000)</w:t>
      </w:r>
    </w:p>
    <w:p>
      <w:pPr>
        <w:pStyle w:val="Heading1"/>
      </w:pPr>
      <w:bookmarkStart w:id="36" w:name="scroll-bookmark-20"/>
      <w:bookmarkStart w:id="37" w:name="_Toc256000035"/>
      <w:r>
        <w:t>How to upload data into the eMMC using fastboot</w:t>
      </w:r>
      <w:bookmarkEnd w:id="37"/>
      <w:bookmarkEnd w:id="36"/>
    </w:p>
    <w:p>
      <w:pPr>
        <w:pStyle w:val="Heading2"/>
      </w:pPr>
      <w:bookmarkStart w:id="38" w:name="scroll-bookmark-21"/>
      <w:bookmarkStart w:id="39" w:name="_Toc256000036"/>
      <w:r>
        <w:t>partmap_emmc.txt</w:t>
      </w:r>
      <w:bookmarkEnd w:id="39"/>
      <w:bookmarkEnd w:id="38"/>
    </w:p>
    <w:p>
      <w:r>
        <w:drawing>
          <wp:inline>
            <wp:extent cx="5395595" cy="127360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395595" cy="1273601"/>
                    </a:xfrm>
                    <a:prstGeom prst="rect">
                      <a:avLst/>
                    </a:prstGeom>
                  </pic:spPr>
                </pic:pic>
              </a:graphicData>
            </a:graphic>
          </wp:inline>
        </w:drawing>
      </w:r>
    </w:p>
    <w:p>
      <w:pPr>
        <w:pStyle w:val="Heading2"/>
      </w:pPr>
      <w:bookmarkStart w:id="40" w:name="scroll-bookmark-22"/>
      <w:bookmarkStart w:id="41" w:name="_Toc256000037"/>
      <w:r>
        <w:t>Upload</w:t>
      </w:r>
      <w:bookmarkEnd w:id="41"/>
      <w:bookmarkEnd w:id="4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sectPr w:rsidSect="008B1C6A">
      <w:footerReference w:type="default" r:id="rId16"/>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9</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