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434" w:rsidRDefault="00FD47D2">
      <w:pPr>
        <w:spacing w:after="0" w:line="240" w:lineRule="auto"/>
        <w:ind w:left="4248" w:firstLine="708"/>
        <w:rPr>
          <w:b/>
        </w:rPr>
      </w:pPr>
      <w:r>
        <w:rPr>
          <w:b/>
        </w:rPr>
        <w:t>Входы-выходы НК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№:                            1              2              3              4              5           6         7           8             9            10             11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posOffset>628650</wp:posOffset>
            </wp:positionH>
            <wp:positionV relativeFrom="page">
              <wp:posOffset>771525</wp:posOffset>
            </wp:positionV>
            <wp:extent cx="5934075" cy="4019550"/>
            <wp:effectExtent l="0" t="0" r="9525" b="0"/>
            <wp:wrapTight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12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13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14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4047697</wp:posOffset>
                </wp:positionH>
                <wp:positionV relativeFrom="paragraph">
                  <wp:posOffset>73419</wp:posOffset>
                </wp:positionV>
                <wp:extent cx="364105" cy="335142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5" cy="3351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7D2" w:rsidRPr="00FD47D2" w:rsidRDefault="00FD47D2">
                            <w:pPr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FD47D2">
                              <w:rPr>
                                <w:b/>
                                <w:color w:val="FF0000"/>
                                <w:sz w:val="4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8.7pt;margin-top:5.8pt;width:28.65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" filled="f" stroked="f">
                <v:textbox>
                  <w:txbxContent>
                    <w:p w:rsidR="00FD47D2" w:rsidRPr="00FD47D2" w:rsidRDefault="00FD47D2">
                      <w:pPr>
                        <w:rPr>
                          <w:b/>
                          <w:color w:val="FF0000"/>
                          <w:sz w:val="48"/>
                        </w:rPr>
                      </w:pPr>
                      <w:r w:rsidRPr="00FD47D2">
                        <w:rPr>
                          <w:b/>
                          <w:color w:val="FF0000"/>
                          <w:sz w:val="4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3638679</wp:posOffset>
                </wp:positionH>
                <wp:positionV relativeFrom="paragraph">
                  <wp:posOffset>129723</wp:posOffset>
                </wp:positionV>
                <wp:extent cx="609600" cy="201918"/>
                <wp:effectExtent l="0" t="0" r="19050" b="2730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19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58746" id="Овал 3" o:spid="_x0000_s1026" style="position:absolute;margin-left:286.5pt;margin-top:10.2pt;width:48pt;height:1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" filled="f" strokecolor="red" strokeweight="1.5pt">
                <v:stroke joinstyle="miter"/>
              </v:oval>
            </w:pict>
          </mc:Fallback>
        </mc:AlternateContent>
      </w:r>
    </w:p>
    <w:p w:rsidR="00ED7434" w:rsidRDefault="00FD47D2">
      <w:pPr>
        <w:spacing w:after="0" w:line="240" w:lineRule="auto"/>
      </w:pPr>
      <w:r>
        <w:t xml:space="preserve">            15</w:t>
      </w:r>
    </w:p>
    <w:p w:rsidR="00ED7434" w:rsidRDefault="00FD47D2">
      <w:pPr>
        <w:spacing w:after="0" w:line="240" w:lineRule="auto"/>
      </w:pPr>
      <w:r>
        <w:rPr>
          <w:sz w:val="18"/>
          <w:szCs w:val="18"/>
        </w:rPr>
        <w:t xml:space="preserve">    </w:t>
      </w:r>
      <w:r>
        <w:rPr>
          <w:sz w:val="18"/>
          <w:szCs w:val="18"/>
          <w:lang w:val="en-US"/>
        </w:rPr>
        <w:t>MicroSD</w:t>
      </w:r>
    </w:p>
    <w:p w:rsidR="00ED7434" w:rsidRDefault="00ED7434">
      <w:pPr>
        <w:spacing w:after="0" w:line="240" w:lineRule="auto"/>
        <w:rPr>
          <w:sz w:val="18"/>
          <w:szCs w:val="18"/>
        </w:rPr>
      </w:pPr>
    </w:p>
    <w:p w:rsidR="00ED7434" w:rsidRDefault="00FD47D2">
      <w:pPr>
        <w:spacing w:after="0" w:line="240" w:lineRule="auto"/>
      </w:pPr>
      <w:r>
        <w:t xml:space="preserve">             16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17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</w:t>
      </w:r>
      <w:r>
        <w:rPr>
          <w:lang w:val="en-US"/>
        </w:rPr>
        <w:t>LAN</w:t>
      </w:r>
      <w:r>
        <w:t xml:space="preserve">     18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                                    29          28            27          26      25      24      23      22       21         20           19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Винтовые разъемы по периметру платы:</w:t>
      </w:r>
    </w:p>
    <w:p w:rsidR="00ED7434" w:rsidRDefault="00ED7434">
      <w:pPr>
        <w:spacing w:after="0" w:line="240" w:lineRule="auto"/>
        <w:rPr>
          <w:b/>
          <w:sz w:val="18"/>
          <w:szCs w:val="18"/>
        </w:rPr>
      </w:pP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двухпроводная или трехпроводная линия (Шина 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+5</w:t>
      </w:r>
      <w:r>
        <w:rPr>
          <w:sz w:val="20"/>
          <w:szCs w:val="20"/>
          <w:lang w:val="en-US"/>
        </w:rPr>
        <w:t xml:space="preserve">V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, максимальный ток 8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 w:rsidRPr="00FD47D2">
        <w:rPr>
          <w:sz w:val="20"/>
          <w:szCs w:val="20"/>
        </w:rPr>
        <w:t>+5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или +12</w:t>
      </w:r>
      <w:r>
        <w:rPr>
          <w:sz w:val="20"/>
          <w:szCs w:val="20"/>
          <w:lang w:val="en-US"/>
        </w:rPr>
        <w:t>V</w:t>
      </w:r>
      <w:r w:rsidRPr="00FD47D2">
        <w:rPr>
          <w:sz w:val="20"/>
          <w:szCs w:val="20"/>
        </w:rPr>
        <w:t xml:space="preserve"> (</w:t>
      </w:r>
      <w:r w:rsidRPr="00FD47D2">
        <w:rPr>
          <w:color w:val="FF0000"/>
          <w:sz w:val="24"/>
          <w:szCs w:val="24"/>
        </w:rPr>
        <w:t>*</w:t>
      </w:r>
      <w:r>
        <w:rPr>
          <w:sz w:val="20"/>
          <w:szCs w:val="20"/>
        </w:rPr>
        <w:t xml:space="preserve"> - в зависимости от перемычки</w:t>
      </w:r>
      <w:r w:rsidRPr="00FD47D2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29,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31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32, D33, D34, D35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-5V (GND)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 xml:space="preserve">+5V, 1W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38)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45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23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22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21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 w:rsidR="00ED7434" w:rsidRDefault="00ED7434">
      <w:pPr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Переключатели INP*.1</w:t>
      </w:r>
      <w:proofErr w:type="gramStart"/>
      <w:r>
        <w:rPr>
          <w:sz w:val="20"/>
          <w:szCs w:val="20"/>
        </w:rPr>
        <w:t>-&gt;IS</w:t>
      </w:r>
      <w:proofErr w:type="gramEnd"/>
      <w:r>
        <w:rPr>
          <w:sz w:val="20"/>
          <w:szCs w:val="20"/>
        </w:rPr>
        <w:t xml:space="preserve">_GND замыкают выводы </w:t>
      </w:r>
      <w:r>
        <w:rPr>
          <w:sz w:val="20"/>
          <w:szCs w:val="20"/>
          <w:lang w:val="en-US"/>
        </w:rPr>
        <w:t>IS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 разъемов №15 - №20 (сверху вниз) на изолированный -</w:t>
      </w:r>
      <w:r w:rsidRPr="00FD47D2">
        <w:rPr>
          <w:sz w:val="20"/>
          <w:szCs w:val="20"/>
        </w:rPr>
        <w:t>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>).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Разъемы на плате:</w:t>
      </w:r>
    </w:p>
    <w:p w:rsidR="00ED7434" w:rsidRDefault="00ED7434">
      <w:pPr>
        <w:spacing w:after="0" w:line="240" w:lineRule="auto"/>
        <w:rPr>
          <w:b/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1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1-4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42)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2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5-8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44,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47)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9-12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51)</w:t>
      </w:r>
    </w:p>
    <w:p w:rsidR="00DB6540" w:rsidRDefault="00DB6540" w:rsidP="00DB6540">
      <w:pPr>
        <w:pStyle w:val="a8"/>
        <w:spacing w:after="0" w:line="240" w:lineRule="auto"/>
        <w:ind w:firstLine="696"/>
        <w:rPr>
          <w:sz w:val="20"/>
          <w:szCs w:val="20"/>
        </w:rPr>
      </w:pPr>
      <w:r w:rsidRPr="00DB6540">
        <w:rPr>
          <w:sz w:val="20"/>
          <w:szCs w:val="20"/>
        </w:rPr>
        <w:t xml:space="preserve">  </w:t>
      </w:r>
      <w:r>
        <w:rPr>
          <w:sz w:val="20"/>
          <w:szCs w:val="20"/>
        </w:rPr>
        <w:t>Платы реле 5</w:t>
      </w:r>
      <w:r>
        <w:rPr>
          <w:sz w:val="20"/>
          <w:szCs w:val="20"/>
          <w:lang w:val="en-US"/>
        </w:rPr>
        <w:t>V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</w:rPr>
        <w:t>- включение высоким уровнем (</w:t>
      </w:r>
      <w:r>
        <w:rPr>
          <w:sz w:val="20"/>
          <w:szCs w:val="20"/>
          <w:lang w:val="en-US"/>
        </w:rPr>
        <w:t>High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Level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Trigger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>
        <w:rPr>
          <w:sz w:val="20"/>
          <w:szCs w:val="20"/>
        </w:rPr>
        <w:t xml:space="preserve"> – Кнопки, снизу вверх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>
        <w:rPr>
          <w:sz w:val="20"/>
          <w:szCs w:val="20"/>
        </w:rPr>
        <w:t xml:space="preserve"> – Цифровой дисплей 20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4 символов, 5V,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1 – регулировка контраста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 xml:space="preserve"> – Зеленый светодиод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>
        <w:rPr>
          <w:sz w:val="20"/>
          <w:szCs w:val="20"/>
        </w:rPr>
        <w:t xml:space="preserve">1 – Порт </w:t>
      </w:r>
      <w:r>
        <w:rPr>
          <w:sz w:val="20"/>
          <w:szCs w:val="20"/>
          <w:lang w:val="en-US"/>
        </w:rPr>
        <w:t>Serial</w:t>
      </w:r>
      <w:r>
        <w:rPr>
          <w:sz w:val="20"/>
          <w:szCs w:val="20"/>
        </w:rPr>
        <w:t>3, 3.3</w:t>
      </w:r>
      <w:r>
        <w:rPr>
          <w:sz w:val="20"/>
          <w:szCs w:val="20"/>
          <w:lang w:val="en-US"/>
        </w:rPr>
        <w:t>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Serial2,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Serial1,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SER4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Serial4,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I2C_3.3V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I2C_5V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5V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I2C1_3.3V – </w:t>
      </w:r>
      <w:r>
        <w:rPr>
          <w:sz w:val="20"/>
          <w:szCs w:val="20"/>
        </w:rPr>
        <w:t>Вторая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(I2C1)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02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9 мА,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03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13 – 3 мА),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12, </w:t>
      </w:r>
      <w:proofErr w:type="gramStart"/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13[</w:t>
      </w:r>
      <w:proofErr w:type="gramEnd"/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>])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Pr="003106C8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B</w:t>
      </w:r>
      <w:r w:rsidRPr="003106C8">
        <w:rPr>
          <w:sz w:val="20"/>
          <w:szCs w:val="20"/>
        </w:rPr>
        <w:t xml:space="preserve">1 </w:t>
      </w:r>
      <w:r>
        <w:rPr>
          <w:sz w:val="20"/>
          <w:szCs w:val="20"/>
        </w:rPr>
        <w:t>–</w:t>
      </w:r>
      <w:r w:rsidRPr="003106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</w:t>
      </w:r>
      <w:r w:rsidRPr="003106C8">
        <w:rPr>
          <w:sz w:val="20"/>
          <w:szCs w:val="20"/>
        </w:rPr>
        <w:t>2032, 3</w:t>
      </w:r>
      <w:r>
        <w:rPr>
          <w:sz w:val="20"/>
          <w:szCs w:val="20"/>
          <w:lang w:val="en-US"/>
        </w:rPr>
        <w:t>V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Pr="003106C8" w:rsidRDefault="003106C8" w:rsidP="003106C8">
      <w:pPr>
        <w:spacing w:after="0" w:line="240" w:lineRule="auto"/>
        <w:rPr>
          <w:sz w:val="20"/>
          <w:szCs w:val="20"/>
        </w:rPr>
      </w:pPr>
      <w:r w:rsidRPr="003106C8">
        <w:rPr>
          <w:b/>
          <w:sz w:val="20"/>
          <w:szCs w:val="20"/>
        </w:rPr>
        <w:t>Датчики токовая петля</w:t>
      </w:r>
      <w:r>
        <w:rPr>
          <w:sz w:val="20"/>
          <w:szCs w:val="20"/>
        </w:rPr>
        <w:t xml:space="preserve"> 4-20 мА 12</w:t>
      </w:r>
      <w:r>
        <w:rPr>
          <w:sz w:val="20"/>
          <w:szCs w:val="20"/>
          <w:lang w:val="en-US"/>
        </w:rPr>
        <w:t>V</w:t>
      </w:r>
      <w:r w:rsidRPr="003106C8">
        <w:rPr>
          <w:sz w:val="20"/>
          <w:szCs w:val="20"/>
        </w:rPr>
        <w:t xml:space="preserve"> </w:t>
      </w:r>
      <w:r>
        <w:rPr>
          <w:sz w:val="20"/>
          <w:szCs w:val="20"/>
        </w:rPr>
        <w:t>подключаются так</w:t>
      </w:r>
      <w:r w:rsidRPr="003106C8">
        <w:rPr>
          <w:sz w:val="20"/>
          <w:szCs w:val="20"/>
        </w:rPr>
        <w:t>:</w:t>
      </w:r>
    </w:p>
    <w:p w:rsidR="003106C8" w:rsidRDefault="003106C8" w:rsidP="003106C8">
      <w:pPr>
        <w:spacing w:after="0" w:line="240" w:lineRule="auto"/>
        <w:rPr>
          <w:sz w:val="20"/>
          <w:szCs w:val="20"/>
        </w:rPr>
      </w:pPr>
    </w:p>
    <w:p w:rsidR="003106C8" w:rsidRDefault="003106C8" w:rsidP="003106C8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012180" cy="27660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88" w:rsidRDefault="008A3288" w:rsidP="003106C8">
      <w:pPr>
        <w:spacing w:after="0" w:line="240" w:lineRule="auto"/>
        <w:rPr>
          <w:sz w:val="20"/>
          <w:szCs w:val="20"/>
        </w:rPr>
      </w:pPr>
    </w:p>
    <w:p w:rsidR="008A3288" w:rsidRPr="00180985" w:rsidRDefault="008A3288" w:rsidP="008A3288">
      <w:pPr>
        <w:spacing w:after="0" w:line="240" w:lineRule="auto"/>
        <w:rPr>
          <w:b/>
          <w:sz w:val="20"/>
          <w:szCs w:val="20"/>
        </w:rPr>
      </w:pPr>
      <w:r w:rsidRPr="00180985">
        <w:rPr>
          <w:b/>
          <w:sz w:val="20"/>
          <w:szCs w:val="20"/>
        </w:rPr>
        <w:t xml:space="preserve">Доработка китайской платы </w:t>
      </w:r>
      <w:r w:rsidRPr="00180985">
        <w:rPr>
          <w:b/>
          <w:sz w:val="20"/>
          <w:szCs w:val="20"/>
          <w:lang w:val="en-US"/>
        </w:rPr>
        <w:t>Arduino</w:t>
      </w:r>
      <w:r w:rsidRPr="00180985">
        <w:rPr>
          <w:b/>
          <w:sz w:val="20"/>
          <w:szCs w:val="20"/>
        </w:rPr>
        <w:t xml:space="preserve"> </w:t>
      </w:r>
      <w:r w:rsidRPr="00180985">
        <w:rPr>
          <w:b/>
          <w:sz w:val="20"/>
          <w:szCs w:val="20"/>
          <w:lang w:val="en-US"/>
        </w:rPr>
        <w:t>DUE</w:t>
      </w:r>
      <w:r w:rsidRPr="00180985">
        <w:rPr>
          <w:b/>
          <w:sz w:val="20"/>
          <w:szCs w:val="20"/>
        </w:rPr>
        <w:t xml:space="preserve"> </w:t>
      </w:r>
      <w:r w:rsidRPr="00180985">
        <w:rPr>
          <w:b/>
          <w:sz w:val="20"/>
          <w:szCs w:val="20"/>
          <w:lang w:val="en-US"/>
        </w:rPr>
        <w:t>R</w:t>
      </w:r>
      <w:r w:rsidRPr="00180985">
        <w:rPr>
          <w:b/>
          <w:sz w:val="20"/>
          <w:szCs w:val="20"/>
        </w:rPr>
        <w:t>3:</w:t>
      </w:r>
    </w:p>
    <w:p w:rsidR="008A3288" w:rsidRPr="00180985" w:rsidRDefault="008A3288" w:rsidP="008A3288">
      <w:pPr>
        <w:pStyle w:val="a8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180985">
        <w:rPr>
          <w:sz w:val="20"/>
          <w:szCs w:val="20"/>
        </w:rPr>
        <w:t>Припять резистор поверхностного монтажа (0603 размер) номиналом 10 кОм между ERASE линией и + 3,3В</w:t>
      </w:r>
      <w:r>
        <w:rPr>
          <w:sz w:val="20"/>
          <w:szCs w:val="20"/>
        </w:rPr>
        <w:t xml:space="preserve"> (на ножки транзистора)</w:t>
      </w:r>
      <w:r w:rsidRPr="00180985">
        <w:rPr>
          <w:sz w:val="20"/>
          <w:szCs w:val="20"/>
        </w:rPr>
        <w:t>.</w:t>
      </w:r>
    </w:p>
    <w:p w:rsidR="008A3288" w:rsidRPr="00962303" w:rsidRDefault="008A3288" w:rsidP="008A3288">
      <w:pPr>
        <w:pStyle w:val="a8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anchor distT="0" distB="0" distL="0" distR="0" simplePos="0" relativeHeight="251663360" behindDoc="0" locked="0" layoutInCell="1" allowOverlap="1" wp14:anchorId="4D4DA2E3" wp14:editId="366EB336">
            <wp:simplePos x="0" y="0"/>
            <wp:positionH relativeFrom="column">
              <wp:posOffset>229235</wp:posOffset>
            </wp:positionH>
            <wp:positionV relativeFrom="paragraph">
              <wp:posOffset>292100</wp:posOffset>
            </wp:positionV>
            <wp:extent cx="1876425" cy="1296670"/>
            <wp:effectExtent l="0" t="0" r="9525" b="0"/>
            <wp:wrapSquare wrapText="largest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96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eastAsia="ru-RU"/>
        </w:rPr>
        <w:drawing>
          <wp:anchor distT="0" distB="0" distL="0" distR="0" simplePos="0" relativeHeight="251664384" behindDoc="0" locked="0" layoutInCell="1" allowOverlap="1" wp14:anchorId="4FDDE2CD" wp14:editId="0E52B78E">
            <wp:simplePos x="0" y="0"/>
            <wp:positionH relativeFrom="column">
              <wp:posOffset>2314575</wp:posOffset>
            </wp:positionH>
            <wp:positionV relativeFrom="paragraph">
              <wp:posOffset>280035</wp:posOffset>
            </wp:positionV>
            <wp:extent cx="1727835" cy="1317625"/>
            <wp:effectExtent l="0" t="0" r="571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317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2303">
        <w:rPr>
          <w:sz w:val="20"/>
          <w:szCs w:val="20"/>
        </w:rPr>
        <w:t xml:space="preserve">Перепаять перемычку </w:t>
      </w:r>
      <w:r w:rsidRPr="00962303">
        <w:rPr>
          <w:sz w:val="20"/>
          <w:szCs w:val="20"/>
          <w:lang w:val="en-US"/>
        </w:rPr>
        <w:t>AREF</w:t>
      </w:r>
      <w:r w:rsidRPr="0096230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 левых контактов на правые – внешняя опора </w:t>
      </w:r>
      <w:r>
        <w:rPr>
          <w:sz w:val="20"/>
          <w:szCs w:val="20"/>
          <w:lang w:val="en-US"/>
        </w:rPr>
        <w:t>AREF</w:t>
      </w:r>
      <w:r>
        <w:rPr>
          <w:sz w:val="20"/>
          <w:szCs w:val="20"/>
        </w:rPr>
        <w:t>.</w:t>
      </w:r>
    </w:p>
    <w:p w:rsidR="008A3288" w:rsidRPr="003106C8" w:rsidRDefault="008A3288" w:rsidP="003106C8">
      <w:pPr>
        <w:spacing w:after="0" w:line="240" w:lineRule="auto"/>
        <w:rPr>
          <w:sz w:val="20"/>
          <w:szCs w:val="20"/>
        </w:rPr>
      </w:pPr>
      <w:bookmarkStart w:id="0" w:name="_GoBack"/>
      <w:bookmarkEnd w:id="0"/>
    </w:p>
    <w:sectPr w:rsidR="008A3288" w:rsidRPr="003106C8">
      <w:pgSz w:w="11906" w:h="16838"/>
      <w:pgMar w:top="284" w:right="282" w:bottom="284" w:left="28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A1058"/>
    <w:multiLevelType w:val="multilevel"/>
    <w:tmpl w:val="53FA1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73B686E"/>
    <w:multiLevelType w:val="multilevel"/>
    <w:tmpl w:val="857686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A2E2637"/>
    <w:multiLevelType w:val="multilevel"/>
    <w:tmpl w:val="857686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34"/>
    <w:rsid w:val="003106C8"/>
    <w:rsid w:val="008A3288"/>
    <w:rsid w:val="00DB6540"/>
    <w:rsid w:val="00ED7434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790DD-56AA-43A8-804D-DCDA04B1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Mang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Mangal"/>
    </w:rPr>
  </w:style>
  <w:style w:type="paragraph" w:styleId="a8">
    <w:name w:val="List Paragraph"/>
    <w:basedOn w:val="a"/>
    <w:uiPriority w:val="34"/>
    <w:qFormat/>
    <w:rsid w:val="00E12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dc:description/>
  <cp:lastModifiedBy>Vadim</cp:lastModifiedBy>
  <cp:revision>30</cp:revision>
  <dcterms:created xsi:type="dcterms:W3CDTF">2021-05-11T06:11:00Z</dcterms:created>
  <dcterms:modified xsi:type="dcterms:W3CDTF">2022-03-04T11:14:00Z</dcterms:modified>
  <dc:language>ru-RU</dc:language>
</cp:coreProperties>
</file>