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039" w:rsidRPr="00A51619" w:rsidRDefault="00A51619" w:rsidP="00A51619">
      <w:pPr>
        <w:pStyle w:val="FirstParagraph"/>
        <w:jc w:val="center"/>
        <w:rPr>
          <w:b/>
        </w:rPr>
      </w:pPr>
      <w:bookmarkStart w:id="0" w:name="_GoBack"/>
      <w:r w:rsidRPr="00A51619">
        <w:rPr>
          <w:b/>
        </w:rPr>
        <w:t xml:space="preserve">Test Plan for </w:t>
      </w:r>
      <w:proofErr w:type="spellStart"/>
      <w:r w:rsidRPr="00A51619">
        <w:rPr>
          <w:b/>
        </w:rPr>
        <w:t>RepMove</w:t>
      </w:r>
      <w:proofErr w:type="spellEnd"/>
      <w:r w:rsidRPr="00A51619">
        <w:rPr>
          <w:b/>
        </w:rPr>
        <w:t>: Login and SignUp Functionality</w:t>
      </w:r>
    </w:p>
    <w:bookmarkEnd w:id="0"/>
    <w:p w:rsidR="000D6039" w:rsidRDefault="00A51619">
      <w:pPr>
        <w:pStyle w:val="a0"/>
      </w:pPr>
      <w:r>
        <w:t>This document outlines the testing plan for the Login and Registration modules of the new web application.</w:t>
      </w:r>
    </w:p>
    <w:p w:rsidR="000D6039" w:rsidRPr="00A51619" w:rsidRDefault="00A51619">
      <w:pPr>
        <w:pStyle w:val="Compact"/>
        <w:numPr>
          <w:ilvl w:val="0"/>
          <w:numId w:val="2"/>
        </w:numPr>
        <w:rPr>
          <w:b/>
        </w:rPr>
      </w:pPr>
      <w:r w:rsidRPr="00A51619">
        <w:rPr>
          <w:b/>
        </w:rPr>
        <w:t>Scope of Testing</w:t>
      </w:r>
    </w:p>
    <w:p w:rsidR="000D6039" w:rsidRDefault="00A51619">
      <w:pPr>
        <w:pStyle w:val="FirstParagraph"/>
      </w:pPr>
      <w:r>
        <w:t>Testing will focus on verifying the functionality of the following components:</w:t>
      </w:r>
    </w:p>
    <w:p w:rsidR="000D6039" w:rsidRDefault="00A51619">
      <w:pPr>
        <w:pStyle w:val="Compact"/>
        <w:numPr>
          <w:ilvl w:val="0"/>
          <w:numId w:val="3"/>
        </w:numPr>
      </w:pPr>
      <w:r>
        <w:t>Registration Page: Verifying the creation of a new user account.</w:t>
      </w:r>
    </w:p>
    <w:p w:rsidR="000D6039" w:rsidRDefault="00A51619">
      <w:pPr>
        <w:pStyle w:val="Compact"/>
        <w:numPr>
          <w:ilvl w:val="0"/>
          <w:numId w:val="3"/>
        </w:numPr>
      </w:pPr>
      <w:r>
        <w:t>Login Page: Verifying the authentication of existing users.</w:t>
      </w:r>
    </w:p>
    <w:p w:rsidR="000D6039" w:rsidRDefault="00A51619">
      <w:pPr>
        <w:pStyle w:val="Compact"/>
        <w:numPr>
          <w:ilvl w:val="0"/>
          <w:numId w:val="3"/>
        </w:numPr>
      </w:pPr>
      <w:r>
        <w:t>Field Validation: Verifying the correct handling of data entered by the user in the login and registration forms.</w:t>
      </w:r>
    </w:p>
    <w:p w:rsidR="000D6039" w:rsidRDefault="00A51619">
      <w:pPr>
        <w:pStyle w:val="Compact"/>
        <w:numPr>
          <w:ilvl w:val="0"/>
          <w:numId w:val="3"/>
        </w:numPr>
      </w:pPr>
      <w:r>
        <w:t>Error Handling: V</w:t>
      </w:r>
      <w:r>
        <w:t>erifying the display of clear error messages upon incorrect input.</w:t>
      </w:r>
    </w:p>
    <w:p w:rsidR="00A51619" w:rsidRDefault="00A51619" w:rsidP="00A51619">
      <w:pPr>
        <w:pStyle w:val="Compact"/>
        <w:ind w:left="720"/>
      </w:pPr>
    </w:p>
    <w:p w:rsidR="000D6039" w:rsidRPr="00A51619" w:rsidRDefault="00A51619">
      <w:pPr>
        <w:pStyle w:val="Compact"/>
        <w:numPr>
          <w:ilvl w:val="0"/>
          <w:numId w:val="4"/>
        </w:numPr>
        <w:rPr>
          <w:b/>
        </w:rPr>
      </w:pPr>
      <w:r w:rsidRPr="00A51619">
        <w:rPr>
          <w:b/>
        </w:rPr>
        <w:t>Positive Test Scenarios</w:t>
      </w:r>
    </w:p>
    <w:p w:rsidR="000D6039" w:rsidRDefault="00A51619">
      <w:pPr>
        <w:pStyle w:val="FirstParagraph"/>
      </w:pPr>
      <w:r>
        <w:t>These scenarios test the expected “successful” behavior of the system.</w:t>
      </w:r>
    </w:p>
    <w:p w:rsidR="000D6039" w:rsidRPr="00A51619" w:rsidRDefault="00A51619">
      <w:pPr>
        <w:pStyle w:val="a0"/>
      </w:pPr>
      <w:r w:rsidRPr="00A51619">
        <w:t>Registration</w:t>
      </w:r>
    </w:p>
    <w:p w:rsidR="000D6039" w:rsidRDefault="00A51619">
      <w:pPr>
        <w:pStyle w:val="Compact"/>
        <w:numPr>
          <w:ilvl w:val="0"/>
          <w:numId w:val="5"/>
        </w:numPr>
      </w:pPr>
      <w:r>
        <w:t>TC-REG-01: Successful registration of a new user with all valid and required data</w:t>
      </w:r>
      <w:r>
        <w:t xml:space="preserve"> (e.g., Name, Email, Password, Password Confirmation).</w:t>
      </w:r>
    </w:p>
    <w:p w:rsidR="000D6039" w:rsidRDefault="00A51619">
      <w:pPr>
        <w:pStyle w:val="Compact"/>
        <w:numPr>
          <w:ilvl w:val="1"/>
          <w:numId w:val="6"/>
        </w:numPr>
      </w:pPr>
      <w:r>
        <w:t>Expected Result: The account is created, and the user is redirected to the login page or their personal account dashboard.</w:t>
      </w:r>
    </w:p>
    <w:p w:rsidR="000D6039" w:rsidRPr="00A51619" w:rsidRDefault="00A51619">
      <w:pPr>
        <w:pStyle w:val="FirstParagraph"/>
      </w:pPr>
      <w:r w:rsidRPr="00A51619">
        <w:t>Login</w:t>
      </w:r>
    </w:p>
    <w:p w:rsidR="000D6039" w:rsidRDefault="00A51619">
      <w:pPr>
        <w:pStyle w:val="Compact"/>
        <w:numPr>
          <w:ilvl w:val="0"/>
          <w:numId w:val="7"/>
        </w:numPr>
      </w:pPr>
      <w:r>
        <w:t>TC-LOG-01: Successful login using a correct (valid) Email and Password.</w:t>
      </w:r>
    </w:p>
    <w:p w:rsidR="000D6039" w:rsidRDefault="00A51619">
      <w:pPr>
        <w:pStyle w:val="Compact"/>
        <w:numPr>
          <w:ilvl w:val="1"/>
          <w:numId w:val="8"/>
        </w:numPr>
      </w:pPr>
      <w:r>
        <w:t>Expected Result: The user is successfully authenticated and redirected to their personal account dashboard or the main page.</w:t>
      </w:r>
    </w:p>
    <w:p w:rsidR="000D6039" w:rsidRDefault="00A51619">
      <w:pPr>
        <w:pStyle w:val="Compact"/>
        <w:numPr>
          <w:ilvl w:val="0"/>
          <w:numId w:val="7"/>
        </w:numPr>
      </w:pPr>
      <w:r>
        <w:t>TC-LOG-02: (If applicable) Successful login using a “Username” and Password.</w:t>
      </w:r>
    </w:p>
    <w:p w:rsidR="000D6039" w:rsidRDefault="00A51619">
      <w:pPr>
        <w:pStyle w:val="Compact"/>
        <w:numPr>
          <w:ilvl w:val="0"/>
          <w:numId w:val="7"/>
        </w:numPr>
      </w:pPr>
      <w:r>
        <w:t>TC-LOG-03: (If applicable) Verifying the “Remember Me”</w:t>
      </w:r>
      <w:r>
        <w:t xml:space="preserve"> function.</w:t>
      </w:r>
    </w:p>
    <w:p w:rsidR="000D6039" w:rsidRDefault="00A51619">
      <w:pPr>
        <w:pStyle w:val="Compact"/>
        <w:numPr>
          <w:ilvl w:val="1"/>
          <w:numId w:val="9"/>
        </w:numPr>
      </w:pPr>
      <w:r>
        <w:t>Expected Result: After closing and reopening the browser, the user remains logged in.</w:t>
      </w:r>
    </w:p>
    <w:p w:rsidR="000D6039" w:rsidRPr="00A51619" w:rsidRDefault="00A51619">
      <w:pPr>
        <w:pStyle w:val="Compact"/>
        <w:numPr>
          <w:ilvl w:val="0"/>
          <w:numId w:val="10"/>
        </w:numPr>
        <w:rPr>
          <w:b/>
        </w:rPr>
      </w:pPr>
      <w:r w:rsidRPr="00A51619">
        <w:rPr>
          <w:b/>
        </w:rPr>
        <w:t>Negative Test Scenarios</w:t>
      </w:r>
    </w:p>
    <w:p w:rsidR="000D6039" w:rsidRDefault="00A51619">
      <w:pPr>
        <w:pStyle w:val="FirstParagraph"/>
      </w:pPr>
      <w:r>
        <w:t>These scenarios test how the system handles errors and invalid input.</w:t>
      </w:r>
    </w:p>
    <w:p w:rsidR="000D6039" w:rsidRDefault="00A51619">
      <w:pPr>
        <w:pStyle w:val="a0"/>
      </w:pPr>
      <w:r>
        <w:t>Registration</w:t>
      </w:r>
    </w:p>
    <w:p w:rsidR="000D6039" w:rsidRDefault="00A51619">
      <w:pPr>
        <w:pStyle w:val="Compact"/>
        <w:numPr>
          <w:ilvl w:val="0"/>
          <w:numId w:val="11"/>
        </w:numPr>
      </w:pPr>
      <w:r>
        <w:t>TC-REG-02: Attempt to register with an Email that al</w:t>
      </w:r>
      <w:r>
        <w:t>ready exists in the system.</w:t>
      </w:r>
    </w:p>
    <w:p w:rsidR="000D6039" w:rsidRDefault="00A51619">
      <w:pPr>
        <w:pStyle w:val="Compact"/>
        <w:numPr>
          <w:ilvl w:val="1"/>
          <w:numId w:val="12"/>
        </w:numPr>
      </w:pPr>
      <w:r>
        <w:t>Expected Result: The system displays an error “A user with this Email already exists.”</w:t>
      </w:r>
    </w:p>
    <w:p w:rsidR="000D6039" w:rsidRDefault="00A51619">
      <w:pPr>
        <w:pStyle w:val="FirstParagraph"/>
      </w:pPr>
      <w:r>
        <w:t>Login</w:t>
      </w:r>
    </w:p>
    <w:p w:rsidR="000D6039" w:rsidRDefault="00A51619">
      <w:pPr>
        <w:pStyle w:val="Compact"/>
        <w:numPr>
          <w:ilvl w:val="0"/>
          <w:numId w:val="13"/>
        </w:numPr>
      </w:pPr>
      <w:r>
        <w:t>TC-LOG-04: Attempt to log in with a correct Email but an incorrect password.</w:t>
      </w:r>
    </w:p>
    <w:p w:rsidR="000D6039" w:rsidRDefault="00A51619">
      <w:pPr>
        <w:pStyle w:val="Compact"/>
        <w:numPr>
          <w:ilvl w:val="1"/>
          <w:numId w:val="14"/>
        </w:numPr>
      </w:pPr>
      <w:r>
        <w:t xml:space="preserve">Expected Result: The system displays an error </w:t>
      </w:r>
      <w:r>
        <w:t>“Invalid Email or password.”</w:t>
      </w:r>
    </w:p>
    <w:p w:rsidR="000D6039" w:rsidRDefault="00A51619">
      <w:pPr>
        <w:pStyle w:val="Compact"/>
        <w:numPr>
          <w:ilvl w:val="0"/>
          <w:numId w:val="13"/>
        </w:numPr>
      </w:pPr>
      <w:r>
        <w:lastRenderedPageBreak/>
        <w:t>TC-LOG-05: Attempt to log in with an incorrect Email (one that does not exist in the system).</w:t>
      </w:r>
    </w:p>
    <w:p w:rsidR="000D6039" w:rsidRDefault="00A51619">
      <w:pPr>
        <w:pStyle w:val="Compact"/>
        <w:numPr>
          <w:ilvl w:val="1"/>
          <w:numId w:val="15"/>
        </w:numPr>
      </w:pPr>
      <w:r>
        <w:t>Expected Result: The system displays an error “Invalid Email or password.”</w:t>
      </w:r>
    </w:p>
    <w:p w:rsidR="000D6039" w:rsidRDefault="00A51619">
      <w:pPr>
        <w:pStyle w:val="Compact"/>
        <w:numPr>
          <w:ilvl w:val="0"/>
          <w:numId w:val="13"/>
        </w:numPr>
      </w:pPr>
      <w:r>
        <w:t>TC-LOG-06: Attempt to log in with an Email that is not reg</w:t>
      </w:r>
      <w:r>
        <w:t>istered but has a valid format.</w:t>
      </w:r>
    </w:p>
    <w:p w:rsidR="000D6039" w:rsidRDefault="00A51619">
      <w:pPr>
        <w:pStyle w:val="Compact"/>
        <w:numPr>
          <w:ilvl w:val="1"/>
          <w:numId w:val="16"/>
        </w:numPr>
      </w:pPr>
      <w:r>
        <w:t>Expected Result: The system displays an error “Invalid Email or password.”</w:t>
      </w:r>
    </w:p>
    <w:p w:rsidR="000D6039" w:rsidRPr="00A51619" w:rsidRDefault="00A51619">
      <w:pPr>
        <w:pStyle w:val="Compact"/>
        <w:numPr>
          <w:ilvl w:val="0"/>
          <w:numId w:val="17"/>
        </w:numPr>
        <w:rPr>
          <w:b/>
        </w:rPr>
      </w:pPr>
      <w:r w:rsidRPr="00A51619">
        <w:rPr>
          <w:b/>
        </w:rPr>
        <w:t>Edge Cases</w:t>
      </w:r>
    </w:p>
    <w:p w:rsidR="000D6039" w:rsidRDefault="00A51619">
      <w:pPr>
        <w:pStyle w:val="FirstParagraph"/>
      </w:pPr>
      <w:r>
        <w:t>These scenarios test validation boundaries and atypical input.</w:t>
      </w:r>
    </w:p>
    <w:p w:rsidR="000D6039" w:rsidRDefault="00A51619">
      <w:pPr>
        <w:pStyle w:val="a0"/>
      </w:pPr>
      <w:r>
        <w:t>General</w:t>
      </w:r>
    </w:p>
    <w:p w:rsidR="000D6039" w:rsidRDefault="00A51619">
      <w:pPr>
        <w:pStyle w:val="Compact"/>
        <w:numPr>
          <w:ilvl w:val="0"/>
          <w:numId w:val="18"/>
        </w:numPr>
      </w:pPr>
      <w:r>
        <w:t>TC-EDG-01: Attempt to submit the form (Login and Registration) with</w:t>
      </w:r>
      <w:r>
        <w:t xml:space="preserve"> all fields empty.</w:t>
      </w:r>
    </w:p>
    <w:p w:rsidR="000D6039" w:rsidRDefault="00A51619">
      <w:pPr>
        <w:pStyle w:val="Compact"/>
        <w:numPr>
          <w:ilvl w:val="1"/>
          <w:numId w:val="19"/>
        </w:numPr>
      </w:pPr>
      <w:r>
        <w:t>Expected Result: The system displays validation errors for all required fields (e.g., “This field is required”).</w:t>
      </w:r>
    </w:p>
    <w:p w:rsidR="000D6039" w:rsidRDefault="00A51619">
      <w:pPr>
        <w:pStyle w:val="Compact"/>
        <w:numPr>
          <w:ilvl w:val="0"/>
          <w:numId w:val="18"/>
        </w:numPr>
      </w:pPr>
      <w:r>
        <w:t>TC-EDG-02: Entering spaces before and after valid data in fields (checking for trim).</w:t>
      </w:r>
    </w:p>
    <w:p w:rsidR="000D6039" w:rsidRDefault="00A51619">
      <w:pPr>
        <w:pStyle w:val="Compact"/>
        <w:numPr>
          <w:ilvl w:val="1"/>
          <w:numId w:val="20"/>
        </w:numPr>
      </w:pPr>
      <w:r>
        <w:t>Expected Result: The system should cor</w:t>
      </w:r>
      <w:r>
        <w:t>rectly process the data (trim spaces) or issue an error if this is not allowed.</w:t>
      </w:r>
    </w:p>
    <w:p w:rsidR="000D6039" w:rsidRDefault="00A51619">
      <w:pPr>
        <w:pStyle w:val="FirstParagraph"/>
      </w:pPr>
      <w:r>
        <w:t>Registration</w:t>
      </w:r>
    </w:p>
    <w:p w:rsidR="000D6039" w:rsidRDefault="00A51619">
      <w:pPr>
        <w:pStyle w:val="Compact"/>
        <w:numPr>
          <w:ilvl w:val="0"/>
          <w:numId w:val="21"/>
        </w:numPr>
      </w:pPr>
      <w:r>
        <w:t>TC-EDG-03: Attempt to register with an invalid Email format (e.g., test@test, test.com, test@@test.com).</w:t>
      </w:r>
    </w:p>
    <w:p w:rsidR="000D6039" w:rsidRDefault="00A51619">
      <w:pPr>
        <w:pStyle w:val="Compact"/>
        <w:numPr>
          <w:ilvl w:val="1"/>
          <w:numId w:val="22"/>
        </w:numPr>
      </w:pPr>
      <w:r>
        <w:t>Expected Result: Error “Please enter a valid Email.”</w:t>
      </w:r>
    </w:p>
    <w:p w:rsidR="000D6039" w:rsidRDefault="00A51619">
      <w:pPr>
        <w:pStyle w:val="Compact"/>
        <w:numPr>
          <w:ilvl w:val="0"/>
          <w:numId w:val="21"/>
        </w:numPr>
      </w:pPr>
      <w:r>
        <w:t>TC-ED</w:t>
      </w:r>
      <w:r>
        <w:t>G-04: Checking password requirements (e.g., too short, no numbers, no capital letters, if required).</w:t>
      </w:r>
    </w:p>
    <w:p w:rsidR="000D6039" w:rsidRDefault="00A51619">
      <w:pPr>
        <w:pStyle w:val="Compact"/>
        <w:numPr>
          <w:ilvl w:val="1"/>
          <w:numId w:val="23"/>
        </w:numPr>
      </w:pPr>
      <w:r>
        <w:t>Expected Result: The system displays an error describing the password requirements.</w:t>
      </w:r>
    </w:p>
    <w:p w:rsidR="000D6039" w:rsidRDefault="00A51619">
      <w:pPr>
        <w:pStyle w:val="Compact"/>
        <w:numPr>
          <w:ilvl w:val="0"/>
          <w:numId w:val="21"/>
        </w:numPr>
      </w:pPr>
      <w:r>
        <w:t>TC-EDG-05: Entering very long values in fields (Name, Email).</w:t>
      </w:r>
    </w:p>
    <w:p w:rsidR="000D6039" w:rsidRDefault="00A51619">
      <w:pPr>
        <w:pStyle w:val="Compact"/>
        <w:numPr>
          <w:ilvl w:val="0"/>
          <w:numId w:val="21"/>
        </w:numPr>
      </w:pPr>
      <w:r>
        <w:t>TC-EDG-06</w:t>
      </w:r>
      <w:r>
        <w:t>: Entering special characters or scripts in fields (basic check for XSS/SQL injection).</w:t>
      </w:r>
    </w:p>
    <w:p w:rsidR="000D6039" w:rsidRDefault="00A51619">
      <w:pPr>
        <w:pStyle w:val="FirstParagraph"/>
      </w:pPr>
      <w:r>
        <w:t>Login</w:t>
      </w:r>
    </w:p>
    <w:p w:rsidR="000D6039" w:rsidRDefault="00A51619">
      <w:pPr>
        <w:pStyle w:val="Compact"/>
        <w:numPr>
          <w:ilvl w:val="0"/>
          <w:numId w:val="24"/>
        </w:numPr>
      </w:pPr>
      <w:r>
        <w:t>TC-EDG-07: Checking case sensitivity for Email (Email is usually case-insensitive).</w:t>
      </w:r>
    </w:p>
    <w:p w:rsidR="000D6039" w:rsidRDefault="00A51619">
      <w:pPr>
        <w:pStyle w:val="Compact"/>
        <w:numPr>
          <w:ilvl w:val="1"/>
          <w:numId w:val="25"/>
        </w:numPr>
      </w:pPr>
      <w:r>
        <w:t>Example: Test@Test.com should work the same as test@test.com.</w:t>
      </w:r>
    </w:p>
    <w:p w:rsidR="000D6039" w:rsidRDefault="00A51619">
      <w:pPr>
        <w:pStyle w:val="Compact"/>
        <w:numPr>
          <w:ilvl w:val="0"/>
          <w:numId w:val="24"/>
        </w:numPr>
      </w:pPr>
      <w:r>
        <w:t>TC-EDG-08: Checking case sensitivity for Password (Password must be case-sensitive).</w:t>
      </w:r>
    </w:p>
    <w:p w:rsidR="000D6039" w:rsidRDefault="00A51619">
      <w:pPr>
        <w:pStyle w:val="Compact"/>
        <w:numPr>
          <w:ilvl w:val="1"/>
          <w:numId w:val="26"/>
        </w:numPr>
      </w:pPr>
      <w:r>
        <w:t>Example: Password123 should not work if the password is password123.</w:t>
      </w:r>
    </w:p>
    <w:p w:rsidR="000D6039" w:rsidRPr="00A51619" w:rsidRDefault="00A51619">
      <w:pPr>
        <w:pStyle w:val="Compact"/>
        <w:numPr>
          <w:ilvl w:val="0"/>
          <w:numId w:val="27"/>
        </w:numPr>
        <w:rPr>
          <w:b/>
        </w:rPr>
      </w:pPr>
      <w:r w:rsidRPr="00A51619">
        <w:rPr>
          <w:b/>
        </w:rPr>
        <w:t>Assumptions</w:t>
      </w:r>
    </w:p>
    <w:p w:rsidR="000D6039" w:rsidRDefault="00A51619">
      <w:pPr>
        <w:pStyle w:val="Compact"/>
        <w:numPr>
          <w:ilvl w:val="0"/>
          <w:numId w:val="28"/>
        </w:numPr>
      </w:pPr>
      <w:r>
        <w:t>Testing will be conducted in a test environment (Staging/QA) that is a stable copy of the production environment.</w:t>
      </w:r>
    </w:p>
    <w:p w:rsidR="000D6039" w:rsidRDefault="00A51619">
      <w:pPr>
        <w:pStyle w:val="Compact"/>
        <w:numPr>
          <w:ilvl w:val="0"/>
          <w:numId w:val="28"/>
        </w:numPr>
      </w:pPr>
      <w:r>
        <w:t>The requirements for Login and Registration functionality are fixed and will not change during this testing sprint.</w:t>
      </w:r>
    </w:p>
    <w:p w:rsidR="000D6039" w:rsidRDefault="00A51619">
      <w:pPr>
        <w:pStyle w:val="Compact"/>
        <w:numPr>
          <w:ilvl w:val="0"/>
          <w:numId w:val="28"/>
        </w:numPr>
      </w:pPr>
      <w:r>
        <w:t xml:space="preserve">Access to the database is </w:t>
      </w:r>
      <w:r>
        <w:t>available to verify user creation (if necessary).</w:t>
      </w:r>
    </w:p>
    <w:p w:rsidR="00A51619" w:rsidRDefault="00A51619" w:rsidP="00A51619">
      <w:pPr>
        <w:pStyle w:val="Compact"/>
      </w:pPr>
    </w:p>
    <w:p w:rsidR="00A51619" w:rsidRDefault="00A51619" w:rsidP="00A51619">
      <w:pPr>
        <w:pStyle w:val="Compact"/>
      </w:pPr>
    </w:p>
    <w:p w:rsidR="000D6039" w:rsidRPr="00A51619" w:rsidRDefault="00A51619">
      <w:pPr>
        <w:pStyle w:val="Compact"/>
        <w:numPr>
          <w:ilvl w:val="0"/>
          <w:numId w:val="29"/>
        </w:numPr>
        <w:rPr>
          <w:b/>
        </w:rPr>
      </w:pPr>
      <w:r w:rsidRPr="00A51619">
        <w:rPr>
          <w:b/>
        </w:rPr>
        <w:lastRenderedPageBreak/>
        <w:t>Out-of-Scope</w:t>
      </w:r>
    </w:p>
    <w:p w:rsidR="000D6039" w:rsidRPr="00A51619" w:rsidRDefault="00A51619">
      <w:pPr>
        <w:pStyle w:val="FirstParagraph"/>
        <w:rPr>
          <w:b/>
        </w:rPr>
      </w:pPr>
      <w:r w:rsidRPr="00A51619">
        <w:rPr>
          <w:b/>
        </w:rPr>
        <w:t>The following items will not be tested as part of this plan:</w:t>
      </w:r>
    </w:p>
    <w:p w:rsidR="000D6039" w:rsidRDefault="00A51619">
      <w:pPr>
        <w:pStyle w:val="Compact"/>
        <w:numPr>
          <w:ilvl w:val="0"/>
          <w:numId w:val="30"/>
        </w:numPr>
      </w:pPr>
      <w:r>
        <w:t>“Forgot Password” / Password Reset functionality.</w:t>
      </w:r>
    </w:p>
    <w:p w:rsidR="000D6039" w:rsidRDefault="00A51619">
      <w:pPr>
        <w:pStyle w:val="Compact"/>
        <w:numPr>
          <w:ilvl w:val="0"/>
          <w:numId w:val="30"/>
        </w:numPr>
      </w:pPr>
      <w:r>
        <w:t>Login via third-party services (Social Logins), such as Google, Facebook, etc.</w:t>
      </w:r>
    </w:p>
    <w:p w:rsidR="000D6039" w:rsidRDefault="00A51619">
      <w:pPr>
        <w:pStyle w:val="Compact"/>
        <w:numPr>
          <w:ilvl w:val="0"/>
          <w:numId w:val="30"/>
        </w:numPr>
      </w:pPr>
      <w:r>
        <w:t>Per</w:t>
      </w:r>
      <w:r>
        <w:t>formance and Stress testing.</w:t>
      </w:r>
    </w:p>
    <w:p w:rsidR="000D6039" w:rsidRDefault="00A51619">
      <w:pPr>
        <w:pStyle w:val="Compact"/>
        <w:numPr>
          <w:ilvl w:val="0"/>
          <w:numId w:val="30"/>
        </w:numPr>
      </w:pPr>
      <w:r>
        <w:t>Full Security Penetration Testing.</w:t>
      </w:r>
    </w:p>
    <w:p w:rsidR="000D6039" w:rsidRDefault="00A51619">
      <w:pPr>
        <w:pStyle w:val="Compact"/>
        <w:numPr>
          <w:ilvl w:val="0"/>
          <w:numId w:val="30"/>
        </w:numPr>
      </w:pPr>
      <w:r>
        <w:t>UI/UX testing for compliance with mockups (will be covered by a separate plan).</w:t>
      </w:r>
    </w:p>
    <w:p w:rsidR="000D6039" w:rsidRDefault="00A51619">
      <w:pPr>
        <w:pStyle w:val="Compact"/>
        <w:numPr>
          <w:ilvl w:val="0"/>
          <w:numId w:val="30"/>
        </w:numPr>
      </w:pPr>
      <w:r>
        <w:t>Localization testing (translation) of error messages into different languages.</w:t>
      </w:r>
    </w:p>
    <w:sectPr w:rsidR="000D603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3D83D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2810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B8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AE43C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7EA2E2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CBA4B4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9734509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57024BD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8">
    <w:abstractNumId w:val="1"/>
  </w:num>
  <w:num w:numId="2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0D6039"/>
    <w:rsid w:val="000D6039"/>
    <w:rsid w:val="00A5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52737"/>
  <w15:docId w15:val="{58CE105E-28C6-45B6-BE31-511C570A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2025-11-11T09:12:00Z</dcterms:created>
  <dcterms:modified xsi:type="dcterms:W3CDTF">2025-11-11T09:15:00Z</dcterms:modified>
</cp:coreProperties>
</file>