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71FE9" w14:textId="77777777" w:rsidR="0004333A" w:rsidRDefault="0004333A" w:rsidP="0004333A">
      <w:pPr>
        <w:jc w:val="center"/>
      </w:pPr>
      <w:r>
        <w:rPr>
          <w:noProof/>
        </w:rPr>
        <w:drawing>
          <wp:inline distT="0" distB="0" distL="0" distR="0" wp14:anchorId="106C52E0" wp14:editId="048DCAAE">
            <wp:extent cx="3604260" cy="6561601"/>
            <wp:effectExtent l="0" t="0" r="0" b="0"/>
            <wp:docPr id="18121558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55875" name="Рисунок 1812155875"/>
                    <pic:cNvPicPr/>
                  </pic:nvPicPr>
                  <pic:blipFill>
                    <a:blip r:embed="rId4">
                      <a:extLst>
                        <a:ext uri="{28A0092B-C50C-407E-A947-70E740481C1C}">
                          <a14:useLocalDpi xmlns:a14="http://schemas.microsoft.com/office/drawing/2010/main" val="0"/>
                        </a:ext>
                      </a:extLst>
                    </a:blip>
                    <a:stretch>
                      <a:fillRect/>
                    </a:stretch>
                  </pic:blipFill>
                  <pic:spPr>
                    <a:xfrm>
                      <a:off x="0" y="0"/>
                      <a:ext cx="3610173" cy="6572365"/>
                    </a:xfrm>
                    <a:prstGeom prst="rect">
                      <a:avLst/>
                    </a:prstGeom>
                  </pic:spPr>
                </pic:pic>
              </a:graphicData>
            </a:graphic>
          </wp:inline>
        </w:drawing>
      </w:r>
    </w:p>
    <w:p w14:paraId="24C730E3" w14:textId="008C5CD5" w:rsidR="0004333A" w:rsidRPr="0004333A" w:rsidRDefault="008D786D" w:rsidP="0004333A">
      <w:pPr>
        <w:jc w:val="both"/>
        <w:rPr>
          <w:rFonts w:ascii="Times New Roman" w:hAnsi="Times New Roman" w:cs="Times New Roman"/>
          <w:sz w:val="28"/>
          <w:szCs w:val="28"/>
        </w:rPr>
      </w:pPr>
      <w:r>
        <w:rPr>
          <w:rFonts w:ascii="Times New Roman" w:hAnsi="Times New Roman" w:cs="Times New Roman"/>
          <w:sz w:val="28"/>
          <w:szCs w:val="28"/>
        </w:rPr>
        <w:t>Дана</w:t>
      </w:r>
      <w:r w:rsidR="0004333A" w:rsidRPr="0004333A">
        <w:rPr>
          <w:rFonts w:ascii="Times New Roman" w:hAnsi="Times New Roman" w:cs="Times New Roman"/>
          <w:sz w:val="28"/>
          <w:szCs w:val="28"/>
        </w:rPr>
        <w:t xml:space="preserve"> діаграма ілюструє спрощену версію процесу реєстрації студента на курс. Вона показує послідовність основних кроків: студент входить у систему, потім переходить до головного меню, звідки переходить до розділу курсів. Після обрання курсу та натискання кнопки "Зареєструватися" система перевіряє необхідні умови. У разі позитивного результату перевірки запис додається до бази даних, і студентові надсилається підтвердження. Якщо умови не виконані, система виводить повідомлення про помилку. Ця діаграма демонструє загальний потік процесу без деталізації ролей учасників.</w:t>
      </w:r>
    </w:p>
    <w:p w14:paraId="31DE54EF" w14:textId="51E45E01" w:rsidR="00EC0FF9" w:rsidRDefault="0004333A" w:rsidP="00635515">
      <w:pPr>
        <w:jc w:val="center"/>
      </w:pPr>
      <w:r>
        <w:rPr>
          <w:noProof/>
        </w:rPr>
        <w:lastRenderedPageBreak/>
        <w:drawing>
          <wp:inline distT="0" distB="0" distL="0" distR="0" wp14:anchorId="1A89A6E6" wp14:editId="2E54F485">
            <wp:extent cx="5731510" cy="6977380"/>
            <wp:effectExtent l="0" t="0" r="2540" b="0"/>
            <wp:docPr id="14008609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60960" name="Рисунок 1400860960"/>
                    <pic:cNvPicPr/>
                  </pic:nvPicPr>
                  <pic:blipFill>
                    <a:blip r:embed="rId5">
                      <a:extLst>
                        <a:ext uri="{28A0092B-C50C-407E-A947-70E740481C1C}">
                          <a14:useLocalDpi xmlns:a14="http://schemas.microsoft.com/office/drawing/2010/main" val="0"/>
                        </a:ext>
                      </a:extLst>
                    </a:blip>
                    <a:stretch>
                      <a:fillRect/>
                    </a:stretch>
                  </pic:blipFill>
                  <pic:spPr>
                    <a:xfrm>
                      <a:off x="0" y="0"/>
                      <a:ext cx="5731510" cy="6977380"/>
                    </a:xfrm>
                    <a:prstGeom prst="rect">
                      <a:avLst/>
                    </a:prstGeom>
                  </pic:spPr>
                </pic:pic>
              </a:graphicData>
            </a:graphic>
          </wp:inline>
        </w:drawing>
      </w:r>
    </w:p>
    <w:p w14:paraId="26B1F663" w14:textId="3757BB1B" w:rsidR="00F76647" w:rsidRPr="00F76647" w:rsidRDefault="00F76647" w:rsidP="00F76647">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w:t>
      </w:r>
      <w:r w:rsidRPr="00F76647">
        <w:rPr>
          <w:rFonts w:ascii="Times New Roman" w:hAnsi="Times New Roman" w:cs="Times New Roman"/>
          <w:color w:val="000000" w:themeColor="text1"/>
          <w:sz w:val="28"/>
          <w:szCs w:val="28"/>
        </w:rPr>
        <w:t>іаграма представляє більш детальну версію процесу з чітким розділенням дій між користувачем (студентом) та системою. Вона показує, що студент виконує дії входу, переходу до курсів, вибору та реєстрації, тоді як система відповідає за перевірку даних користувача, відкриття меню, перегляд дисциплін та виконання трьох послідовних перевірок. Система також додає запис до бази даних, виводить помилку при необхідності та надсилає підтвердження. Запис з'являється в особистому кабінеті студента.</w:t>
      </w:r>
    </w:p>
    <w:sectPr w:rsidR="00F76647" w:rsidRPr="00F76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33A"/>
    <w:rsid w:val="0004333A"/>
    <w:rsid w:val="000E1524"/>
    <w:rsid w:val="005C5E2C"/>
    <w:rsid w:val="00604B18"/>
    <w:rsid w:val="00635515"/>
    <w:rsid w:val="00741B91"/>
    <w:rsid w:val="008D786D"/>
    <w:rsid w:val="00A63115"/>
    <w:rsid w:val="00EC0FF9"/>
    <w:rsid w:val="00F7664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B2E6A"/>
  <w15:chartTrackingRefBased/>
  <w15:docId w15:val="{29DFEF85-5DE2-4CD0-B7D2-00B0B2FA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433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433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4333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4333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4333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4333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4333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4333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4333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333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4333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4333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4333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4333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4333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4333A"/>
    <w:rPr>
      <w:rFonts w:eastAsiaTheme="majorEastAsia" w:cstheme="majorBidi"/>
      <w:color w:val="595959" w:themeColor="text1" w:themeTint="A6"/>
    </w:rPr>
  </w:style>
  <w:style w:type="character" w:customStyle="1" w:styleId="80">
    <w:name w:val="Заголовок 8 Знак"/>
    <w:basedOn w:val="a0"/>
    <w:link w:val="8"/>
    <w:uiPriority w:val="9"/>
    <w:semiHidden/>
    <w:rsid w:val="0004333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4333A"/>
    <w:rPr>
      <w:rFonts w:eastAsiaTheme="majorEastAsia" w:cstheme="majorBidi"/>
      <w:color w:val="272727" w:themeColor="text1" w:themeTint="D8"/>
    </w:rPr>
  </w:style>
  <w:style w:type="paragraph" w:styleId="a3">
    <w:name w:val="Title"/>
    <w:basedOn w:val="a"/>
    <w:next w:val="a"/>
    <w:link w:val="a4"/>
    <w:uiPriority w:val="10"/>
    <w:qFormat/>
    <w:rsid w:val="00043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433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333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4333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4333A"/>
    <w:pPr>
      <w:spacing w:before="160"/>
      <w:jc w:val="center"/>
    </w:pPr>
    <w:rPr>
      <w:i/>
      <w:iCs/>
      <w:color w:val="404040" w:themeColor="text1" w:themeTint="BF"/>
    </w:rPr>
  </w:style>
  <w:style w:type="character" w:customStyle="1" w:styleId="a8">
    <w:name w:val="Цитата Знак"/>
    <w:basedOn w:val="a0"/>
    <w:link w:val="a7"/>
    <w:uiPriority w:val="29"/>
    <w:rsid w:val="0004333A"/>
    <w:rPr>
      <w:i/>
      <w:iCs/>
      <w:color w:val="404040" w:themeColor="text1" w:themeTint="BF"/>
    </w:rPr>
  </w:style>
  <w:style w:type="paragraph" w:styleId="a9">
    <w:name w:val="List Paragraph"/>
    <w:basedOn w:val="a"/>
    <w:uiPriority w:val="34"/>
    <w:qFormat/>
    <w:rsid w:val="0004333A"/>
    <w:pPr>
      <w:ind w:left="720"/>
      <w:contextualSpacing/>
    </w:pPr>
  </w:style>
  <w:style w:type="character" w:styleId="aa">
    <w:name w:val="Intense Emphasis"/>
    <w:basedOn w:val="a0"/>
    <w:uiPriority w:val="21"/>
    <w:qFormat/>
    <w:rsid w:val="0004333A"/>
    <w:rPr>
      <w:i/>
      <w:iCs/>
      <w:color w:val="2F5496" w:themeColor="accent1" w:themeShade="BF"/>
    </w:rPr>
  </w:style>
  <w:style w:type="paragraph" w:styleId="ab">
    <w:name w:val="Intense Quote"/>
    <w:basedOn w:val="a"/>
    <w:next w:val="a"/>
    <w:link w:val="ac"/>
    <w:uiPriority w:val="30"/>
    <w:qFormat/>
    <w:rsid w:val="000433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04333A"/>
    <w:rPr>
      <w:i/>
      <w:iCs/>
      <w:color w:val="2F5496" w:themeColor="accent1" w:themeShade="BF"/>
    </w:rPr>
  </w:style>
  <w:style w:type="character" w:styleId="ad">
    <w:name w:val="Intense Reference"/>
    <w:basedOn w:val="a0"/>
    <w:uiPriority w:val="32"/>
    <w:qFormat/>
    <w:rsid w:val="000433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680</Words>
  <Characters>389</Characters>
  <Application>Microsoft Office Word</Application>
  <DocSecurity>0</DocSecurity>
  <Lines>3</Lines>
  <Paragraphs>2</Paragraphs>
  <ScaleCrop>false</ScaleCrop>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Вадим Войцеховський</dc:creator>
  <cp:keywords/>
  <dc:description/>
  <cp:lastModifiedBy>Вадим Войцеховський</cp:lastModifiedBy>
  <cp:revision>15</cp:revision>
  <dcterms:created xsi:type="dcterms:W3CDTF">2025-11-25T18:57:00Z</dcterms:created>
  <dcterms:modified xsi:type="dcterms:W3CDTF">2025-11-25T19:01:00Z</dcterms:modified>
</cp:coreProperties>
</file>