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26F" w:rsidRDefault="006F326F" w:rsidP="00370359">
      <w:pPr>
        <w:pStyle w:val="1"/>
        <w:tabs>
          <w:tab w:val="clear" w:pos="1571"/>
          <w:tab w:val="num" w:pos="567"/>
        </w:tabs>
        <w:ind w:left="567" w:hanging="567"/>
        <w:jc w:val="center"/>
      </w:pPr>
      <w:r>
        <w:t>Chestionar pentru examen</w:t>
      </w:r>
      <w:r w:rsidR="00936E7F">
        <w:t>ul de fizică</w:t>
      </w:r>
    </w:p>
    <w:p w:rsidR="005D4DED" w:rsidRPr="005D4DED" w:rsidRDefault="005D4DED" w:rsidP="005D4DED"/>
    <w:p w:rsidR="005D4DED" w:rsidRPr="005D4DED" w:rsidRDefault="00F00983" w:rsidP="005D4DED">
      <w:pPr>
        <w:jc w:val="center"/>
      </w:pPr>
      <w:r>
        <w:rPr>
          <w:b/>
          <w:sz w:val="28"/>
        </w:rPr>
        <w:t>Întrebări teoretice</w:t>
      </w:r>
    </w:p>
    <w:p w:rsidR="005D4DED" w:rsidRPr="005D4DED" w:rsidRDefault="005D4DED" w:rsidP="005D4DED"/>
    <w:p w:rsidR="00857FE5" w:rsidRPr="00F00983" w:rsidRDefault="005D4DED" w:rsidP="00F00983">
      <w:pPr>
        <w:numPr>
          <w:ilvl w:val="0"/>
          <w:numId w:val="22"/>
        </w:numPr>
        <w:tabs>
          <w:tab w:val="center" w:pos="4140"/>
        </w:tabs>
        <w:jc w:val="both"/>
        <w:rPr>
          <w:sz w:val="28"/>
        </w:rPr>
      </w:pPr>
      <w:r>
        <w:t>Noţiune de probabilitate. Exemple. Densitatea de probabilitate (funcţia de distribuţie). Deducerea formulei barometrice şi obţinerea cu ajutorul ei a distribuţiei Boltzmann.</w:t>
      </w:r>
      <w:r w:rsidR="00F00983">
        <w:rPr>
          <w:sz w:val="28"/>
        </w:rPr>
        <w:t xml:space="preserve"> </w:t>
      </w:r>
      <w:r>
        <w:t>Distribuţia Maxwell după vitezele moleculelor gazului ideal şi după energiile lor. Obţinerea expresiilor pentru viteza cea mai probabilă şi medie aritmetică. Experienţa lui Stern.</w:t>
      </w:r>
    </w:p>
    <w:p w:rsidR="00857FE5" w:rsidRPr="00F00983" w:rsidRDefault="005D4DED" w:rsidP="00ED071F">
      <w:pPr>
        <w:numPr>
          <w:ilvl w:val="0"/>
          <w:numId w:val="22"/>
        </w:numPr>
        <w:tabs>
          <w:tab w:val="center" w:pos="4140"/>
        </w:tabs>
        <w:jc w:val="both"/>
        <w:rPr>
          <w:sz w:val="28"/>
        </w:rPr>
      </w:pPr>
      <w:r>
        <w:t xml:space="preserve">Energia internă. Variaţia energiei interne. </w:t>
      </w:r>
      <w:r w:rsidR="00F00983">
        <w:t xml:space="preserve">Gradele de libertate a moleculelor. Teorema despre echipartiţia energiei după gradele de libertate. </w:t>
      </w:r>
      <w:r>
        <w:t xml:space="preserve">Principiul întâi al termodinamicii. Lucrul efectuat de un gaz la expansiunea sa cuasistatică. Lucrul în procesul ciclic. </w:t>
      </w:r>
    </w:p>
    <w:p w:rsidR="00857FE5" w:rsidRPr="00857FE5" w:rsidRDefault="005D4DED" w:rsidP="00857FE5">
      <w:pPr>
        <w:numPr>
          <w:ilvl w:val="0"/>
          <w:numId w:val="22"/>
        </w:numPr>
        <w:tabs>
          <w:tab w:val="center" w:pos="4140"/>
        </w:tabs>
        <w:jc w:val="both"/>
        <w:rPr>
          <w:sz w:val="28"/>
        </w:rPr>
      </w:pPr>
      <w:r>
        <w:t>Capacitatea termică. Energia internă şi capacitatea termică a gazelor ideale. Relaţia lui R.Mayer. Aplicarea principiului întâi al termodinamicii la procesele izocor, izobar, izoterm şi adiabatic. Deducerea ecuaţiei lui Poisson în variabilele (P,V), (P,T), (V,T). Procesele politropice.</w:t>
      </w:r>
    </w:p>
    <w:p w:rsidR="005D4DED" w:rsidRPr="0037317F" w:rsidRDefault="005D4DED" w:rsidP="0037317F">
      <w:pPr>
        <w:numPr>
          <w:ilvl w:val="0"/>
          <w:numId w:val="22"/>
        </w:numPr>
        <w:tabs>
          <w:tab w:val="center" w:pos="4140"/>
        </w:tabs>
        <w:jc w:val="both"/>
        <w:rPr>
          <w:sz w:val="28"/>
        </w:rPr>
      </w:pPr>
      <w:r>
        <w:t>Legile experimentale ale difuziei, conductivităţii termice şi viscozităţii şi teoria lor cinetico-moleculară pentru gazul ideal. Obţinerea expresiilor pentru coeficienţii de difuzie, conductivitate termică şi viscozitate.</w:t>
      </w:r>
      <w:r w:rsidR="0037317F" w:rsidRPr="0037317F">
        <w:t xml:space="preserve"> </w:t>
      </w:r>
      <w:r w:rsidR="0037317F">
        <w:t>Obţinerea formulelor pentru</w:t>
      </w:r>
      <w:r w:rsidR="0037317F" w:rsidRPr="00857FE5">
        <w:rPr>
          <w:sz w:val="28"/>
        </w:rPr>
        <w:t xml:space="preserve"> </w:t>
      </w:r>
      <w:r w:rsidR="0037317F">
        <w:t>numărul mediu de ciocniri şi parcursul liber mediu al moleculelor gazului ideal.</w:t>
      </w:r>
    </w:p>
    <w:p w:rsidR="005D4DED" w:rsidRDefault="005D4DED" w:rsidP="00857FE5">
      <w:pPr>
        <w:numPr>
          <w:ilvl w:val="0"/>
          <w:numId w:val="22"/>
        </w:numPr>
        <w:tabs>
          <w:tab w:val="center" w:pos="4140"/>
        </w:tabs>
        <w:jc w:val="both"/>
      </w:pPr>
      <w:r>
        <w:t>Procese reversibile şi ireversibile. Procese ciclice. Maşini termice şi frigorifice.</w:t>
      </w:r>
      <w:r>
        <w:rPr>
          <w:sz w:val="28"/>
        </w:rPr>
        <w:t xml:space="preserve"> </w:t>
      </w:r>
      <w:r>
        <w:t xml:space="preserve">Formulările Thomson şi Clausius  ale postulatului celui de-al II-lea principiu al termodinamicii. Echivalenţa lor. Ciclul Carnott. </w:t>
      </w:r>
      <w:r w:rsidR="00857FE5">
        <w:t>Teorema Carnott.</w:t>
      </w:r>
      <w:r w:rsidR="0037317F" w:rsidRPr="0037317F">
        <w:t xml:space="preserve"> </w:t>
      </w:r>
      <w:r w:rsidR="0037317F">
        <w:t>Entropia şi deducerea legii creşterii ei.</w:t>
      </w:r>
    </w:p>
    <w:p w:rsidR="005D4DED" w:rsidRDefault="005D4DED" w:rsidP="00857FE5">
      <w:pPr>
        <w:numPr>
          <w:ilvl w:val="0"/>
          <w:numId w:val="22"/>
        </w:numPr>
        <w:tabs>
          <w:tab w:val="center" w:pos="4140"/>
        </w:tabs>
        <w:jc w:val="both"/>
      </w:pPr>
      <w:r>
        <w:t xml:space="preserve">Sarcina electrică şi proprietăţile ei. Legea conservării sarcinii electrice. Câmpul electric. Intensitatea câmpului electrostatic. Principiul superpoziţiei şi aplicarea lui la calculul câmpului electric. </w:t>
      </w:r>
    </w:p>
    <w:p w:rsidR="005D4DED" w:rsidRDefault="005D4DED" w:rsidP="00857FE5">
      <w:pPr>
        <w:numPr>
          <w:ilvl w:val="0"/>
          <w:numId w:val="22"/>
        </w:numPr>
        <w:tabs>
          <w:tab w:val="center" w:pos="4140"/>
        </w:tabs>
        <w:jc w:val="both"/>
      </w:pPr>
      <w:r>
        <w:t>Deducerea teoremei lui Gauss în formă integrală şi diferenţială pentru câmpul electrostatic în vid şi aplicarea ei la calculul câmpului electrostatic. Calculul câmpului unui plan şi fir infinit încărcate uniform. Calculul câmpului unei sfere încărcate uniform după suprafaţă şi după volum.</w:t>
      </w:r>
    </w:p>
    <w:p w:rsidR="005D4DED" w:rsidRDefault="005D4DED" w:rsidP="00857FE5">
      <w:pPr>
        <w:numPr>
          <w:ilvl w:val="0"/>
          <w:numId w:val="22"/>
        </w:numPr>
        <w:tabs>
          <w:tab w:val="center" w:pos="4140"/>
        </w:tabs>
        <w:jc w:val="both"/>
      </w:pPr>
      <w:r>
        <w:t xml:space="preserve">Lucrul forţelor câmpului electrostatic la deplasarea sarcinii electrice Potenţialul câmpului electrostatic. Deducerea legăturii dintre intensitatea şi potenţialul câmpului electrostatic în formă diferenţială şi integrală. Obţinerea ecuaţiilor lui Poisson şi Laplace. </w:t>
      </w:r>
    </w:p>
    <w:p w:rsidR="005D4DED" w:rsidRDefault="005D4DED" w:rsidP="00857FE5">
      <w:pPr>
        <w:numPr>
          <w:ilvl w:val="0"/>
          <w:numId w:val="22"/>
        </w:numPr>
        <w:tabs>
          <w:tab w:val="center" w:pos="4140"/>
        </w:tabs>
        <w:jc w:val="both"/>
      </w:pPr>
      <w:r>
        <w:t>Circulaţia vectorului intensitate a câmpului electrostatic. Condiţia de potenţialitate a câmpului electrostatic în formă integrală şi diferenţială. Dipolul electric.</w:t>
      </w:r>
    </w:p>
    <w:p w:rsidR="005D4DED" w:rsidRDefault="005D4DED" w:rsidP="00857FE5">
      <w:pPr>
        <w:numPr>
          <w:ilvl w:val="0"/>
          <w:numId w:val="22"/>
        </w:numPr>
        <w:tabs>
          <w:tab w:val="center" w:pos="4140"/>
        </w:tabs>
        <w:jc w:val="both"/>
      </w:pPr>
      <w:r>
        <w:t>Sarcini electrice</w:t>
      </w:r>
      <w:r>
        <w:rPr>
          <w:b/>
          <w:sz w:val="36"/>
        </w:rPr>
        <w:t xml:space="preserve"> </w:t>
      </w:r>
      <w:r>
        <w:t>libere şi legate în mediile dielectrice. Dielectrici polari şi nepolari. Polarizarea dielectricilor. Vectorul de polarizare. Susceptibilitatea dielectrică a mediilor şi dependenţa ei de temperatură. Teoria lui Langevin.</w:t>
      </w:r>
    </w:p>
    <w:p w:rsidR="005D4DED" w:rsidRDefault="005D4DED" w:rsidP="00857FE5">
      <w:pPr>
        <w:numPr>
          <w:ilvl w:val="0"/>
          <w:numId w:val="22"/>
        </w:numPr>
        <w:tabs>
          <w:tab w:val="center" w:pos="4140"/>
        </w:tabs>
        <w:jc w:val="both"/>
      </w:pPr>
      <w:r>
        <w:t xml:space="preserve">Deducerea teoremei lui Gauss pentru câmpul electrostatic în dielectrici. Deplasarea electrică. Permitivitatea relativă a mediului. Condiţiile de frontieră pentru vectorii </w:t>
      </w:r>
      <w:r>
        <w:rPr>
          <w:b/>
        </w:rPr>
        <w:t>E</w:t>
      </w:r>
      <w:r>
        <w:t xml:space="preserve"> şi </w:t>
      </w:r>
      <w:r>
        <w:rPr>
          <w:b/>
        </w:rPr>
        <w:t>D</w:t>
      </w:r>
      <w:r>
        <w:t xml:space="preserve"> între două medii dielectrice izotrope.</w:t>
      </w:r>
    </w:p>
    <w:p w:rsidR="00857FE5" w:rsidRDefault="005D4DED" w:rsidP="0077736F">
      <w:pPr>
        <w:numPr>
          <w:ilvl w:val="0"/>
          <w:numId w:val="22"/>
        </w:numPr>
        <w:tabs>
          <w:tab w:val="center" w:pos="4140"/>
        </w:tabs>
        <w:jc w:val="both"/>
      </w:pPr>
      <w:r>
        <w:t>Câmpul electrostatic la suprafaţa şi în interiorul conductoarelor. Distribuţia sarcinilor în conductoare. Capacitatea electrică a unui conductor izolat. Deducerea formulei pentru capacitatea conductorului sferic.Capacitatea electrică a două conductoare. Condensatoarele. Deducerea formulelor pentru capacităţile condensatorului plan, cilindric şi sferic.</w:t>
      </w:r>
    </w:p>
    <w:p w:rsidR="00370359" w:rsidRDefault="005D4DED" w:rsidP="0077736F">
      <w:pPr>
        <w:numPr>
          <w:ilvl w:val="0"/>
          <w:numId w:val="22"/>
        </w:numPr>
        <w:tabs>
          <w:tab w:val="center" w:pos="4140"/>
        </w:tabs>
        <w:jc w:val="both"/>
      </w:pPr>
      <w:r>
        <w:t>Obţinerea expresiilor pentru energia sistemului de sarcini electrice, a conductorului încărcat şi a condensatorului. Energia câmpului electrostatic. Densitatea energiei câmpului electrostatic.</w:t>
      </w:r>
    </w:p>
    <w:p w:rsidR="0037317F" w:rsidRDefault="00370359" w:rsidP="00500E01">
      <w:pPr>
        <w:numPr>
          <w:ilvl w:val="0"/>
          <w:numId w:val="22"/>
        </w:numPr>
        <w:tabs>
          <w:tab w:val="center" w:pos="4140"/>
        </w:tabs>
        <w:jc w:val="both"/>
      </w:pPr>
      <w:r>
        <w:t xml:space="preserve">Intensitatea şi densitatea curentului. Condiţiile de existenţă a curentului electric. Obţinerea ecuaţiei de continuitate. Forma diferenţială şi cea integrală a legilor lui Ohm şi Joule-Lenz. </w:t>
      </w:r>
    </w:p>
    <w:p w:rsidR="00370359" w:rsidRDefault="00370359" w:rsidP="00500E01">
      <w:pPr>
        <w:numPr>
          <w:ilvl w:val="0"/>
          <w:numId w:val="22"/>
        </w:numPr>
        <w:tabs>
          <w:tab w:val="center" w:pos="4140"/>
        </w:tabs>
        <w:jc w:val="both"/>
      </w:pPr>
      <w:r>
        <w:lastRenderedPageBreak/>
        <w:t xml:space="preserve">Câmpul magnetic. Inducţia câmpului magnetic. Forţa lui Ampere. Cadrul parcurs de curent în câmpul magnetic. Momentul magnetic a spirei parcurse de curent. </w:t>
      </w:r>
    </w:p>
    <w:p w:rsidR="00857FE5" w:rsidRDefault="00370359" w:rsidP="00857FE5">
      <w:pPr>
        <w:numPr>
          <w:ilvl w:val="0"/>
          <w:numId w:val="22"/>
        </w:numPr>
        <w:tabs>
          <w:tab w:val="center" w:pos="4140"/>
        </w:tabs>
        <w:jc w:val="both"/>
      </w:pPr>
      <w:r>
        <w:t xml:space="preserve">Câmpul magnetic al curentului electric continuu în vid. Legea lui Biot-Savart-Laplace şi aplicarea ei la calculul câmpului magnetic. Obţinerea formulelor pentru inducţia câmpului magnetic al curenţilor rectilinii şi circulari. Proprietăţile turbionare ale câmpului magnetic. </w:t>
      </w:r>
    </w:p>
    <w:p w:rsidR="00370359" w:rsidRDefault="00370359" w:rsidP="00857FE5">
      <w:pPr>
        <w:numPr>
          <w:ilvl w:val="0"/>
          <w:numId w:val="22"/>
        </w:numPr>
        <w:tabs>
          <w:tab w:val="center" w:pos="4140"/>
        </w:tabs>
        <w:jc w:val="both"/>
      </w:pPr>
      <w:r>
        <w:t xml:space="preserve">Legea curentului total pentru câmpul magnetic în vid. Obţinerea ei în cazuri particulare. Obţinerea expresiilor pentru inducţia câmpului magnetic al solenoidului şi toroidului. </w:t>
      </w:r>
    </w:p>
    <w:p w:rsidR="00370359" w:rsidRDefault="00370359" w:rsidP="00857FE5">
      <w:pPr>
        <w:numPr>
          <w:ilvl w:val="0"/>
          <w:numId w:val="22"/>
        </w:numPr>
        <w:tabs>
          <w:tab w:val="center" w:pos="4140"/>
        </w:tabs>
        <w:jc w:val="both"/>
      </w:pPr>
      <w:r>
        <w:t xml:space="preserve">Flux magnetic. Teorema lui Gauss pentru câmpul magnetic în vid. Obţinerea formulei pentru lucrul efectuat la deplasarea conductorului parcurs de curent într-un câmp magnetic permanent. </w:t>
      </w:r>
    </w:p>
    <w:p w:rsidR="005D4DED" w:rsidRDefault="00370359" w:rsidP="0091494D">
      <w:pPr>
        <w:numPr>
          <w:ilvl w:val="0"/>
          <w:numId w:val="22"/>
        </w:numPr>
        <w:tabs>
          <w:tab w:val="center" w:pos="4140"/>
        </w:tabs>
        <w:jc w:val="both"/>
      </w:pPr>
      <w:r>
        <w:t xml:space="preserve">Mişcarea particulelor încărcate în câmp magnetic. Forţa Lorentz. Obţinerea expresiilor pentru raza şi pasul liniei spirale în cazurile clasic şi relativist. Acceleratoarele de particule încărcate. Efectul Hall. în metale. </w:t>
      </w:r>
    </w:p>
    <w:p w:rsidR="005D4DED" w:rsidRPr="001679D9" w:rsidRDefault="005D4DED" w:rsidP="0037317F">
      <w:pPr>
        <w:numPr>
          <w:ilvl w:val="0"/>
          <w:numId w:val="22"/>
        </w:numPr>
        <w:tabs>
          <w:tab w:val="num" w:pos="426"/>
          <w:tab w:val="center" w:pos="4140"/>
        </w:tabs>
        <w:jc w:val="both"/>
        <w:rPr>
          <w:szCs w:val="24"/>
        </w:rPr>
      </w:pPr>
      <w:r w:rsidRPr="001679D9">
        <w:rPr>
          <w:szCs w:val="24"/>
        </w:rPr>
        <w:t xml:space="preserve">Oscilaţii armonice(mecanice şi electromagnetice). Obţinerea ecuaţiei diferenţiale a oscilaţiilor armonice. Deducerea ecuaţiilor diferenţiale a oscilaţiilor armonice a pendulului cu arc elastic, a pendulului fizic şi a celui matematic. Obţinerea expresiilor pentru perioadele oscilaţiilor acestor pendule. </w:t>
      </w:r>
    </w:p>
    <w:p w:rsidR="005D4DED" w:rsidRPr="00475BE2" w:rsidRDefault="005D4DED" w:rsidP="0037317F">
      <w:pPr>
        <w:numPr>
          <w:ilvl w:val="0"/>
          <w:numId w:val="22"/>
        </w:numPr>
        <w:tabs>
          <w:tab w:val="num" w:pos="426"/>
          <w:tab w:val="center" w:pos="4140"/>
        </w:tabs>
        <w:ind w:left="426"/>
        <w:jc w:val="both"/>
        <w:rPr>
          <w:sz w:val="28"/>
          <w:szCs w:val="28"/>
        </w:rPr>
      </w:pPr>
      <w:r w:rsidRPr="001679D9">
        <w:rPr>
          <w:szCs w:val="24"/>
        </w:rPr>
        <w:t>Deducerea ecuaţiei diferenţiale a oscilaţiilor armonice libere în circuitul electric oscilant. Obţinerea formulei lui Thomson. Oscilatorul armonic. Energia oscilaţiilor armonice mecanice şi electromagnetice</w:t>
      </w:r>
      <w:r w:rsidRPr="00475BE2">
        <w:rPr>
          <w:sz w:val="28"/>
          <w:szCs w:val="28"/>
        </w:rPr>
        <w:t>.</w:t>
      </w:r>
    </w:p>
    <w:p w:rsidR="005D4DED" w:rsidRPr="001679D9" w:rsidRDefault="005D4DED" w:rsidP="0037317F">
      <w:pPr>
        <w:numPr>
          <w:ilvl w:val="0"/>
          <w:numId w:val="22"/>
        </w:numPr>
        <w:tabs>
          <w:tab w:val="num" w:pos="426"/>
          <w:tab w:val="center" w:pos="4140"/>
        </w:tabs>
        <w:ind w:left="426"/>
        <w:jc w:val="both"/>
        <w:rPr>
          <w:szCs w:val="24"/>
        </w:rPr>
      </w:pPr>
      <w:r w:rsidRPr="001679D9">
        <w:rPr>
          <w:szCs w:val="24"/>
        </w:rPr>
        <w:t>Compunerea oscilaţiilor armonice coliniare de aceeaşi frecvenţă şi de frecvenţe puţin deosebite. Obţinerea expresiilor pentru amplitudinile şi fazele iniţiale ale oscilaţiilor rezultante. Bătăi</w:t>
      </w:r>
      <w:r>
        <w:rPr>
          <w:szCs w:val="24"/>
        </w:rPr>
        <w:t>.</w:t>
      </w:r>
      <w:r w:rsidRPr="001679D9">
        <w:rPr>
          <w:szCs w:val="24"/>
        </w:rPr>
        <w:t xml:space="preserve"> </w:t>
      </w:r>
    </w:p>
    <w:p w:rsidR="005D4DED" w:rsidRPr="001679D9" w:rsidRDefault="005D4DED" w:rsidP="0037317F">
      <w:pPr>
        <w:numPr>
          <w:ilvl w:val="0"/>
          <w:numId w:val="22"/>
        </w:numPr>
        <w:tabs>
          <w:tab w:val="num" w:pos="426"/>
          <w:tab w:val="center" w:pos="4140"/>
        </w:tabs>
        <w:ind w:left="426"/>
        <w:jc w:val="both"/>
        <w:rPr>
          <w:szCs w:val="24"/>
        </w:rPr>
      </w:pPr>
      <w:r w:rsidRPr="001679D9">
        <w:rPr>
          <w:szCs w:val="24"/>
        </w:rPr>
        <w:t xml:space="preserve">Compunerea oscilaţiilor armonice reciproc perpendiculare. Obţinerea ecuaţiei traiectoriei punctului material ce efectuează oscilaţii armonice reciproc perpendiculare de aceeaşi frecvenţă. Compunerea oscilaţiilor armonice </w:t>
      </w:r>
      <w:r>
        <w:rPr>
          <w:szCs w:val="24"/>
        </w:rPr>
        <w:t xml:space="preserve"> </w:t>
      </w:r>
      <w:r w:rsidRPr="001679D9">
        <w:rPr>
          <w:szCs w:val="24"/>
        </w:rPr>
        <w:t>reciproc perpendiculare de frecvenţe diferite. Figurile Lissajou.</w:t>
      </w:r>
    </w:p>
    <w:p w:rsidR="005D4DED" w:rsidRPr="001679D9" w:rsidRDefault="005D4DED" w:rsidP="0037317F">
      <w:pPr>
        <w:numPr>
          <w:ilvl w:val="0"/>
          <w:numId w:val="22"/>
        </w:numPr>
        <w:tabs>
          <w:tab w:val="num" w:pos="426"/>
          <w:tab w:val="center" w:pos="4140"/>
        </w:tabs>
        <w:ind w:left="426"/>
        <w:jc w:val="both"/>
        <w:rPr>
          <w:szCs w:val="24"/>
        </w:rPr>
      </w:pPr>
      <w:r w:rsidRPr="001679D9">
        <w:rPr>
          <w:szCs w:val="24"/>
        </w:rPr>
        <w:t xml:space="preserve">Obţinerea şi soluţionarea ecuaţiei diferenţiale generale a oscilaţiilor libere amortizate ale sistemelor liniare. Amplitudinea şi perioada oscilaţiilor amortizate. Coeficientul de amortizare. Decrementul logaritmic al amortizării. Factorul de calitate al sistemului oscilant. Mişcarea aperiodică. </w:t>
      </w:r>
    </w:p>
    <w:p w:rsidR="005D4DED" w:rsidRPr="001679D9" w:rsidRDefault="005D4DED" w:rsidP="0037317F">
      <w:pPr>
        <w:numPr>
          <w:ilvl w:val="0"/>
          <w:numId w:val="22"/>
        </w:numPr>
        <w:tabs>
          <w:tab w:val="num" w:pos="426"/>
          <w:tab w:val="center" w:pos="4140"/>
        </w:tabs>
        <w:ind w:left="426"/>
        <w:jc w:val="both"/>
        <w:rPr>
          <w:szCs w:val="24"/>
        </w:rPr>
      </w:pPr>
      <w:r w:rsidRPr="001679D9">
        <w:rPr>
          <w:szCs w:val="24"/>
        </w:rPr>
        <w:t xml:space="preserve">Obţinerea ecuaţiilor diferenţiale ale oscilaţiilor mecanice şi electrice forţate şi soluţionarea lor. Amplitudinea oscilaţiilor forţate. Rezonanţa. Frecvenţa de rezonanţă. Lărgimea relativă a curbei de rezonanţă. </w:t>
      </w:r>
      <w:r>
        <w:rPr>
          <w:szCs w:val="24"/>
        </w:rPr>
        <w:t xml:space="preserve">Curentul alternativ. </w:t>
      </w:r>
    </w:p>
    <w:p w:rsidR="005D4DED" w:rsidRPr="001679D9" w:rsidRDefault="005D4DED" w:rsidP="0037317F">
      <w:pPr>
        <w:numPr>
          <w:ilvl w:val="0"/>
          <w:numId w:val="22"/>
        </w:numPr>
        <w:tabs>
          <w:tab w:val="num" w:pos="426"/>
          <w:tab w:val="center" w:pos="4140"/>
        </w:tabs>
        <w:ind w:left="426"/>
        <w:jc w:val="both"/>
        <w:rPr>
          <w:szCs w:val="24"/>
        </w:rPr>
      </w:pPr>
      <w:r w:rsidRPr="001679D9">
        <w:rPr>
          <w:szCs w:val="24"/>
        </w:rPr>
        <w:t>Mecanismul propagării undelor în medii elastice. Unde longitudinale şi transversale. Unde sinusoidale. Obţinerea  ecuaţiei undei plane progresive. Unda sferică. Lungimea de undă şi numărul de undă. Vectorul de undă. Ecuaţia de undă. Viteza de fază a undei. Dispersia undelor.</w:t>
      </w:r>
    </w:p>
    <w:p w:rsidR="005D4DED" w:rsidRPr="001679D9" w:rsidRDefault="005D4DED" w:rsidP="0037317F">
      <w:pPr>
        <w:numPr>
          <w:ilvl w:val="0"/>
          <w:numId w:val="22"/>
        </w:numPr>
        <w:tabs>
          <w:tab w:val="num" w:pos="426"/>
          <w:tab w:val="center" w:pos="4140"/>
        </w:tabs>
        <w:ind w:left="426"/>
        <w:jc w:val="both"/>
        <w:rPr>
          <w:szCs w:val="24"/>
        </w:rPr>
      </w:pPr>
      <w:r w:rsidRPr="001679D9">
        <w:rPr>
          <w:szCs w:val="24"/>
        </w:rPr>
        <w:t>Energia undei.  Fluxul de energie. Vectorul densităţii fluxului de energie(vectorul Poynting). Intensitatea undei. Pachet de unde. Viteza de grup.</w:t>
      </w:r>
    </w:p>
    <w:p w:rsidR="005D4DED" w:rsidRPr="001679D9" w:rsidRDefault="005D4DED" w:rsidP="0037317F">
      <w:pPr>
        <w:numPr>
          <w:ilvl w:val="0"/>
          <w:numId w:val="22"/>
        </w:numPr>
        <w:tabs>
          <w:tab w:val="num" w:pos="426"/>
          <w:tab w:val="center" w:pos="4140"/>
        </w:tabs>
        <w:ind w:left="426"/>
        <w:jc w:val="both"/>
        <w:rPr>
          <w:szCs w:val="24"/>
        </w:rPr>
      </w:pPr>
      <w:r w:rsidRPr="001679D9">
        <w:rPr>
          <w:szCs w:val="24"/>
        </w:rPr>
        <w:t>Undele coerente. Interferenţa undelor. Obţinerea condiţiilor de maxim şi minim a amplitudinii</w:t>
      </w:r>
      <w:r>
        <w:rPr>
          <w:szCs w:val="24"/>
        </w:rPr>
        <w:t>.</w:t>
      </w:r>
      <w:r w:rsidRPr="001679D9">
        <w:rPr>
          <w:szCs w:val="24"/>
        </w:rPr>
        <w:t xml:space="preserve"> Undele staţionare. Obţinerea expresiei pentru amplitudinea undei staţionare. Efectul Doppler în acustică.</w:t>
      </w:r>
    </w:p>
    <w:p w:rsidR="005D4DED" w:rsidRPr="001679D9" w:rsidRDefault="005D4DED" w:rsidP="0037317F">
      <w:pPr>
        <w:numPr>
          <w:ilvl w:val="0"/>
          <w:numId w:val="22"/>
        </w:numPr>
        <w:tabs>
          <w:tab w:val="num" w:pos="426"/>
          <w:tab w:val="center" w:pos="4140"/>
        </w:tabs>
        <w:ind w:left="426"/>
        <w:jc w:val="both"/>
        <w:rPr>
          <w:szCs w:val="24"/>
        </w:rPr>
      </w:pPr>
      <w:r w:rsidRPr="001679D9">
        <w:rPr>
          <w:szCs w:val="24"/>
        </w:rPr>
        <w:t>Deducerea ecuaţiei de undă pentru undele electromagnetice reieşind din ecuaţiile lui Maxwell. Proprietăţile undelor electromagnetice. Viteza undelor electromagnetice. Unde</w:t>
      </w:r>
      <w:r>
        <w:rPr>
          <w:szCs w:val="24"/>
        </w:rPr>
        <w:t xml:space="preserve"> </w:t>
      </w:r>
      <w:r w:rsidRPr="001679D9">
        <w:rPr>
          <w:szCs w:val="24"/>
        </w:rPr>
        <w:t xml:space="preserve"> monocromatice. </w:t>
      </w:r>
    </w:p>
    <w:p w:rsidR="005D4DED" w:rsidRPr="001679D9" w:rsidRDefault="005D4DED" w:rsidP="0037317F">
      <w:pPr>
        <w:numPr>
          <w:ilvl w:val="0"/>
          <w:numId w:val="22"/>
        </w:numPr>
        <w:tabs>
          <w:tab w:val="num" w:pos="426"/>
          <w:tab w:val="center" w:pos="4140"/>
        </w:tabs>
        <w:ind w:left="426"/>
        <w:jc w:val="both"/>
        <w:rPr>
          <w:szCs w:val="24"/>
        </w:rPr>
      </w:pPr>
      <w:r w:rsidRPr="001679D9">
        <w:rPr>
          <w:szCs w:val="24"/>
        </w:rPr>
        <w:t>Energia undelor electromagnetice. Flux de energie. Vectorul Poynting. Intensitatea unde</w:t>
      </w:r>
      <w:r>
        <w:rPr>
          <w:szCs w:val="24"/>
        </w:rPr>
        <w:t>i</w:t>
      </w:r>
      <w:r w:rsidRPr="001679D9">
        <w:rPr>
          <w:szCs w:val="24"/>
        </w:rPr>
        <w:t xml:space="preserve">i electromagnetice monocromatice </w:t>
      </w:r>
      <w:r>
        <w:rPr>
          <w:szCs w:val="24"/>
        </w:rPr>
        <w:t xml:space="preserve"> </w:t>
      </w:r>
      <w:r w:rsidRPr="001679D9">
        <w:rPr>
          <w:szCs w:val="24"/>
        </w:rPr>
        <w:t xml:space="preserve">progresive. </w:t>
      </w:r>
      <w:r>
        <w:rPr>
          <w:szCs w:val="24"/>
        </w:rPr>
        <w:t xml:space="preserve"> </w:t>
      </w:r>
      <w:r w:rsidRPr="001679D9">
        <w:rPr>
          <w:szCs w:val="24"/>
        </w:rPr>
        <w:t xml:space="preserve">Radiaţia dipolului electric. </w:t>
      </w:r>
    </w:p>
    <w:p w:rsidR="005D4DED" w:rsidRPr="001679D9" w:rsidRDefault="005D4DED" w:rsidP="0037317F">
      <w:pPr>
        <w:numPr>
          <w:ilvl w:val="0"/>
          <w:numId w:val="22"/>
        </w:numPr>
        <w:tabs>
          <w:tab w:val="num" w:pos="426"/>
          <w:tab w:val="center" w:pos="4140"/>
        </w:tabs>
        <w:ind w:left="426"/>
        <w:jc w:val="both"/>
        <w:rPr>
          <w:szCs w:val="24"/>
        </w:rPr>
      </w:pPr>
      <w:r w:rsidRPr="001679D9">
        <w:rPr>
          <w:szCs w:val="24"/>
        </w:rPr>
        <w:t>Monocromatismul şi coerenţa temporală a luminii. Interferenţa luminii. Coerenţa spaţială. Oglinda dublă Fresnel şi biprisma Fresnel.</w:t>
      </w:r>
    </w:p>
    <w:p w:rsidR="005D4DED" w:rsidRPr="001679D9" w:rsidRDefault="005D4DED" w:rsidP="0037317F">
      <w:pPr>
        <w:numPr>
          <w:ilvl w:val="0"/>
          <w:numId w:val="22"/>
        </w:numPr>
        <w:tabs>
          <w:tab w:val="num" w:pos="426"/>
          <w:tab w:val="center" w:pos="4140"/>
        </w:tabs>
        <w:ind w:left="426"/>
        <w:jc w:val="both"/>
        <w:rPr>
          <w:szCs w:val="24"/>
        </w:rPr>
      </w:pPr>
      <w:r w:rsidRPr="001679D9">
        <w:rPr>
          <w:szCs w:val="24"/>
        </w:rPr>
        <w:lastRenderedPageBreak/>
        <w:t xml:space="preserve">Interferenţa luminii în pelicule subţiri. Obţinerea condiţiilor de maxim şi minim la interferenţa luminii reflectate şi trecătoare prin peliculă. Franje de egală înclinare şi egală grosime. Inelele Newton. Optica albastră. </w:t>
      </w:r>
    </w:p>
    <w:p w:rsidR="005D4DED" w:rsidRPr="001679D9" w:rsidRDefault="005D4DED" w:rsidP="0037317F">
      <w:pPr>
        <w:numPr>
          <w:ilvl w:val="0"/>
          <w:numId w:val="22"/>
        </w:numPr>
        <w:tabs>
          <w:tab w:val="num" w:pos="426"/>
          <w:tab w:val="center" w:pos="4140"/>
        </w:tabs>
        <w:ind w:left="426"/>
        <w:jc w:val="both"/>
        <w:rPr>
          <w:szCs w:val="24"/>
        </w:rPr>
      </w:pPr>
      <w:r w:rsidRPr="001679D9">
        <w:rPr>
          <w:szCs w:val="24"/>
        </w:rPr>
        <w:t xml:space="preserve">Principiul Huygens-Fresnel. Metoda zonelor Fresnel. Aplicarea metodei zonelor Fresnel pentru demonstrarea legii propagării rectilinii a luminii. Obţinerea expresiei pentru raza unei zone arbitrare Fresnel. Difracţia Fresnel pe un orificiu circular şi pe un disc mic. </w:t>
      </w:r>
    </w:p>
    <w:p w:rsidR="005D4DED" w:rsidRPr="001679D9" w:rsidRDefault="005D4DED" w:rsidP="0037317F">
      <w:pPr>
        <w:numPr>
          <w:ilvl w:val="0"/>
          <w:numId w:val="22"/>
        </w:numPr>
        <w:tabs>
          <w:tab w:val="num" w:pos="426"/>
          <w:tab w:val="center" w:pos="4140"/>
        </w:tabs>
        <w:ind w:left="426"/>
        <w:jc w:val="both"/>
        <w:rPr>
          <w:szCs w:val="24"/>
        </w:rPr>
      </w:pPr>
      <w:r w:rsidRPr="001679D9">
        <w:rPr>
          <w:szCs w:val="24"/>
        </w:rPr>
        <w:t>Difracţia Fraunhofer printr-o fantă. Reţeaua de difracţie. Obţinerea condiţiilor de maxim şi minim de difracţie în ambele cazuri. Puterea de rezoluţie a aparatelor optice. Difracţia pe o reţea spaţială. Obţinerea condiţiei Bragg-Wulff. Analiza structurală a cristalelor. Holografia.</w:t>
      </w:r>
    </w:p>
    <w:p w:rsidR="005D4DED" w:rsidRPr="001679D9" w:rsidRDefault="005D4DED" w:rsidP="0037317F">
      <w:pPr>
        <w:numPr>
          <w:ilvl w:val="0"/>
          <w:numId w:val="22"/>
        </w:numPr>
        <w:tabs>
          <w:tab w:val="num" w:pos="426"/>
          <w:tab w:val="center" w:pos="4140"/>
        </w:tabs>
        <w:ind w:left="426"/>
        <w:jc w:val="both"/>
        <w:rPr>
          <w:szCs w:val="24"/>
        </w:rPr>
      </w:pPr>
      <w:r w:rsidRPr="001679D9">
        <w:rPr>
          <w:szCs w:val="24"/>
        </w:rPr>
        <w:t xml:space="preserve">Radiaţia termică. Densitatea spectrală a radianţei energetice. Coeficientul de absorbţie. Corp absolut negru </w:t>
      </w:r>
      <w:r>
        <w:rPr>
          <w:szCs w:val="24"/>
        </w:rPr>
        <w:t>L</w:t>
      </w:r>
      <w:r w:rsidRPr="001679D9">
        <w:rPr>
          <w:szCs w:val="24"/>
        </w:rPr>
        <w:t>eg</w:t>
      </w:r>
      <w:r>
        <w:rPr>
          <w:szCs w:val="24"/>
        </w:rPr>
        <w:t>ea</w:t>
      </w:r>
      <w:r w:rsidRPr="001679D9">
        <w:rPr>
          <w:szCs w:val="24"/>
        </w:rPr>
        <w:t xml:space="preserve"> lui Kirchhoff . Radianţa energetică. </w:t>
      </w:r>
    </w:p>
    <w:p w:rsidR="005D4DED" w:rsidRPr="0037317F" w:rsidRDefault="005D4DED" w:rsidP="0037317F">
      <w:pPr>
        <w:numPr>
          <w:ilvl w:val="0"/>
          <w:numId w:val="22"/>
        </w:numPr>
        <w:tabs>
          <w:tab w:val="num" w:pos="426"/>
          <w:tab w:val="center" w:pos="4140"/>
        </w:tabs>
        <w:ind w:left="426"/>
        <w:jc w:val="both"/>
        <w:rPr>
          <w:szCs w:val="24"/>
        </w:rPr>
      </w:pPr>
      <w:r w:rsidRPr="001679D9">
        <w:rPr>
          <w:szCs w:val="24"/>
        </w:rPr>
        <w:t xml:space="preserve">Legea Stefan-Boltzmann. Formula lui Wien. Legea deplasării a lui Wien. Formula Rayleigh-Jeans. </w:t>
      </w:r>
      <w:r w:rsidRPr="0037317F">
        <w:rPr>
          <w:szCs w:val="24"/>
        </w:rPr>
        <w:t xml:space="preserve">Ipoteza cuantică a lui Planck. Formula lui Planck. Obţinerea legilor radiaţiei termice din formula lui Planck. </w:t>
      </w:r>
    </w:p>
    <w:p w:rsidR="006F326F" w:rsidRDefault="006F326F">
      <w:pPr>
        <w:pStyle w:val="1"/>
        <w:tabs>
          <w:tab w:val="clear" w:pos="1571"/>
          <w:tab w:val="num" w:pos="1560"/>
        </w:tabs>
      </w:pPr>
      <w:r>
        <w:t>Literatură recomandată</w:t>
      </w:r>
    </w:p>
    <w:p w:rsidR="00DB504B" w:rsidRPr="00DB504B" w:rsidRDefault="00DB504B" w:rsidP="00DB504B"/>
    <w:p w:rsidR="005D4DED" w:rsidRPr="005D4DED" w:rsidRDefault="005D4DED" w:rsidP="005D4DED"/>
    <w:p w:rsidR="005D4DED" w:rsidRDefault="005D4DED" w:rsidP="00273600">
      <w:pPr>
        <w:numPr>
          <w:ilvl w:val="0"/>
          <w:numId w:val="18"/>
        </w:numPr>
        <w:jc w:val="both"/>
      </w:pPr>
      <w:r w:rsidRPr="005B6654">
        <w:t>A.A.Detlaf, B.M. Iavorski, Curs de fizică, Chişinău, Lumina, 1991.</w:t>
      </w:r>
    </w:p>
    <w:p w:rsidR="005D4DED" w:rsidRPr="0028442F" w:rsidRDefault="005D4DED" w:rsidP="00273600">
      <w:pPr>
        <w:numPr>
          <w:ilvl w:val="0"/>
          <w:numId w:val="18"/>
        </w:numPr>
        <w:jc w:val="both"/>
        <w:rPr>
          <w:b/>
        </w:rPr>
      </w:pPr>
      <w:r w:rsidRPr="0028442F">
        <w:t>A.Rusu, S. Rusu. Probleme de Fizică. Chişinău, UTM, 2004</w:t>
      </w:r>
      <w:r>
        <w:t>.</w:t>
      </w:r>
    </w:p>
    <w:p w:rsidR="005D4DED" w:rsidRPr="008524D1" w:rsidRDefault="005D4DED" w:rsidP="00273600">
      <w:pPr>
        <w:numPr>
          <w:ilvl w:val="0"/>
          <w:numId w:val="18"/>
        </w:numPr>
        <w:jc w:val="both"/>
        <w:rPr>
          <w:b/>
        </w:rPr>
      </w:pPr>
      <w:r>
        <w:t>D.Ţiuleanu, C.Marcu, ş.a. Probleme de fizică. Ed. „Tehnica – info”, Chişinău, 2007.</w:t>
      </w:r>
    </w:p>
    <w:p w:rsidR="005D4DED" w:rsidRPr="002F5073" w:rsidRDefault="005D4DED" w:rsidP="00273600">
      <w:pPr>
        <w:numPr>
          <w:ilvl w:val="0"/>
          <w:numId w:val="18"/>
        </w:numPr>
        <w:jc w:val="both"/>
        <w:rPr>
          <w:b/>
        </w:rPr>
      </w:pPr>
      <w:r w:rsidRPr="00ED69F3">
        <w:t xml:space="preserve">В.С.Волкенштейн. </w:t>
      </w:r>
      <w:r>
        <w:rPr>
          <w:lang w:val="ru-RU"/>
        </w:rPr>
        <w:t>Сборник задач по общему курсу физики. Москва</w:t>
      </w:r>
      <w:r w:rsidRPr="00ED69F3">
        <w:rPr>
          <w:lang w:val="ru-RU"/>
        </w:rPr>
        <w:t xml:space="preserve">, </w:t>
      </w:r>
      <w:r>
        <w:rPr>
          <w:lang w:val="ru-RU"/>
        </w:rPr>
        <w:t>Наука</w:t>
      </w:r>
      <w:r w:rsidRPr="00ED69F3">
        <w:rPr>
          <w:lang w:val="ru-RU"/>
        </w:rPr>
        <w:t>,</w:t>
      </w:r>
      <w:r w:rsidRPr="0028442F">
        <w:t xml:space="preserve"> 19</w:t>
      </w:r>
      <w:r>
        <w:rPr>
          <w:lang w:val="ru-RU"/>
        </w:rPr>
        <w:t>7</w:t>
      </w:r>
      <w:r w:rsidRPr="0028442F">
        <w:t>9.</w:t>
      </w:r>
    </w:p>
    <w:p w:rsidR="005D4DED" w:rsidRPr="00AC7E85" w:rsidRDefault="005D4DED" w:rsidP="00273600">
      <w:pPr>
        <w:numPr>
          <w:ilvl w:val="0"/>
          <w:numId w:val="18"/>
        </w:numPr>
        <w:jc w:val="both"/>
        <w:rPr>
          <w:b/>
        </w:rPr>
      </w:pPr>
      <w:r w:rsidRPr="00AC7E85">
        <w:t>T.G. Staruş, Ş.S. Todiraşco, V.Z. Cebotaru, I.P. Molodeanu, Îndrumar pentru lucrări individuale la fizică. Mecanica, fizica moleculară, Chişinău, UTM, 1995.</w:t>
      </w:r>
    </w:p>
    <w:p w:rsidR="005D4DED" w:rsidRPr="00AC7E85" w:rsidRDefault="005D4DED" w:rsidP="00273600">
      <w:pPr>
        <w:numPr>
          <w:ilvl w:val="0"/>
          <w:numId w:val="18"/>
        </w:numPr>
        <w:jc w:val="both"/>
        <w:rPr>
          <w:b/>
        </w:rPr>
      </w:pPr>
      <w:r w:rsidRPr="00AC7E85">
        <w:t>M.V.Nazarov, A.D.Draghici, V.Z. Cebotaru, E.I. Perepeliţa, N.T. Burbulea, Ş.N. Bodrug, V.G. Chistol,</w:t>
      </w:r>
      <w:r>
        <w:t xml:space="preserve"> </w:t>
      </w:r>
      <w:r w:rsidRPr="00AC7E85">
        <w:t>Electrodinamica. Îndrumar pentru lucrări individuale la fizică, Chişinău, UTM, 1997.</w:t>
      </w:r>
    </w:p>
    <w:p w:rsidR="005D4DED" w:rsidRPr="00AC7E85" w:rsidRDefault="005D4DED" w:rsidP="00273600">
      <w:pPr>
        <w:numPr>
          <w:ilvl w:val="0"/>
          <w:numId w:val="18"/>
        </w:numPr>
        <w:jc w:val="both"/>
        <w:rPr>
          <w:b/>
        </w:rPr>
      </w:pPr>
      <w:r w:rsidRPr="00AC7E85">
        <w:t>S.V. Bulearschi, M.I.Vladimir, M.E. Marinciuc, Fizica moleculară şi termodinamica. Îndrumar metodic pentru rezolvarea problemelor, Chişinău, UTM, 1997.</w:t>
      </w:r>
    </w:p>
    <w:p w:rsidR="006F326F" w:rsidRDefault="006F326F"/>
    <w:p w:rsidR="001227C2" w:rsidRDefault="001227C2"/>
    <w:p w:rsidR="001227C2" w:rsidRDefault="001227C2" w:rsidP="001227C2">
      <w:pPr>
        <w:tabs>
          <w:tab w:val="left" w:pos="1197"/>
        </w:tabs>
        <w:spacing w:before="120" w:line="258" w:lineRule="auto"/>
        <w:ind w:left="743"/>
        <w:jc w:val="both"/>
      </w:pPr>
    </w:p>
    <w:p w:rsidR="001227C2" w:rsidRPr="001227C2" w:rsidRDefault="001227C2" w:rsidP="001227C2">
      <w:pPr>
        <w:tabs>
          <w:tab w:val="left" w:pos="1197"/>
        </w:tabs>
        <w:spacing w:before="120" w:line="258" w:lineRule="auto"/>
        <w:ind w:left="743"/>
        <w:jc w:val="center"/>
        <w:rPr>
          <w:b/>
        </w:rPr>
      </w:pPr>
      <w:r>
        <w:rPr>
          <w:b/>
        </w:rPr>
        <w:t xml:space="preserve">2. </w:t>
      </w:r>
      <w:r w:rsidR="00DB504B">
        <w:rPr>
          <w:b/>
        </w:rPr>
        <w:t>P</w:t>
      </w:r>
      <w:r w:rsidRPr="001227C2">
        <w:rPr>
          <w:b/>
        </w:rPr>
        <w:t>robleme</w:t>
      </w:r>
      <w:r w:rsidR="00DB504B">
        <w:rPr>
          <w:b/>
        </w:rPr>
        <w:t xml:space="preserve"> asemănătoare celor de la examen</w:t>
      </w:r>
    </w:p>
    <w:p w:rsidR="005741F1" w:rsidRPr="00F90FB2" w:rsidRDefault="005741F1" w:rsidP="005741F1">
      <w:pPr>
        <w:numPr>
          <w:ilvl w:val="0"/>
          <w:numId w:val="24"/>
        </w:numPr>
        <w:autoSpaceDE w:val="0"/>
        <w:autoSpaceDN w:val="0"/>
        <w:adjustRightInd w:val="0"/>
        <w:ind w:firstLine="340"/>
        <w:jc w:val="both"/>
        <w:rPr>
          <w:szCs w:val="24"/>
          <w:lang w:val="en-US"/>
        </w:rPr>
      </w:pPr>
      <w:r w:rsidRPr="00F90FB2">
        <w:rPr>
          <w:szCs w:val="24"/>
          <w:lang w:val="en-US"/>
        </w:rPr>
        <w:t>1 mol de gaz ideal cu presiunea de 100 kPa şi temperatura 300 K este încălzit isocor pînă la presiunea de 200 kPa. După aceasta gazul se dilată isotermic pînă la presiunea iniţială, apoi se comprimă isobar pînă la volumul iniţial. Să se construiască diagrama ciclului. Determinaţi temperatura gazului în punctele caracteristice şi randamentul ciclului.</w:t>
      </w:r>
      <w:r>
        <w:rPr>
          <w:szCs w:val="24"/>
          <w:lang w:val="en-US"/>
        </w:rPr>
        <w:t xml:space="preserve"> </w:t>
      </w:r>
    </w:p>
    <w:p w:rsidR="005741F1" w:rsidRPr="005741F1" w:rsidRDefault="005741F1" w:rsidP="005741F1">
      <w:pPr>
        <w:numPr>
          <w:ilvl w:val="0"/>
          <w:numId w:val="24"/>
        </w:numPr>
        <w:autoSpaceDE w:val="0"/>
        <w:autoSpaceDN w:val="0"/>
        <w:adjustRightInd w:val="0"/>
        <w:ind w:firstLine="340"/>
        <w:jc w:val="both"/>
        <w:rPr>
          <w:szCs w:val="24"/>
        </w:rPr>
      </w:pPr>
      <w:r w:rsidRPr="005741F1">
        <w:rPr>
          <w:szCs w:val="24"/>
          <w:lang w:val="en-US"/>
        </w:rPr>
        <w:t xml:space="preserve">Să se afle numărul mediu de ciocniri a unei molecule de heliu timp de o secundă, precum şi parcursul liber mediu al moleculelor acestui gaz, dacă el se află la presiunea de </w:t>
      </w:r>
      <w:r w:rsidRPr="00F90FB2">
        <w:rPr>
          <w:position w:val="-6"/>
          <w:szCs w:val="24"/>
        </w:rPr>
        <w:object w:dxaOrig="63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14.25pt" o:ole="">
            <v:imagedata r:id="rId7" o:title=""/>
          </v:shape>
          <o:OLEObject Type="Embed" ProgID="Equation.DSMT4" ShapeID="_x0000_i1025" DrawAspect="Content" ObjectID="_1525459090" r:id="rId8"/>
        </w:object>
      </w:r>
      <w:r w:rsidRPr="005741F1">
        <w:rPr>
          <w:szCs w:val="24"/>
          <w:lang w:val="en-US"/>
        </w:rPr>
        <w:t xml:space="preserve"> şi</w:t>
      </w:r>
      <w:r w:rsidRPr="005741F1">
        <w:rPr>
          <w:i/>
          <w:iCs/>
          <w:szCs w:val="24"/>
          <w:lang w:val="en-US"/>
        </w:rPr>
        <w:t xml:space="preserve"> </w:t>
      </w:r>
      <w:r w:rsidRPr="005741F1">
        <w:rPr>
          <w:szCs w:val="24"/>
          <w:lang w:val="en-US"/>
        </w:rPr>
        <w:t xml:space="preserve">temperatura de </w:t>
      </w:r>
      <w:r w:rsidRPr="00F90FB2">
        <w:rPr>
          <w:position w:val="-6"/>
          <w:szCs w:val="24"/>
        </w:rPr>
        <w:object w:dxaOrig="680" w:dyaOrig="279">
          <v:shape id="_x0000_i1026" type="#_x0000_t75" style="width:33.75pt;height:14.25pt" o:ole="">
            <v:imagedata r:id="rId9" o:title=""/>
          </v:shape>
          <o:OLEObject Type="Embed" ProgID="Equation.DSMT4" ShapeID="_x0000_i1026" DrawAspect="Content" ObjectID="_1525459091" r:id="rId10"/>
        </w:object>
      </w:r>
      <w:r w:rsidRPr="005741F1">
        <w:rPr>
          <w:szCs w:val="24"/>
          <w:lang w:val="en-US"/>
        </w:rPr>
        <w:t xml:space="preserve">. </w:t>
      </w:r>
    </w:p>
    <w:p w:rsidR="005741F1" w:rsidRPr="005741F1" w:rsidRDefault="005741F1" w:rsidP="005741F1">
      <w:pPr>
        <w:numPr>
          <w:ilvl w:val="0"/>
          <w:numId w:val="24"/>
        </w:numPr>
        <w:autoSpaceDE w:val="0"/>
        <w:autoSpaceDN w:val="0"/>
        <w:adjustRightInd w:val="0"/>
        <w:ind w:firstLine="340"/>
        <w:jc w:val="both"/>
        <w:rPr>
          <w:szCs w:val="24"/>
        </w:rPr>
      </w:pPr>
      <w:r w:rsidRPr="005741F1">
        <w:rPr>
          <w:szCs w:val="24"/>
        </w:rPr>
        <w:t>O cantitate de oxigen cu masa de 0,2 g este încălzit de la 27 C pînă la 127 C. Să se determine variaţia entropiei oxigenului, dacă se ştie că procesul se petrece la presiune atmosferică constantă.</w:t>
      </w:r>
      <w:r w:rsidRPr="005741F1">
        <w:rPr>
          <w:szCs w:val="24"/>
          <w:lang w:val="en-US"/>
        </w:rPr>
        <w:t xml:space="preserve"> </w:t>
      </w:r>
    </w:p>
    <w:p w:rsidR="005741F1" w:rsidRDefault="005741F1" w:rsidP="005741F1">
      <w:pPr>
        <w:numPr>
          <w:ilvl w:val="0"/>
          <w:numId w:val="24"/>
        </w:numPr>
        <w:autoSpaceDE w:val="0"/>
        <w:autoSpaceDN w:val="0"/>
        <w:adjustRightInd w:val="0"/>
        <w:ind w:firstLine="340"/>
        <w:jc w:val="both"/>
        <w:rPr>
          <w:szCs w:val="24"/>
          <w:lang w:val="en-US"/>
        </w:rPr>
      </w:pPr>
      <w:r w:rsidRPr="005741F1">
        <w:rPr>
          <w:szCs w:val="24"/>
        </w:rPr>
        <w:t xml:space="preserve">Un gaz ideal efectuează un ciclu Carnot, temperatura răcitorului fiind de </w:t>
      </w:r>
      <w:r w:rsidRPr="00F90FB2">
        <w:rPr>
          <w:position w:val="-12"/>
          <w:szCs w:val="24"/>
        </w:rPr>
        <w:object w:dxaOrig="1160" w:dyaOrig="360">
          <v:shape id="_x0000_i1027" type="#_x0000_t75" style="width:57.75pt;height:18pt" o:ole="">
            <v:imagedata r:id="rId11" o:title=""/>
          </v:shape>
          <o:OLEObject Type="Embed" ProgID="Equation.DSMT4" ShapeID="_x0000_i1027" DrawAspect="Content" ObjectID="_1525459092" r:id="rId12"/>
        </w:object>
      </w:r>
      <w:r w:rsidRPr="005741F1">
        <w:rPr>
          <w:szCs w:val="24"/>
        </w:rPr>
        <w:t xml:space="preserve">. De cîte ori va creşte randamentul ciclului, dacă temperatura încălzitorului va creşte de la  </w:t>
      </w:r>
      <w:r w:rsidRPr="00F90FB2">
        <w:rPr>
          <w:position w:val="-12"/>
          <w:szCs w:val="24"/>
        </w:rPr>
        <w:object w:dxaOrig="1140" w:dyaOrig="360">
          <v:shape id="_x0000_i1028" type="#_x0000_t75" style="width:57pt;height:18pt" o:ole="">
            <v:imagedata r:id="rId13" o:title=""/>
          </v:shape>
          <o:OLEObject Type="Embed" ProgID="Equation.DSMT4" ShapeID="_x0000_i1028" DrawAspect="Content" ObjectID="_1525459093" r:id="rId14"/>
        </w:object>
      </w:r>
      <w:r w:rsidRPr="005741F1">
        <w:rPr>
          <w:szCs w:val="24"/>
          <w:lang w:val="en-US"/>
        </w:rPr>
        <w:t xml:space="preserve"> </w:t>
      </w:r>
      <w:r w:rsidRPr="005741F1">
        <w:rPr>
          <w:szCs w:val="24"/>
        </w:rPr>
        <w:t>la</w:t>
      </w:r>
      <w:r w:rsidRPr="005741F1">
        <w:rPr>
          <w:szCs w:val="24"/>
          <w:lang w:val="en-US"/>
        </w:rPr>
        <w:t xml:space="preserve"> </w:t>
      </w:r>
      <w:r w:rsidRPr="00F90FB2">
        <w:rPr>
          <w:position w:val="-12"/>
          <w:szCs w:val="24"/>
        </w:rPr>
        <w:object w:dxaOrig="1160" w:dyaOrig="380">
          <v:shape id="_x0000_i1029" type="#_x0000_t75" style="width:57.75pt;height:18.75pt" o:ole="">
            <v:imagedata r:id="rId15" o:title=""/>
          </v:shape>
          <o:OLEObject Type="Embed" ProgID="Equation.DSMT4" ShapeID="_x0000_i1029" DrawAspect="Content" ObjectID="_1525459094" r:id="rId16"/>
        </w:object>
      </w:r>
      <w:r w:rsidRPr="005741F1">
        <w:rPr>
          <w:szCs w:val="24"/>
          <w:lang w:val="en-US"/>
        </w:rPr>
        <w:t>?</w:t>
      </w:r>
      <w:r w:rsidRPr="005741F1">
        <w:rPr>
          <w:szCs w:val="24"/>
        </w:rPr>
        <w:t xml:space="preserve"> </w:t>
      </w:r>
    </w:p>
    <w:p w:rsidR="005741F1" w:rsidRPr="005741F1" w:rsidRDefault="005741F1" w:rsidP="005741F1">
      <w:pPr>
        <w:numPr>
          <w:ilvl w:val="0"/>
          <w:numId w:val="24"/>
        </w:numPr>
        <w:autoSpaceDE w:val="0"/>
        <w:autoSpaceDN w:val="0"/>
        <w:adjustRightInd w:val="0"/>
        <w:ind w:firstLine="340"/>
        <w:jc w:val="both"/>
        <w:rPr>
          <w:szCs w:val="24"/>
          <w:lang w:val="en-US"/>
        </w:rPr>
      </w:pPr>
      <w:r w:rsidRPr="005741F1">
        <w:rPr>
          <w:szCs w:val="24"/>
        </w:rPr>
        <w:t xml:space="preserve">Un gaz ideal multiatomic efectuează un proces constituit din 2 isocore şi 2 isobare. Presiunea maximală a gazului este de 2 ori mai mare ca cea minimală, iar volumul maximal e de 4 ori mai mare ca cel minim. Determinaţi randamentul ciclului. </w:t>
      </w:r>
    </w:p>
    <w:p w:rsidR="005741F1" w:rsidRDefault="005741F1" w:rsidP="005741F1">
      <w:pPr>
        <w:numPr>
          <w:ilvl w:val="0"/>
          <w:numId w:val="24"/>
        </w:numPr>
        <w:tabs>
          <w:tab w:val="left" w:pos="513"/>
          <w:tab w:val="left" w:pos="1026"/>
          <w:tab w:val="left" w:pos="1197"/>
        </w:tabs>
        <w:ind w:firstLine="340"/>
        <w:jc w:val="both"/>
        <w:rPr>
          <w:rFonts w:eastAsia="Times New Roman"/>
          <w:szCs w:val="24"/>
        </w:rPr>
      </w:pPr>
      <w:r>
        <w:rPr>
          <w:rFonts w:eastAsia="Times New Roman"/>
          <w:szCs w:val="24"/>
        </w:rPr>
        <w:lastRenderedPageBreak/>
        <w:t xml:space="preserve">Trei sarcini punctiforme de </w:t>
      </w:r>
      <w:r>
        <w:rPr>
          <w:rFonts w:eastAsia="Times New Roman"/>
          <w:position w:val="-6"/>
          <w:szCs w:val="24"/>
        </w:rPr>
        <w:object w:dxaOrig="540" w:dyaOrig="285">
          <v:shape id="_x0000_i1030" type="#_x0000_t75" style="width:27pt;height:14.25pt" o:ole="">
            <v:imagedata r:id="rId17" o:title=""/>
          </v:shape>
          <o:OLEObject Type="Embed" ProgID="Equation.DSMT4" ShapeID="_x0000_i1030" DrawAspect="Content" ObjectID="_1525459095" r:id="rId18"/>
        </w:object>
      </w:r>
      <w:r>
        <w:rPr>
          <w:rFonts w:eastAsia="Times New Roman"/>
          <w:szCs w:val="24"/>
        </w:rPr>
        <w:t xml:space="preserve"> fiecare se află în vârfurile unui triunghi echilateral cu latura de </w:t>
      </w:r>
      <w:r>
        <w:rPr>
          <w:rFonts w:eastAsia="Times New Roman"/>
          <w:position w:val="-6"/>
          <w:szCs w:val="24"/>
        </w:rPr>
        <w:object w:dxaOrig="660" w:dyaOrig="285">
          <v:shape id="_x0000_i1031" type="#_x0000_t75" style="width:33pt;height:14.25pt" o:ole="">
            <v:imagedata r:id="rId19" o:title=""/>
          </v:shape>
          <o:OLEObject Type="Embed" ProgID="Equation.DSMT4" ShapeID="_x0000_i1031" DrawAspect="Content" ObjectID="_1525459096" r:id="rId20"/>
        </w:object>
      </w:r>
      <w:r>
        <w:rPr>
          <w:rFonts w:eastAsia="Times New Roman"/>
          <w:szCs w:val="24"/>
        </w:rPr>
        <w:t>. Calculaţi modulul şi determinaţi sensul forţei ce acţionează asupra unei sarcini din partea celorlalte două.</w:t>
      </w:r>
      <w:r w:rsidRPr="00D33591">
        <w:rPr>
          <w:szCs w:val="24"/>
          <w:lang w:val="en-US"/>
        </w:rPr>
        <w:t xml:space="preserve"> </w:t>
      </w:r>
    </w:p>
    <w:p w:rsidR="005741F1" w:rsidRDefault="005741F1" w:rsidP="005741F1">
      <w:pPr>
        <w:numPr>
          <w:ilvl w:val="0"/>
          <w:numId w:val="24"/>
        </w:numPr>
        <w:tabs>
          <w:tab w:val="left" w:pos="513"/>
          <w:tab w:val="left" w:pos="1026"/>
          <w:tab w:val="left" w:pos="1197"/>
        </w:tabs>
        <w:ind w:firstLine="340"/>
        <w:jc w:val="both"/>
        <w:rPr>
          <w:szCs w:val="24"/>
          <w:lang w:val="en-US"/>
        </w:rPr>
      </w:pPr>
      <w:r>
        <w:rPr>
          <w:szCs w:val="24"/>
          <w:lang w:val="en-US"/>
        </w:rPr>
        <w:t xml:space="preserve">În vârfurile unui triunghi echilateral cu latura de </w:t>
      </w:r>
      <w:r>
        <w:rPr>
          <w:position w:val="-6"/>
          <w:szCs w:val="24"/>
        </w:rPr>
        <w:object w:dxaOrig="645" w:dyaOrig="285">
          <v:shape id="_x0000_i1032" type="#_x0000_t75" style="width:32.25pt;height:14.25pt" o:ole="">
            <v:imagedata r:id="rId21" o:title=""/>
          </v:shape>
          <o:OLEObject Type="Embed" ProgID="Equation.DSMT4" ShapeID="_x0000_i1032" DrawAspect="Content" ObjectID="_1525459097" r:id="rId22"/>
        </w:object>
      </w:r>
      <w:r>
        <w:rPr>
          <w:szCs w:val="24"/>
          <w:lang w:val="en-US"/>
        </w:rPr>
        <w:t xml:space="preserve"> se află sarcinile </w:t>
      </w:r>
      <w:r>
        <w:rPr>
          <w:position w:val="-12"/>
          <w:szCs w:val="24"/>
        </w:rPr>
        <w:object w:dxaOrig="1080" w:dyaOrig="360">
          <v:shape id="_x0000_i1033" type="#_x0000_t75" style="width:54pt;height:18pt" o:ole="">
            <v:imagedata r:id="rId23" o:title=""/>
          </v:shape>
          <o:OLEObject Type="Embed" ProgID="Equation.DSMT4" ShapeID="_x0000_i1033" DrawAspect="Content" ObjectID="_1525459098" r:id="rId24"/>
        </w:object>
      </w:r>
      <w:r>
        <w:rPr>
          <w:szCs w:val="24"/>
          <w:lang w:val="en-US"/>
        </w:rPr>
        <w:t xml:space="preserve">, </w:t>
      </w:r>
      <w:r>
        <w:rPr>
          <w:position w:val="-12"/>
          <w:szCs w:val="24"/>
        </w:rPr>
        <w:object w:dxaOrig="1110" w:dyaOrig="360">
          <v:shape id="_x0000_i1034" type="#_x0000_t75" style="width:55.5pt;height:18pt" o:ole="">
            <v:imagedata r:id="rId25" o:title=""/>
          </v:shape>
          <o:OLEObject Type="Embed" ProgID="Equation.DSMT4" ShapeID="_x0000_i1034" DrawAspect="Content" ObjectID="_1525459099" r:id="rId26"/>
        </w:object>
      </w:r>
      <w:r>
        <w:rPr>
          <w:szCs w:val="24"/>
          <w:lang w:val="en-US"/>
        </w:rPr>
        <w:t xml:space="preserve"> şi </w:t>
      </w:r>
      <w:r>
        <w:rPr>
          <w:position w:val="-12"/>
          <w:szCs w:val="24"/>
        </w:rPr>
        <w:object w:dxaOrig="1125" w:dyaOrig="360">
          <v:shape id="_x0000_i1035" type="#_x0000_t75" style="width:56.25pt;height:18pt" o:ole="">
            <v:imagedata r:id="rId27" o:title=""/>
          </v:shape>
          <o:OLEObject Type="Embed" ProgID="Equation.DSMT4" ShapeID="_x0000_i1035" DrawAspect="Content" ObjectID="_1525459100" r:id="rId28"/>
        </w:object>
      </w:r>
      <w:r>
        <w:rPr>
          <w:i/>
          <w:szCs w:val="24"/>
          <w:lang w:val="en-US"/>
        </w:rPr>
        <w:t xml:space="preserve">. </w:t>
      </w:r>
      <w:r>
        <w:rPr>
          <w:szCs w:val="24"/>
          <w:lang w:val="en-US"/>
        </w:rPr>
        <w:t xml:space="preserve">Calculaţi: </w:t>
      </w:r>
      <w:r>
        <w:rPr>
          <w:b/>
          <w:szCs w:val="24"/>
          <w:lang w:val="en-US"/>
        </w:rPr>
        <w:t>a)</w:t>
      </w:r>
      <w:r>
        <w:rPr>
          <w:szCs w:val="24"/>
          <w:lang w:val="en-US"/>
        </w:rPr>
        <w:t xml:space="preserve"> forţa ce acţionează asupra sarcinii </w:t>
      </w:r>
      <w:r>
        <w:rPr>
          <w:position w:val="-12"/>
          <w:szCs w:val="24"/>
        </w:rPr>
        <w:object w:dxaOrig="240" w:dyaOrig="360">
          <v:shape id="_x0000_i1036" type="#_x0000_t75" style="width:12pt;height:18pt" o:ole="">
            <v:imagedata r:id="rId29" o:title=""/>
          </v:shape>
          <o:OLEObject Type="Embed" ProgID="Equation.DSMT4" ShapeID="_x0000_i1036" DrawAspect="Content" ObjectID="_1525459101" r:id="rId30"/>
        </w:object>
      </w:r>
      <w:r>
        <w:rPr>
          <w:szCs w:val="24"/>
          <w:lang w:val="en-US"/>
        </w:rPr>
        <w:t xml:space="preserve"> din partea celorlalte două; </w:t>
      </w:r>
      <w:r>
        <w:rPr>
          <w:b/>
          <w:szCs w:val="24"/>
          <w:lang w:val="en-US"/>
        </w:rPr>
        <w:t>b)</w:t>
      </w:r>
      <w:r>
        <w:rPr>
          <w:szCs w:val="24"/>
          <w:lang w:val="en-US"/>
        </w:rPr>
        <w:t xml:space="preserve"> intensitatea câmpului electric în punctul, unde se află sarcina </w:t>
      </w:r>
      <w:r>
        <w:rPr>
          <w:position w:val="-12"/>
          <w:szCs w:val="24"/>
        </w:rPr>
        <w:object w:dxaOrig="240" w:dyaOrig="360">
          <v:shape id="_x0000_i1037" type="#_x0000_t75" style="width:12pt;height:18pt" o:ole="">
            <v:imagedata r:id="rId29" o:title=""/>
          </v:shape>
          <o:OLEObject Type="Embed" ProgID="Equation.DSMT4" ShapeID="_x0000_i1037" DrawAspect="Content" ObjectID="_1525459102" r:id="rId31"/>
        </w:object>
      </w:r>
      <w:r>
        <w:rPr>
          <w:szCs w:val="24"/>
          <w:lang w:val="en-US"/>
        </w:rPr>
        <w:t xml:space="preserve">. </w:t>
      </w:r>
    </w:p>
    <w:p w:rsidR="005741F1" w:rsidRPr="005D2BF7" w:rsidRDefault="005741F1" w:rsidP="005741F1">
      <w:pPr>
        <w:numPr>
          <w:ilvl w:val="0"/>
          <w:numId w:val="24"/>
        </w:numPr>
        <w:tabs>
          <w:tab w:val="left" w:pos="513"/>
          <w:tab w:val="left" w:pos="1026"/>
          <w:tab w:val="left" w:pos="1197"/>
        </w:tabs>
        <w:ind w:firstLine="340"/>
        <w:jc w:val="both"/>
        <w:rPr>
          <w:szCs w:val="24"/>
          <w:lang w:val="en-US"/>
        </w:rPr>
      </w:pPr>
      <w:r>
        <w:rPr>
          <w:szCs w:val="24"/>
          <w:lang w:val="en-US"/>
        </w:rPr>
        <w:t xml:space="preserve">1000 de picături identice de mercur încărcate fiecare până la potenţialul </w:t>
      </w:r>
      <w:r>
        <w:rPr>
          <w:position w:val="-10"/>
          <w:szCs w:val="24"/>
        </w:rPr>
        <w:object w:dxaOrig="960" w:dyaOrig="315">
          <v:shape id="_x0000_i1041" type="#_x0000_t75" style="width:48pt;height:15.75pt" o:ole="">
            <v:imagedata r:id="rId32" o:title=""/>
          </v:shape>
          <o:OLEObject Type="Embed" ProgID="Equation.DSMT4" ShapeID="_x0000_i1041" DrawAspect="Content" ObjectID="_1525459103" r:id="rId33"/>
        </w:object>
      </w:r>
      <w:r>
        <w:rPr>
          <w:szCs w:val="24"/>
          <w:lang w:val="en-US"/>
        </w:rPr>
        <w:t xml:space="preserve"> se contopesc într-o picătură mare. </w:t>
      </w:r>
      <w:r w:rsidRPr="005D2BF7">
        <w:rPr>
          <w:szCs w:val="24"/>
          <w:lang w:val="en-US"/>
        </w:rPr>
        <w:t>Determinaţi potenţialul picăturii mari.</w:t>
      </w:r>
      <w:r w:rsidRPr="00D20AF7">
        <w:rPr>
          <w:szCs w:val="24"/>
          <w:lang w:val="en-US"/>
        </w:rPr>
        <w:t xml:space="preserve"> </w:t>
      </w:r>
    </w:p>
    <w:p w:rsidR="005741F1" w:rsidRPr="00F90FB2" w:rsidRDefault="005741F1" w:rsidP="005741F1">
      <w:pPr>
        <w:numPr>
          <w:ilvl w:val="0"/>
          <w:numId w:val="24"/>
        </w:numPr>
        <w:tabs>
          <w:tab w:val="left" w:pos="513"/>
          <w:tab w:val="left" w:pos="1026"/>
          <w:tab w:val="left" w:pos="1197"/>
        </w:tabs>
        <w:ind w:firstLine="340"/>
        <w:jc w:val="both"/>
        <w:rPr>
          <w:szCs w:val="24"/>
        </w:rPr>
      </w:pPr>
      <w:r>
        <w:rPr>
          <w:rFonts w:eastAsia="Times New Roman"/>
          <w:szCs w:val="24"/>
        </w:rPr>
        <w:t xml:space="preserve">Două condensatoare cu capacitatea de </w:t>
      </w:r>
      <w:r>
        <w:rPr>
          <w:position w:val="-10"/>
          <w:szCs w:val="24"/>
        </w:rPr>
        <w:object w:dxaOrig="540" w:dyaOrig="315">
          <v:shape id="_x0000_i1042" type="#_x0000_t75" style="width:27pt;height:15.75pt" o:ole="">
            <v:imagedata r:id="rId34" o:title=""/>
          </v:shape>
          <o:OLEObject Type="Embed" ProgID="Equation.DSMT4" ShapeID="_x0000_i1042" DrawAspect="Content" ObjectID="_1525459104" r:id="rId35"/>
        </w:object>
      </w:r>
      <w:r>
        <w:rPr>
          <w:rFonts w:eastAsia="Times New Roman"/>
          <w:szCs w:val="24"/>
        </w:rPr>
        <w:t xml:space="preserve"> fiecare au fost unite mai întîi în serie, apoi în paralel. Cum se va schimba capacitatea totală a condensatoarelor? </w:t>
      </w:r>
    </w:p>
    <w:p w:rsidR="005741F1" w:rsidRPr="005741F1" w:rsidRDefault="005741F1" w:rsidP="005741F1">
      <w:pPr>
        <w:pStyle w:val="af3"/>
        <w:numPr>
          <w:ilvl w:val="0"/>
          <w:numId w:val="24"/>
        </w:numPr>
        <w:tabs>
          <w:tab w:val="left" w:pos="907"/>
          <w:tab w:val="left" w:pos="1197"/>
        </w:tabs>
        <w:ind w:firstLine="340"/>
        <w:rPr>
          <w:rFonts w:ascii="Times New Roman" w:hAnsi="Times New Roman" w:cs="Times New Roman"/>
          <w:b/>
          <w:lang w:val="en-US"/>
        </w:rPr>
      </w:pPr>
      <w:r w:rsidRPr="005741F1">
        <w:rPr>
          <w:rFonts w:ascii="Times New Roman" w:hAnsi="Times New Roman" w:cs="Times New Roman"/>
          <w:lang w:val="en-US"/>
        </w:rPr>
        <w:t xml:space="preserve">Oscilaţiile unui punct au loc după legea </w:t>
      </w:r>
      <w:r w:rsidRPr="00FB5AB1">
        <w:rPr>
          <w:rFonts w:ascii="Times New Roman" w:hAnsi="Times New Roman" w:cs="Times New Roman"/>
          <w:position w:val="-10"/>
        </w:rPr>
        <w:object w:dxaOrig="1660" w:dyaOrig="320">
          <v:shape id="_x0000_i1043" type="#_x0000_t75" style="width:83.25pt;height:15.75pt" o:ole="">
            <v:imagedata r:id="rId36" o:title=""/>
          </v:shape>
          <o:OLEObject Type="Embed" ProgID="Equation.DSMT4" ShapeID="_x0000_i1043" DrawAspect="Content" ObjectID="_1525459105" r:id="rId37"/>
        </w:object>
      </w:r>
      <w:r w:rsidRPr="005741F1">
        <w:rPr>
          <w:rFonts w:ascii="Times New Roman" w:hAnsi="Times New Roman" w:cs="Times New Roman"/>
          <w:lang w:val="en-US"/>
        </w:rPr>
        <w:t xml:space="preserve">. La un moment de timp </w:t>
      </w:r>
      <w:r w:rsidRPr="005741F1">
        <w:rPr>
          <w:rFonts w:ascii="Times New Roman" w:hAnsi="Times New Roman" w:cs="Times New Roman"/>
          <w:i/>
          <w:lang w:val="en-US"/>
        </w:rPr>
        <w:t xml:space="preserve">t </w:t>
      </w:r>
      <w:r w:rsidRPr="005741F1">
        <w:rPr>
          <w:rFonts w:ascii="Times New Roman" w:hAnsi="Times New Roman" w:cs="Times New Roman"/>
          <w:lang w:val="en-US"/>
        </w:rPr>
        <w:t xml:space="preserve">elongaţia </w:t>
      </w:r>
      <w:r w:rsidRPr="00405E14">
        <w:rPr>
          <w:rFonts w:ascii="Times New Roman" w:hAnsi="Times New Roman" w:cs="Times New Roman"/>
          <w:position w:val="-6"/>
        </w:rPr>
        <w:object w:dxaOrig="200" w:dyaOrig="220">
          <v:shape id="_x0000_i1044" type="#_x0000_t75" style="width:9.75pt;height:11.25pt" o:ole="">
            <v:imagedata r:id="rId38" o:title=""/>
          </v:shape>
          <o:OLEObject Type="Embed" ProgID="Equation.DSMT4" ShapeID="_x0000_i1044" DrawAspect="Content" ObjectID="_1525459106" r:id="rId39"/>
        </w:object>
      </w:r>
      <w:r w:rsidRPr="005741F1">
        <w:rPr>
          <w:rFonts w:ascii="Times New Roman" w:hAnsi="Times New Roman" w:cs="Times New Roman"/>
          <w:i/>
          <w:lang w:val="en-US"/>
        </w:rPr>
        <w:t xml:space="preserve"> </w:t>
      </w:r>
      <w:r w:rsidRPr="005741F1">
        <w:rPr>
          <w:rFonts w:ascii="Times New Roman" w:hAnsi="Times New Roman" w:cs="Times New Roman"/>
          <w:lang w:val="en-US"/>
        </w:rPr>
        <w:t xml:space="preserve">a punctului este de  </w:t>
      </w:r>
      <m:oMath>
        <m:r>
          <w:rPr>
            <w:rFonts w:ascii="Cambria Math" w:hAnsi="Cambria Math" w:cs="Times New Roman"/>
            <w:lang w:val="en-US"/>
          </w:rPr>
          <m:t>2</m:t>
        </m:r>
        <m:r>
          <m:rPr>
            <m:sty m:val="p"/>
          </m:rPr>
          <w:rPr>
            <w:rFonts w:ascii="Cambria Math" w:hAnsi="Cambria Math" w:cs="Times New Roman"/>
            <w:lang w:val="en-US"/>
          </w:rPr>
          <m:t xml:space="preserve"> cm</m:t>
        </m:r>
      </m:oMath>
      <w:r w:rsidRPr="005741F1">
        <w:rPr>
          <w:rFonts w:ascii="Times New Roman" w:hAnsi="Times New Roman" w:cs="Times New Roman"/>
          <w:lang w:val="en-US"/>
        </w:rPr>
        <w:t xml:space="preserve">, iar viteza şi acceleraţia lui sunt </w:t>
      </w:r>
      <m:oMath>
        <m:r>
          <w:rPr>
            <w:rFonts w:ascii="Cambria Math" w:hAnsi="Cambria Math" w:cs="Times New Roman"/>
            <w:lang w:val="en-US"/>
          </w:rPr>
          <m:t>10</m:t>
        </m:r>
        <m:r>
          <m:rPr>
            <m:sty m:val="p"/>
          </m:rPr>
          <w:rPr>
            <w:rFonts w:ascii="Cambria Math" w:hAnsi="Cambria Math" w:cs="Times New Roman"/>
            <w:lang w:val="en-US"/>
          </w:rPr>
          <m:t xml:space="preserve"> </m:t>
        </m:r>
        <m:r>
          <w:rPr>
            <w:rFonts w:ascii="Cambria Math" w:hAnsi="Cambria Math" w:cs="Times New Roman"/>
            <w:lang w:val="en-US"/>
          </w:rPr>
          <m:t>cm/s</m:t>
        </m:r>
      </m:oMath>
      <w:r w:rsidRPr="005741F1">
        <w:rPr>
          <w:rFonts w:ascii="Times New Roman" w:hAnsi="Times New Roman" w:cs="Times New Roman"/>
          <w:position w:val="-6"/>
          <w:lang w:val="ro-RO"/>
        </w:rPr>
        <w:t xml:space="preserve"> </w:t>
      </w:r>
      <w:r w:rsidRPr="005741F1">
        <w:rPr>
          <w:rFonts w:ascii="Times New Roman" w:hAnsi="Times New Roman" w:cs="Times New Roman"/>
          <w:lang w:val="en-US"/>
        </w:rPr>
        <w:t xml:space="preserve"> şi, respectiv,</w:t>
      </w:r>
      <m:oMath>
        <m:r>
          <w:rPr>
            <w:rFonts w:ascii="Cambria Math" w:hAnsi="Cambria Math" w:cs="Times New Roman"/>
            <w:lang w:val="en-US"/>
          </w:rPr>
          <m:t xml:space="preserve">-20 </m:t>
        </m:r>
        <m:r>
          <m:rPr>
            <m:sty m:val="p"/>
          </m:rPr>
          <w:rPr>
            <w:rFonts w:ascii="Cambria Math" w:hAnsi="Cambria Math" w:cs="Times New Roman"/>
            <w:lang w:val="en-US"/>
          </w:rPr>
          <m:t>cm/</m:t>
        </m:r>
        <m:sSup>
          <m:sSupPr>
            <m:ctrlPr>
              <w:rPr>
                <w:rFonts w:ascii="Cambria Math" w:hAnsi="Cambria Math" w:cs="Times New Roman"/>
                <w:lang w:val="en-US"/>
              </w:rPr>
            </m:ctrlPr>
          </m:sSupPr>
          <m:e>
            <m:r>
              <m:rPr>
                <m:sty m:val="p"/>
              </m:rPr>
              <w:rPr>
                <w:rFonts w:ascii="Cambria Math" w:hAnsi="Cambria Math" w:cs="Times New Roman"/>
                <w:lang w:val="en-US"/>
              </w:rPr>
              <m:t>s</m:t>
            </m:r>
          </m:e>
          <m:sup>
            <m:r>
              <m:rPr>
                <m:sty m:val="p"/>
              </m:rPr>
              <w:rPr>
                <w:rFonts w:ascii="Cambria Math" w:hAnsi="Cambria Math" w:cs="Times New Roman"/>
                <w:lang w:val="en-US"/>
              </w:rPr>
              <m:t>2</m:t>
            </m:r>
          </m:sup>
        </m:sSup>
      </m:oMath>
      <w:r w:rsidRPr="005741F1">
        <w:rPr>
          <w:rFonts w:ascii="Times New Roman" w:hAnsi="Times New Roman" w:cs="Times New Roman"/>
          <w:lang w:val="en-US"/>
        </w:rPr>
        <w:t xml:space="preserve">. Determinaţi amplitudinea </w:t>
      </w:r>
      <w:r w:rsidRPr="00405E14">
        <w:rPr>
          <w:rFonts w:ascii="Times New Roman" w:hAnsi="Times New Roman" w:cs="Times New Roman"/>
          <w:position w:val="-4"/>
        </w:rPr>
        <w:object w:dxaOrig="240" w:dyaOrig="260">
          <v:shape id="_x0000_i1045" type="#_x0000_t75" style="width:12pt;height:12.75pt" o:ole="">
            <v:imagedata r:id="rId40" o:title=""/>
          </v:shape>
          <o:OLEObject Type="Embed" ProgID="Equation.DSMT4" ShapeID="_x0000_i1045" DrawAspect="Content" ObjectID="_1525459107" r:id="rId41"/>
        </w:object>
      </w:r>
      <w:r w:rsidRPr="005741F1">
        <w:rPr>
          <w:rFonts w:ascii="Times New Roman" w:hAnsi="Times New Roman" w:cs="Times New Roman"/>
          <w:lang w:val="en-US"/>
        </w:rPr>
        <w:t xml:space="preserve">, pulsaţia </w:t>
      </w:r>
      <w:r w:rsidRPr="00405E14">
        <w:rPr>
          <w:rFonts w:ascii="Times New Roman" w:hAnsi="Times New Roman" w:cs="Times New Roman"/>
          <w:position w:val="-6"/>
        </w:rPr>
        <w:object w:dxaOrig="240" w:dyaOrig="220">
          <v:shape id="_x0000_i1046" type="#_x0000_t75" style="width:12pt;height:11.25pt" o:ole="">
            <v:imagedata r:id="rId42" o:title=""/>
          </v:shape>
          <o:OLEObject Type="Embed" ProgID="Equation.DSMT4" ShapeID="_x0000_i1046" DrawAspect="Content" ObjectID="_1525459108" r:id="rId43"/>
        </w:object>
      </w:r>
      <w:r w:rsidRPr="005741F1">
        <w:rPr>
          <w:rFonts w:ascii="Times New Roman" w:hAnsi="Times New Roman" w:cs="Times New Roman"/>
          <w:i/>
          <w:lang w:val="en-US"/>
        </w:rPr>
        <w:t>,</w:t>
      </w:r>
      <w:r w:rsidRPr="005741F1">
        <w:rPr>
          <w:rFonts w:ascii="Times New Roman" w:hAnsi="Times New Roman" w:cs="Times New Roman"/>
          <w:lang w:val="en-US"/>
        </w:rPr>
        <w:t xml:space="preserve"> perioada oscilaţiilor </w:t>
      </w:r>
      <w:r w:rsidRPr="00405E14">
        <w:rPr>
          <w:rFonts w:ascii="Times New Roman" w:hAnsi="Times New Roman" w:cs="Times New Roman"/>
          <w:position w:val="-4"/>
        </w:rPr>
        <w:object w:dxaOrig="220" w:dyaOrig="260">
          <v:shape id="_x0000_i1047" type="#_x0000_t75" style="width:11.25pt;height:12.75pt" o:ole="">
            <v:imagedata r:id="rId44" o:title=""/>
          </v:shape>
          <o:OLEObject Type="Embed" ProgID="Equation.DSMT4" ShapeID="_x0000_i1047" DrawAspect="Content" ObjectID="_1525459109" r:id="rId45"/>
        </w:object>
      </w:r>
      <w:r w:rsidRPr="005741F1">
        <w:rPr>
          <w:rFonts w:ascii="Times New Roman" w:hAnsi="Times New Roman" w:cs="Times New Roman"/>
          <w:lang w:val="en-US"/>
        </w:rPr>
        <w:t xml:space="preserve"> şi faza (</w:t>
      </w:r>
      <w:r w:rsidRPr="00405E14">
        <w:rPr>
          <w:rFonts w:ascii="Times New Roman" w:hAnsi="Times New Roman" w:cs="Times New Roman"/>
          <w:position w:val="-10"/>
        </w:rPr>
        <w:object w:dxaOrig="660" w:dyaOrig="279">
          <v:shape id="_x0000_i1048" type="#_x0000_t75" style="width:33pt;height:14.25pt" o:ole="">
            <v:imagedata r:id="rId46" o:title=""/>
          </v:shape>
          <o:OLEObject Type="Embed" ProgID="Equation.DSMT4" ShapeID="_x0000_i1048" DrawAspect="Content" ObjectID="_1525459110" r:id="rId47"/>
        </w:object>
      </w:r>
      <w:r w:rsidRPr="005741F1">
        <w:rPr>
          <w:rFonts w:ascii="Times New Roman" w:hAnsi="Times New Roman" w:cs="Times New Roman"/>
          <w:lang w:val="en-US"/>
        </w:rPr>
        <w:t xml:space="preserve">) la momentul de timp dat. </w:t>
      </w:r>
    </w:p>
    <w:p w:rsidR="005741F1" w:rsidRPr="005741F1" w:rsidRDefault="005741F1" w:rsidP="005741F1">
      <w:pPr>
        <w:pStyle w:val="af3"/>
        <w:numPr>
          <w:ilvl w:val="0"/>
          <w:numId w:val="24"/>
        </w:numPr>
        <w:tabs>
          <w:tab w:val="left" w:pos="907"/>
          <w:tab w:val="left" w:pos="1197"/>
        </w:tabs>
        <w:ind w:firstLine="340"/>
        <w:rPr>
          <w:rFonts w:ascii="Times New Roman" w:hAnsi="Times New Roman" w:cs="Times New Roman"/>
          <w:b/>
          <w:lang w:val="en-US"/>
        </w:rPr>
      </w:pPr>
      <w:r w:rsidRPr="005741F1">
        <w:rPr>
          <w:rFonts w:ascii="Times New Roman" w:hAnsi="Times New Roman" w:cs="Times New Roman"/>
          <w:lang w:val="en-US"/>
        </w:rPr>
        <w:t xml:space="preserve">Un cerc subţire suspendat pe un cui, bătut orizontal într-un perete, oscilează într-un plan paralel peretelui.  Raza cercului este de </w:t>
      </w:r>
      <m:oMath>
        <m:r>
          <w:rPr>
            <w:rFonts w:ascii="Cambria Math" w:hAnsi="Cambria Math" w:cs="Times New Roman"/>
            <w:lang w:val="en-US"/>
          </w:rPr>
          <m:t xml:space="preserve">44,1 </m:t>
        </m:r>
        <m:r>
          <m:rPr>
            <m:sty m:val="p"/>
          </m:rPr>
          <w:rPr>
            <w:rFonts w:ascii="Cambria Math" w:hAnsi="Cambria Math" w:cs="Times New Roman"/>
            <w:lang w:val="en-US"/>
          </w:rPr>
          <m:t>cm</m:t>
        </m:r>
      </m:oMath>
      <w:r w:rsidRPr="005741F1">
        <w:rPr>
          <w:rFonts w:ascii="Times New Roman" w:hAnsi="Times New Roman" w:cs="Times New Roman"/>
          <w:i/>
          <w:lang w:val="en-US"/>
        </w:rPr>
        <w:t xml:space="preserve">. </w:t>
      </w:r>
      <w:r w:rsidRPr="005741F1">
        <w:rPr>
          <w:rFonts w:ascii="Times New Roman" w:hAnsi="Times New Roman" w:cs="Times New Roman"/>
          <w:lang w:val="en-US"/>
        </w:rPr>
        <w:t>Calculaţi frecven</w:t>
      </w:r>
      <w:r w:rsidRPr="005741F1">
        <w:rPr>
          <w:rFonts w:ascii="Times New Roman" w:hAnsi="Times New Roman" w:cs="Times New Roman"/>
          <w:lang w:val="ro-RO"/>
        </w:rPr>
        <w:t>ţa</w:t>
      </w:r>
      <w:r w:rsidRPr="005741F1">
        <w:rPr>
          <w:rFonts w:ascii="Times New Roman" w:hAnsi="Times New Roman" w:cs="Times New Roman"/>
          <w:lang w:val="en-US"/>
        </w:rPr>
        <w:t xml:space="preserve"> oscilaţiilor cercului. </w:t>
      </w:r>
    </w:p>
    <w:p w:rsidR="005741F1" w:rsidRPr="00405E14" w:rsidRDefault="005741F1" w:rsidP="005741F1">
      <w:pPr>
        <w:pStyle w:val="af3"/>
        <w:numPr>
          <w:ilvl w:val="0"/>
          <w:numId w:val="24"/>
        </w:numPr>
        <w:tabs>
          <w:tab w:val="left" w:pos="907"/>
          <w:tab w:val="left" w:pos="1197"/>
        </w:tabs>
        <w:ind w:firstLine="340"/>
        <w:rPr>
          <w:rFonts w:ascii="Times New Roman" w:hAnsi="Times New Roman" w:cs="Times New Roman"/>
          <w:b/>
          <w:lang w:val="en-US"/>
        </w:rPr>
      </w:pPr>
      <w:r w:rsidRPr="00405E14">
        <w:rPr>
          <w:rFonts w:ascii="Times New Roman" w:hAnsi="Times New Roman" w:cs="Times New Roman"/>
          <w:lang w:val="en-US"/>
        </w:rPr>
        <w:t xml:space="preserve">Un disc omogen cu raza de </w:t>
      </w:r>
      <w:r w:rsidRPr="00405E14">
        <w:rPr>
          <w:rFonts w:ascii="Times New Roman" w:hAnsi="Times New Roman" w:cs="Times New Roman"/>
          <w:position w:val="-6"/>
        </w:rPr>
        <w:object w:dxaOrig="639" w:dyaOrig="279">
          <v:shape id="_x0000_i1049" type="#_x0000_t75" style="width:31.5pt;height:14.25pt" o:ole="">
            <v:imagedata r:id="rId48" o:title=""/>
          </v:shape>
          <o:OLEObject Type="Embed" ProgID="Equation.DSMT4" ShapeID="_x0000_i1049" DrawAspect="Content" ObjectID="_1525459111" r:id="rId49"/>
        </w:object>
      </w:r>
      <w:r w:rsidRPr="00405E14">
        <w:rPr>
          <w:rFonts w:ascii="Times New Roman" w:hAnsi="Times New Roman" w:cs="Times New Roman"/>
          <w:lang w:val="en-US"/>
        </w:rPr>
        <w:t xml:space="preserve"> oscilează în jurul unei axe orizontale ce trece prin una din generatoarele suprafeţei cilindrice a discului. Aflaţi </w:t>
      </w:r>
      <w:r>
        <w:rPr>
          <w:rFonts w:ascii="Times New Roman" w:hAnsi="Times New Roman" w:cs="Times New Roman"/>
          <w:lang w:val="en-US"/>
        </w:rPr>
        <w:t>perioada</w:t>
      </w:r>
      <w:r w:rsidRPr="00405E14">
        <w:rPr>
          <w:rFonts w:ascii="Times New Roman" w:hAnsi="Times New Roman" w:cs="Times New Roman"/>
          <w:lang w:val="en-US"/>
        </w:rPr>
        <w:t xml:space="preserve"> oscilaţiilor lui.</w:t>
      </w:r>
    </w:p>
    <w:p w:rsidR="005741F1" w:rsidRPr="00405E14" w:rsidRDefault="005741F1" w:rsidP="005741F1">
      <w:pPr>
        <w:pStyle w:val="af3"/>
        <w:numPr>
          <w:ilvl w:val="0"/>
          <w:numId w:val="24"/>
        </w:numPr>
        <w:tabs>
          <w:tab w:val="left" w:pos="907"/>
          <w:tab w:val="left" w:pos="1197"/>
        </w:tabs>
        <w:ind w:firstLine="340"/>
        <w:rPr>
          <w:rFonts w:ascii="Times New Roman" w:hAnsi="Times New Roman" w:cs="Times New Roman"/>
          <w:b/>
          <w:lang w:val="en-US"/>
        </w:rPr>
      </w:pPr>
      <w:r w:rsidRPr="00405E14">
        <w:rPr>
          <w:rFonts w:ascii="Times New Roman" w:hAnsi="Times New Roman" w:cs="Times New Roman"/>
          <w:lang w:val="en-US"/>
        </w:rPr>
        <w:t xml:space="preserve">Decrementul logaritmic al oscilaţiilor unui pendul este de </w:t>
      </w:r>
      <w:r w:rsidRPr="00405E14">
        <w:rPr>
          <w:rFonts w:ascii="Times New Roman" w:hAnsi="Times New Roman" w:cs="Times New Roman"/>
          <w:position w:val="-10"/>
        </w:rPr>
        <w:object w:dxaOrig="639" w:dyaOrig="320">
          <v:shape id="_x0000_i1050" type="#_x0000_t75" style="width:31.5pt;height:15.75pt" o:ole="">
            <v:imagedata r:id="rId50" o:title=""/>
          </v:shape>
          <o:OLEObject Type="Embed" ProgID="Equation.DSMT4" ShapeID="_x0000_i1050" DrawAspect="Content" ObjectID="_1525459112" r:id="rId51"/>
        </w:object>
      </w:r>
      <w:r w:rsidRPr="00405E14">
        <w:rPr>
          <w:rFonts w:ascii="Times New Roman" w:hAnsi="Times New Roman" w:cs="Times New Roman"/>
          <w:i/>
          <w:lang w:val="en-US"/>
        </w:rPr>
        <w:t xml:space="preserve">. </w:t>
      </w:r>
      <w:r w:rsidRPr="00405E14">
        <w:rPr>
          <w:rFonts w:ascii="Times New Roman" w:hAnsi="Times New Roman" w:cs="Times New Roman"/>
          <w:lang w:val="en-US"/>
        </w:rPr>
        <w:t xml:space="preserve">Determinaţi numărul </w:t>
      </w:r>
      <w:r w:rsidRPr="00405E14">
        <w:rPr>
          <w:rFonts w:ascii="Times New Roman" w:hAnsi="Times New Roman" w:cs="Times New Roman"/>
          <w:position w:val="-6"/>
        </w:rPr>
        <w:object w:dxaOrig="279" w:dyaOrig="279">
          <v:shape id="_x0000_i1051" type="#_x0000_t75" style="width:14.25pt;height:14.25pt" o:ole="">
            <v:imagedata r:id="rId52" o:title=""/>
          </v:shape>
          <o:OLEObject Type="Embed" ProgID="Equation.DSMT4" ShapeID="_x0000_i1051" DrawAspect="Content" ObjectID="_1525459113" r:id="rId53"/>
        </w:object>
      </w:r>
      <w:r w:rsidRPr="00405E14">
        <w:rPr>
          <w:rFonts w:ascii="Times New Roman" w:hAnsi="Times New Roman" w:cs="Times New Roman"/>
          <w:lang w:val="en-US"/>
        </w:rPr>
        <w:t xml:space="preserve"> de oscilaţii complete, pe care trebuie să le efectueze pendulul, pentru ca amplitudinea oscilaţiilor să se micşoreze de </w:t>
      </w:r>
      <w:r>
        <w:rPr>
          <w:rFonts w:ascii="Times New Roman" w:hAnsi="Times New Roman" w:cs="Times New Roman"/>
          <w:lang w:val="en-US"/>
        </w:rPr>
        <w:t>trei</w:t>
      </w:r>
      <w:r w:rsidRPr="00405E14">
        <w:rPr>
          <w:rFonts w:ascii="Times New Roman" w:hAnsi="Times New Roman" w:cs="Times New Roman"/>
          <w:lang w:val="en-US"/>
        </w:rPr>
        <w:t xml:space="preserve"> ori.</w:t>
      </w:r>
      <w:r>
        <w:rPr>
          <w:rFonts w:ascii="Times New Roman" w:hAnsi="Times New Roman" w:cs="Times New Roman"/>
          <w:lang w:val="en-US"/>
        </w:rPr>
        <w:t xml:space="preserve"> </w:t>
      </w:r>
    </w:p>
    <w:p w:rsidR="005741F1" w:rsidRPr="00405E14" w:rsidRDefault="005741F1" w:rsidP="005741F1">
      <w:pPr>
        <w:pStyle w:val="af3"/>
        <w:numPr>
          <w:ilvl w:val="0"/>
          <w:numId w:val="24"/>
        </w:numPr>
        <w:tabs>
          <w:tab w:val="left" w:pos="907"/>
          <w:tab w:val="left" w:pos="1197"/>
        </w:tabs>
        <w:ind w:firstLine="340"/>
        <w:rPr>
          <w:rFonts w:ascii="Times New Roman" w:hAnsi="Times New Roman" w:cs="Times New Roman"/>
          <w:b/>
          <w:lang w:val="en-US"/>
        </w:rPr>
      </w:pPr>
      <w:r w:rsidRPr="00405E14">
        <w:rPr>
          <w:rFonts w:ascii="Times New Roman" w:hAnsi="Times New Roman" w:cs="Times New Roman"/>
          <w:lang w:val="en-US"/>
        </w:rPr>
        <w:t xml:space="preserve">Care este </w:t>
      </w:r>
      <w:r>
        <w:rPr>
          <w:rFonts w:ascii="Times New Roman" w:hAnsi="Times New Roman" w:cs="Times New Roman"/>
          <w:lang w:val="en-US"/>
        </w:rPr>
        <w:t>frecvenţa</w:t>
      </w:r>
      <w:r w:rsidRPr="00405E14">
        <w:rPr>
          <w:rFonts w:ascii="Times New Roman" w:hAnsi="Times New Roman" w:cs="Times New Roman"/>
          <w:lang w:val="en-US"/>
        </w:rPr>
        <w:t xml:space="preserve"> oscilaţiilor amortizate </w:t>
      </w:r>
      <w:r w:rsidRPr="00E44C06">
        <w:rPr>
          <w:rFonts w:ascii="Times New Roman" w:hAnsi="Times New Roman" w:cs="Times New Roman"/>
          <w:position w:val="-6"/>
        </w:rPr>
        <w:object w:dxaOrig="200" w:dyaOrig="220">
          <v:shape id="_x0000_i1052" type="#_x0000_t75" style="width:10.5pt;height:10.5pt" o:ole="">
            <v:imagedata r:id="rId54" o:title=""/>
          </v:shape>
          <o:OLEObject Type="Embed" ProgID="Equation.DSMT4" ShapeID="_x0000_i1052" DrawAspect="Content" ObjectID="_1525459114" r:id="rId55"/>
        </w:object>
      </w:r>
      <w:r w:rsidRPr="00405E14">
        <w:rPr>
          <w:rFonts w:ascii="Times New Roman" w:hAnsi="Times New Roman" w:cs="Times New Roman"/>
          <w:lang w:val="en-US"/>
        </w:rPr>
        <w:t xml:space="preserve">, dacă perioada oscilaţiilor proprii </w:t>
      </w:r>
      <w:r w:rsidRPr="00405E14">
        <w:rPr>
          <w:rFonts w:ascii="Times New Roman" w:hAnsi="Times New Roman" w:cs="Times New Roman"/>
          <w:position w:val="-12"/>
        </w:rPr>
        <w:object w:dxaOrig="760" w:dyaOrig="360">
          <v:shape id="_x0000_i1053" type="#_x0000_t75" style="width:38.25pt;height:18pt" o:ole="">
            <v:imagedata r:id="rId56" o:title=""/>
          </v:shape>
          <o:OLEObject Type="Embed" ProgID="Equation.DSMT4" ShapeID="_x0000_i1053" DrawAspect="Content" ObjectID="_1525459115" r:id="rId57"/>
        </w:object>
      </w:r>
      <w:r w:rsidRPr="00405E14">
        <w:rPr>
          <w:rFonts w:ascii="Times New Roman" w:hAnsi="Times New Roman" w:cs="Times New Roman"/>
          <w:lang w:val="en-US"/>
        </w:rPr>
        <w:t>, iar decrementul  logaritmic al amortizării oscilaţiilor este de</w:t>
      </w:r>
      <w:r w:rsidRPr="00405E14">
        <w:rPr>
          <w:rFonts w:ascii="Times New Roman" w:hAnsi="Times New Roman" w:cs="Times New Roman"/>
          <w:position w:val="-10"/>
        </w:rPr>
        <w:object w:dxaOrig="620" w:dyaOrig="320">
          <v:shape id="_x0000_i1054" type="#_x0000_t75" style="width:30.75pt;height:15.75pt" o:ole="">
            <v:imagedata r:id="rId58" o:title=""/>
          </v:shape>
          <o:OLEObject Type="Embed" ProgID="Equation.DSMT4" ShapeID="_x0000_i1054" DrawAspect="Content" ObjectID="_1525459116" r:id="rId59"/>
        </w:object>
      </w:r>
      <w:r w:rsidRPr="00405E14">
        <w:rPr>
          <w:rFonts w:ascii="Times New Roman" w:hAnsi="Times New Roman" w:cs="Times New Roman"/>
          <w:lang w:val="en-US"/>
        </w:rPr>
        <w:t>.</w:t>
      </w:r>
      <w:r>
        <w:rPr>
          <w:rFonts w:ascii="Times New Roman" w:hAnsi="Times New Roman" w:cs="Times New Roman"/>
          <w:lang w:val="en-US"/>
        </w:rPr>
        <w:t xml:space="preserve"> </w:t>
      </w:r>
    </w:p>
    <w:p w:rsidR="005741F1" w:rsidRPr="002F2B84" w:rsidRDefault="005741F1" w:rsidP="005741F1">
      <w:pPr>
        <w:pStyle w:val="af3"/>
        <w:numPr>
          <w:ilvl w:val="0"/>
          <w:numId w:val="24"/>
        </w:numPr>
        <w:tabs>
          <w:tab w:val="left" w:pos="513"/>
          <w:tab w:val="left" w:pos="907"/>
          <w:tab w:val="left" w:pos="1026"/>
          <w:tab w:val="left" w:pos="1197"/>
        </w:tabs>
        <w:ind w:firstLine="340"/>
        <w:rPr>
          <w:rFonts w:ascii="Times New Roman" w:eastAsia="Times New Roman" w:hAnsi="Times New Roman" w:cs="Times New Roman"/>
          <w:sz w:val="24"/>
          <w:szCs w:val="24"/>
          <w:lang w:val="ro-RO"/>
        </w:rPr>
      </w:pPr>
      <w:r w:rsidRPr="002F2B84">
        <w:rPr>
          <w:rFonts w:ascii="Times New Roman" w:hAnsi="Times New Roman" w:cs="Times New Roman"/>
          <w:lang w:val="en-US"/>
        </w:rPr>
        <w:t xml:space="preserve">Determinaţi numărul oscilaţiilor complete ale unui sistem oscilator, în urma cărora energia lui se micşorează de două ori. </w:t>
      </w:r>
      <w:r w:rsidRPr="005741F1">
        <w:rPr>
          <w:rFonts w:ascii="Times New Roman" w:hAnsi="Times New Roman" w:cs="Times New Roman"/>
          <w:lang w:val="en-US"/>
        </w:rPr>
        <w:t xml:space="preserve">Decrementul logaritmic al amortizării este de </w:t>
      </w:r>
      <w:r w:rsidRPr="00405E14">
        <w:rPr>
          <w:rFonts w:ascii="Times New Roman" w:hAnsi="Times New Roman" w:cs="Times New Roman"/>
          <w:position w:val="-10"/>
        </w:rPr>
        <w:object w:dxaOrig="480" w:dyaOrig="320">
          <v:shape id="_x0000_i1055" type="#_x0000_t75" style="width:24pt;height:15.75pt" o:ole="">
            <v:imagedata r:id="rId60" o:title=""/>
          </v:shape>
          <o:OLEObject Type="Embed" ProgID="Equation.DSMT4" ShapeID="_x0000_i1055" DrawAspect="Content" ObjectID="_1525459117" r:id="rId61"/>
        </w:object>
      </w:r>
      <w:r w:rsidRPr="005741F1">
        <w:rPr>
          <w:rFonts w:ascii="Times New Roman" w:hAnsi="Times New Roman" w:cs="Times New Roman"/>
          <w:lang w:val="en-US"/>
        </w:rPr>
        <w:t>.</w:t>
      </w:r>
      <w:r>
        <w:rPr>
          <w:rFonts w:ascii="Times New Roman" w:hAnsi="Times New Roman" w:cs="Times New Roman"/>
          <w:lang w:val="en-US"/>
        </w:rPr>
        <w:t xml:space="preserve"> </w:t>
      </w:r>
    </w:p>
    <w:p w:rsidR="005741F1" w:rsidRPr="002E5469" w:rsidRDefault="005741F1" w:rsidP="005741F1">
      <w:pPr>
        <w:numPr>
          <w:ilvl w:val="0"/>
          <w:numId w:val="24"/>
        </w:numPr>
        <w:tabs>
          <w:tab w:val="left" w:pos="513"/>
          <w:tab w:val="left" w:pos="1026"/>
          <w:tab w:val="left" w:pos="1197"/>
        </w:tabs>
        <w:ind w:firstLine="340"/>
        <w:jc w:val="both"/>
        <w:rPr>
          <w:rFonts w:eastAsia="Times New Roman"/>
          <w:szCs w:val="24"/>
        </w:rPr>
      </w:pPr>
      <w:r w:rsidRPr="002E5469">
        <w:rPr>
          <w:rFonts w:eastAsia="Times New Roman"/>
          <w:szCs w:val="24"/>
        </w:rPr>
        <w:t xml:space="preserve">T.e.m. a unei baterii este de </w:t>
      </w:r>
      <w:r w:rsidRPr="002E5469">
        <w:rPr>
          <w:rFonts w:eastAsia="Times New Roman"/>
          <w:position w:val="-6"/>
          <w:szCs w:val="24"/>
        </w:rPr>
        <w:object w:dxaOrig="560" w:dyaOrig="279">
          <v:shape id="_x0000_i1056" type="#_x0000_t75" style="width:27.75pt;height:14.25pt" o:ole="">
            <v:imagedata r:id="rId62" o:title=""/>
          </v:shape>
          <o:OLEObject Type="Embed" ProgID="Equation.DSMT4" ShapeID="_x0000_i1056" DrawAspect="Content" ObjectID="_1525459118" r:id="rId63"/>
        </w:object>
      </w:r>
      <w:r w:rsidRPr="002E5469">
        <w:rPr>
          <w:rFonts w:eastAsia="Times New Roman"/>
          <w:szCs w:val="24"/>
        </w:rPr>
        <w:t xml:space="preserve">. Rezistenţa exterioară este de </w:t>
      </w:r>
      <w:r w:rsidRPr="002E5469">
        <w:rPr>
          <w:rFonts w:eastAsia="Times New Roman"/>
          <w:position w:val="-4"/>
          <w:szCs w:val="24"/>
        </w:rPr>
        <w:object w:dxaOrig="440" w:dyaOrig="260">
          <v:shape id="_x0000_i1057" type="#_x0000_t75" style="width:22.5pt;height:12.75pt" o:ole="">
            <v:imagedata r:id="rId64" o:title=""/>
          </v:shape>
          <o:OLEObject Type="Embed" ProgID="Equation.DSMT4" ShapeID="_x0000_i1057" DrawAspect="Content" ObjectID="_1525459119" r:id="rId65"/>
        </w:object>
      </w:r>
      <w:r w:rsidRPr="002E5469">
        <w:rPr>
          <w:rFonts w:eastAsia="Times New Roman"/>
          <w:szCs w:val="24"/>
        </w:rPr>
        <w:t xml:space="preserve">, iar intensitatea curentului este de </w:t>
      </w:r>
      <w:r w:rsidRPr="002E5469">
        <w:rPr>
          <w:rFonts w:eastAsia="Times New Roman"/>
          <w:position w:val="-4"/>
          <w:szCs w:val="24"/>
        </w:rPr>
        <w:object w:dxaOrig="440" w:dyaOrig="260">
          <v:shape id="_x0000_i1058" type="#_x0000_t75" style="width:21.75pt;height:12.75pt" o:ole="">
            <v:imagedata r:id="rId66" o:title=""/>
          </v:shape>
          <o:OLEObject Type="Embed" ProgID="Equation.DSMT4" ShapeID="_x0000_i1058" DrawAspect="Content" ObjectID="_1525459120" r:id="rId67"/>
        </w:object>
      </w:r>
      <w:r w:rsidRPr="002E5469">
        <w:rPr>
          <w:rFonts w:eastAsia="Times New Roman"/>
          <w:szCs w:val="24"/>
        </w:rPr>
        <w:t xml:space="preserve">. Aflaţi randamentul bateriei. Pentru ce valoare a rezistenţei exterioare randamentul va fi de </w:t>
      </w:r>
      <w:r w:rsidRPr="002E5469">
        <w:rPr>
          <w:rFonts w:eastAsia="Times New Roman"/>
          <w:position w:val="-10"/>
          <w:szCs w:val="24"/>
        </w:rPr>
        <w:object w:dxaOrig="580" w:dyaOrig="320">
          <v:shape id="_x0000_i1059" type="#_x0000_t75" style="width:29.25pt;height:15.75pt" o:ole="">
            <v:imagedata r:id="rId68" o:title=""/>
          </v:shape>
          <o:OLEObject Type="Embed" ProgID="Equation.DSMT4" ShapeID="_x0000_i1059" DrawAspect="Content" ObjectID="_1525459121" r:id="rId69"/>
        </w:object>
      </w:r>
      <w:r w:rsidRPr="002E5469">
        <w:rPr>
          <w:rFonts w:eastAsia="Times New Roman"/>
          <w:szCs w:val="24"/>
        </w:rPr>
        <w:t>?</w:t>
      </w:r>
    </w:p>
    <w:p w:rsidR="005741F1" w:rsidRPr="001152B3" w:rsidRDefault="005741F1" w:rsidP="005741F1">
      <w:pPr>
        <w:numPr>
          <w:ilvl w:val="0"/>
          <w:numId w:val="24"/>
        </w:numPr>
        <w:tabs>
          <w:tab w:val="left" w:pos="513"/>
          <w:tab w:val="left" w:pos="1026"/>
          <w:tab w:val="left" w:pos="1197"/>
        </w:tabs>
        <w:ind w:firstLine="340"/>
        <w:jc w:val="both"/>
        <w:rPr>
          <w:szCs w:val="24"/>
          <w:lang w:val="en-US"/>
        </w:rPr>
      </w:pPr>
      <w:r w:rsidRPr="001152B3">
        <w:rPr>
          <w:szCs w:val="24"/>
          <w:lang w:val="en-US"/>
        </w:rPr>
        <w:t xml:space="preserve">T.e.m. a unei baterii este de </w:t>
      </w:r>
      <w:r w:rsidRPr="001152B3">
        <w:rPr>
          <w:position w:val="-6"/>
          <w:szCs w:val="24"/>
        </w:rPr>
        <w:object w:dxaOrig="540" w:dyaOrig="279">
          <v:shape id="_x0000_i1060" type="#_x0000_t75" style="width:27pt;height:14.25pt" o:ole="">
            <v:imagedata r:id="rId70" o:title=""/>
          </v:shape>
          <o:OLEObject Type="Embed" ProgID="Equation.DSMT4" ShapeID="_x0000_i1060" DrawAspect="Content" ObjectID="_1525459122" r:id="rId71"/>
        </w:object>
      </w:r>
      <w:r w:rsidRPr="001152B3">
        <w:rPr>
          <w:szCs w:val="24"/>
          <w:lang w:val="en-US"/>
        </w:rPr>
        <w:t xml:space="preserve">, iar intensitatea curentului de scurt circuit este de </w:t>
      </w:r>
      <w:r w:rsidRPr="001152B3">
        <w:rPr>
          <w:position w:val="-6"/>
          <w:szCs w:val="24"/>
        </w:rPr>
        <w:object w:dxaOrig="440" w:dyaOrig="279">
          <v:shape id="_x0000_i1061" type="#_x0000_t75" style="width:21.75pt;height:14.25pt" o:ole="">
            <v:imagedata r:id="rId72" o:title=""/>
          </v:shape>
          <o:OLEObject Type="Embed" ProgID="Equation.DSMT4" ShapeID="_x0000_i1061" DrawAspect="Content" ObjectID="_1525459123" r:id="rId73"/>
        </w:object>
      </w:r>
      <w:r w:rsidRPr="001152B3">
        <w:rPr>
          <w:szCs w:val="24"/>
          <w:lang w:val="en-US"/>
        </w:rPr>
        <w:t>. Ce putere maximă se poate obţine în partea exterioară a circuitului conectat la această baterie?</w:t>
      </w:r>
      <w:r>
        <w:rPr>
          <w:szCs w:val="24"/>
          <w:lang w:val="en-US"/>
        </w:rPr>
        <w:t xml:space="preserve"> </w:t>
      </w:r>
    </w:p>
    <w:p w:rsidR="005741F1" w:rsidRDefault="005741F1" w:rsidP="005741F1">
      <w:pPr>
        <w:numPr>
          <w:ilvl w:val="0"/>
          <w:numId w:val="24"/>
        </w:numPr>
        <w:tabs>
          <w:tab w:val="left" w:pos="513"/>
          <w:tab w:val="left" w:pos="1026"/>
          <w:tab w:val="left" w:pos="1197"/>
        </w:tabs>
        <w:ind w:firstLine="340"/>
        <w:jc w:val="both"/>
        <w:rPr>
          <w:szCs w:val="24"/>
          <w:lang w:val="en-US"/>
        </w:rPr>
      </w:pPr>
      <w:r w:rsidRPr="005741F1">
        <w:rPr>
          <w:szCs w:val="24"/>
          <w:lang w:val="en-US"/>
        </w:rPr>
        <w:t xml:space="preserve">T.e.m. a unei baterii este de </w:t>
      </w:r>
      <w:r w:rsidRPr="001152B3">
        <w:rPr>
          <w:position w:val="-6"/>
          <w:szCs w:val="24"/>
        </w:rPr>
        <w:object w:dxaOrig="540" w:dyaOrig="279">
          <v:shape id="_x0000_i1062" type="#_x0000_t75" style="width:27pt;height:14.25pt" o:ole="">
            <v:imagedata r:id="rId74" o:title=""/>
          </v:shape>
          <o:OLEObject Type="Embed" ProgID="Equation.DSMT4" ShapeID="_x0000_i1062" DrawAspect="Content" ObjectID="_1525459124" r:id="rId75"/>
        </w:object>
      </w:r>
      <w:r w:rsidRPr="005741F1">
        <w:rPr>
          <w:szCs w:val="24"/>
          <w:lang w:val="en-US"/>
        </w:rPr>
        <w:t xml:space="preserve">. La valoarea intensităţii curentului în circuit de </w:t>
      </w:r>
      <w:r w:rsidRPr="001152B3">
        <w:rPr>
          <w:position w:val="-4"/>
          <w:szCs w:val="24"/>
        </w:rPr>
        <w:object w:dxaOrig="440" w:dyaOrig="260">
          <v:shape id="_x0000_i1063" type="#_x0000_t75" style="width:21.75pt;height:12.75pt" o:ole="">
            <v:imagedata r:id="rId66" o:title=""/>
          </v:shape>
          <o:OLEObject Type="Embed" ProgID="Equation.DSMT4" ShapeID="_x0000_i1063" DrawAspect="Content" ObjectID="_1525459125" r:id="rId76"/>
        </w:object>
      </w:r>
      <w:r w:rsidRPr="005741F1">
        <w:rPr>
          <w:szCs w:val="24"/>
          <w:lang w:val="en-US"/>
        </w:rPr>
        <w:t xml:space="preserve">, randamentul bateriei este de </w:t>
      </w:r>
      <w:r w:rsidRPr="001152B3">
        <w:rPr>
          <w:position w:val="-10"/>
          <w:szCs w:val="24"/>
        </w:rPr>
        <w:object w:dxaOrig="380" w:dyaOrig="320">
          <v:shape id="_x0000_i1064" type="#_x0000_t75" style="width:18.75pt;height:15.75pt" o:ole="">
            <v:imagedata r:id="rId77" o:title=""/>
          </v:shape>
          <o:OLEObject Type="Embed" ProgID="Equation.DSMT4" ShapeID="_x0000_i1064" DrawAspect="Content" ObjectID="_1525459126" r:id="rId78"/>
        </w:object>
      </w:r>
      <w:r w:rsidRPr="005741F1">
        <w:rPr>
          <w:szCs w:val="24"/>
          <w:lang w:val="en-US"/>
        </w:rPr>
        <w:t xml:space="preserve">. </w:t>
      </w:r>
      <w:r w:rsidRPr="005741F1">
        <w:rPr>
          <w:szCs w:val="24"/>
        </w:rPr>
        <w:t>Determinaţi rezistenţa interioară a bateriei.</w:t>
      </w:r>
      <w:r w:rsidRPr="005741F1">
        <w:rPr>
          <w:szCs w:val="24"/>
          <w:lang w:val="en-US"/>
        </w:rPr>
        <w:t xml:space="preserve"> </w:t>
      </w:r>
    </w:p>
    <w:p w:rsidR="005741F1" w:rsidRPr="005741F1" w:rsidRDefault="005741F1" w:rsidP="005741F1">
      <w:pPr>
        <w:numPr>
          <w:ilvl w:val="0"/>
          <w:numId w:val="24"/>
        </w:numPr>
        <w:tabs>
          <w:tab w:val="left" w:pos="513"/>
          <w:tab w:val="left" w:pos="1026"/>
          <w:tab w:val="left" w:pos="1197"/>
        </w:tabs>
        <w:ind w:firstLine="340"/>
        <w:jc w:val="both"/>
        <w:rPr>
          <w:szCs w:val="24"/>
          <w:lang w:val="en-US"/>
        </w:rPr>
      </w:pPr>
      <w:r w:rsidRPr="005741F1">
        <w:rPr>
          <w:szCs w:val="24"/>
          <w:lang w:val="en-US"/>
        </w:rPr>
        <w:t xml:space="preserve">Distanţa dintre două conductoare rectilinii lungi şi paralele este de </w:t>
      </w:r>
      <w:r w:rsidRPr="001152B3">
        <w:rPr>
          <w:position w:val="-6"/>
          <w:szCs w:val="24"/>
        </w:rPr>
        <w:object w:dxaOrig="540" w:dyaOrig="279">
          <v:shape id="_x0000_i1065" type="#_x0000_t75" style="width:27pt;height:14.25pt" o:ole="">
            <v:imagedata r:id="rId79" o:title=""/>
          </v:shape>
          <o:OLEObject Type="Embed" ProgID="Equation.DSMT4" ShapeID="_x0000_i1065" DrawAspect="Content" ObjectID="_1525459127" r:id="rId80"/>
        </w:object>
      </w:r>
      <w:r w:rsidRPr="005741F1">
        <w:rPr>
          <w:szCs w:val="24"/>
          <w:lang w:val="en-US"/>
        </w:rPr>
        <w:t xml:space="preserve">. Prin conductoare circulă curenţi de aceeaşi intensitate </w:t>
      </w:r>
      <w:r w:rsidRPr="001152B3">
        <w:rPr>
          <w:position w:val="-6"/>
          <w:szCs w:val="24"/>
        </w:rPr>
        <w:object w:dxaOrig="920" w:dyaOrig="279">
          <v:shape id="_x0000_i1066" type="#_x0000_t75" style="width:45.75pt;height:14.25pt" o:ole="">
            <v:imagedata r:id="rId81" o:title=""/>
          </v:shape>
          <o:OLEObject Type="Embed" ProgID="Equation.DSMT4" ShapeID="_x0000_i1066" DrawAspect="Content" ObjectID="_1525459128" r:id="rId82"/>
        </w:object>
      </w:r>
      <w:r w:rsidRPr="005741F1">
        <w:rPr>
          <w:szCs w:val="24"/>
          <w:lang w:val="en-US"/>
        </w:rPr>
        <w:t xml:space="preserve">. Calculaţi inducţia câmpului magnetic în punctul situat la distanţa de </w:t>
      </w:r>
      <w:r w:rsidRPr="001152B3">
        <w:rPr>
          <w:position w:val="-6"/>
          <w:szCs w:val="24"/>
        </w:rPr>
        <w:object w:dxaOrig="560" w:dyaOrig="279">
          <v:shape id="_x0000_i1067" type="#_x0000_t75" style="width:27.75pt;height:14.25pt" o:ole="">
            <v:imagedata r:id="rId83" o:title=""/>
          </v:shape>
          <o:OLEObject Type="Embed" ProgID="Equation.DSMT4" ShapeID="_x0000_i1067" DrawAspect="Content" ObjectID="_1525459129" r:id="rId84"/>
        </w:object>
      </w:r>
      <w:r w:rsidRPr="005741F1">
        <w:rPr>
          <w:szCs w:val="24"/>
          <w:lang w:val="en-US"/>
        </w:rPr>
        <w:t xml:space="preserve"> de un conductor şi de </w:t>
      </w:r>
      <w:r w:rsidRPr="001152B3">
        <w:rPr>
          <w:position w:val="-6"/>
          <w:szCs w:val="24"/>
        </w:rPr>
        <w:object w:dxaOrig="540" w:dyaOrig="279">
          <v:shape id="_x0000_i1068" type="#_x0000_t75" style="width:27pt;height:14.25pt" o:ole="">
            <v:imagedata r:id="rId85" o:title=""/>
          </v:shape>
          <o:OLEObject Type="Embed" ProgID="Equation.DSMT4" ShapeID="_x0000_i1068" DrawAspect="Content" ObjectID="_1525459130" r:id="rId86"/>
        </w:object>
      </w:r>
      <w:r w:rsidRPr="005741F1">
        <w:rPr>
          <w:szCs w:val="24"/>
          <w:lang w:val="en-US"/>
        </w:rPr>
        <w:t xml:space="preserve"> de la cel de-al doilea. Consideraţi cazurile, când curenţii au acelaşi sens şi când ei au sensuri opuse.</w:t>
      </w:r>
    </w:p>
    <w:p w:rsidR="005741F1" w:rsidRDefault="005741F1" w:rsidP="005741F1">
      <w:pPr>
        <w:numPr>
          <w:ilvl w:val="0"/>
          <w:numId w:val="24"/>
        </w:numPr>
        <w:tabs>
          <w:tab w:val="left" w:pos="513"/>
          <w:tab w:val="left" w:pos="1026"/>
          <w:tab w:val="left" w:pos="1197"/>
        </w:tabs>
        <w:ind w:firstLine="340"/>
        <w:jc w:val="both"/>
        <w:rPr>
          <w:szCs w:val="24"/>
          <w:lang w:val="en-US"/>
        </w:rPr>
      </w:pPr>
      <w:r w:rsidRPr="005741F1">
        <w:rPr>
          <w:szCs w:val="24"/>
          <w:lang w:val="en-US"/>
        </w:rPr>
        <w:t xml:space="preserve">Printr-un contur sub formă de triunghi echilateral cu latura de </w:t>
      </w:r>
      <w:r w:rsidRPr="001152B3">
        <w:rPr>
          <w:position w:val="-6"/>
          <w:szCs w:val="24"/>
        </w:rPr>
        <w:object w:dxaOrig="680" w:dyaOrig="279">
          <v:shape id="_x0000_i1069" type="#_x0000_t75" style="width:33.75pt;height:14.25pt" o:ole="">
            <v:imagedata r:id="rId87" o:title=""/>
          </v:shape>
          <o:OLEObject Type="Embed" ProgID="Equation.DSMT4" ShapeID="_x0000_i1069" DrawAspect="Content" ObjectID="_1525459131" r:id="rId88"/>
        </w:object>
      </w:r>
      <w:r w:rsidRPr="005741F1">
        <w:rPr>
          <w:szCs w:val="24"/>
          <w:lang w:val="en-US"/>
        </w:rPr>
        <w:t xml:space="preserve"> circulă un curent de </w:t>
      </w:r>
      <w:r w:rsidRPr="001152B3">
        <w:rPr>
          <w:position w:val="-6"/>
          <w:szCs w:val="24"/>
        </w:rPr>
        <w:object w:dxaOrig="560" w:dyaOrig="279">
          <v:shape id="_x0000_i1070" type="#_x0000_t75" style="width:27.75pt;height:14.25pt" o:ole="">
            <v:imagedata r:id="rId89" o:title=""/>
          </v:shape>
          <o:OLEObject Type="Embed" ProgID="Equation.DSMT4" ShapeID="_x0000_i1070" DrawAspect="Content" ObjectID="_1525459132" r:id="rId90"/>
        </w:object>
      </w:r>
      <w:r w:rsidRPr="005741F1">
        <w:rPr>
          <w:szCs w:val="24"/>
          <w:lang w:val="en-US"/>
        </w:rPr>
        <w:t xml:space="preserve">. Determinaţi inducţia câmpului magnetic în punctul de intersecţie a înălţimilor triunghiului. </w:t>
      </w:r>
    </w:p>
    <w:p w:rsidR="005741F1" w:rsidRPr="005741F1" w:rsidRDefault="005741F1" w:rsidP="005741F1">
      <w:pPr>
        <w:numPr>
          <w:ilvl w:val="0"/>
          <w:numId w:val="24"/>
        </w:numPr>
        <w:tabs>
          <w:tab w:val="left" w:pos="513"/>
          <w:tab w:val="left" w:pos="1026"/>
          <w:tab w:val="left" w:pos="1197"/>
        </w:tabs>
        <w:ind w:firstLine="340"/>
        <w:jc w:val="both"/>
        <w:rPr>
          <w:szCs w:val="24"/>
          <w:lang w:val="en-US"/>
        </w:rPr>
      </w:pPr>
      <w:r w:rsidRPr="005741F1">
        <w:rPr>
          <w:szCs w:val="24"/>
          <w:lang w:val="en-US"/>
        </w:rPr>
        <w:t xml:space="preserve">Prin două cadre pătrate cu laturile de </w:t>
      </w:r>
      <w:r w:rsidRPr="001152B3">
        <w:rPr>
          <w:position w:val="-6"/>
          <w:szCs w:val="24"/>
        </w:rPr>
        <w:object w:dxaOrig="680" w:dyaOrig="279">
          <v:shape id="_x0000_i1071" type="#_x0000_t75" style="width:33.75pt;height:14.25pt" o:ole="">
            <v:imagedata r:id="rId91" o:title=""/>
          </v:shape>
          <o:OLEObject Type="Embed" ProgID="Equation.DSMT4" ShapeID="_x0000_i1071" DrawAspect="Content" ObjectID="_1525459133" r:id="rId92"/>
        </w:object>
      </w:r>
      <w:r w:rsidRPr="005741F1">
        <w:rPr>
          <w:szCs w:val="24"/>
          <w:lang w:val="en-US"/>
        </w:rPr>
        <w:t xml:space="preserve"> circulă curenţi de </w:t>
      </w:r>
      <w:r w:rsidRPr="001152B3">
        <w:rPr>
          <w:position w:val="-6"/>
          <w:szCs w:val="24"/>
        </w:rPr>
        <w:object w:dxaOrig="540" w:dyaOrig="279">
          <v:shape id="_x0000_i1072" type="#_x0000_t75" style="width:27pt;height:14.25pt" o:ole="">
            <v:imagedata r:id="rId93" o:title=""/>
          </v:shape>
          <o:OLEObject Type="Embed" ProgID="Equation.DSMT4" ShapeID="_x0000_i1072" DrawAspect="Content" ObjectID="_1525459134" r:id="rId94"/>
        </w:object>
      </w:r>
      <w:r w:rsidRPr="005741F1">
        <w:rPr>
          <w:szCs w:val="24"/>
          <w:lang w:val="en-US"/>
        </w:rPr>
        <w:t xml:space="preserve"> fiecare</w:t>
      </w:r>
      <w:r w:rsidRPr="005741F1">
        <w:rPr>
          <w:i/>
          <w:szCs w:val="24"/>
          <w:lang w:val="en-US"/>
        </w:rPr>
        <w:t>.</w:t>
      </w:r>
      <w:r w:rsidRPr="005741F1">
        <w:rPr>
          <w:szCs w:val="24"/>
          <w:lang w:val="en-US"/>
        </w:rPr>
        <w:t xml:space="preserve"> Determinaţi forţa de interacţiune a cadrelor situate în plane paralele, dacă distanţa dintre ele este de </w:t>
      </w:r>
      <w:r w:rsidRPr="001152B3">
        <w:rPr>
          <w:position w:val="-4"/>
          <w:szCs w:val="24"/>
        </w:rPr>
        <w:object w:dxaOrig="639" w:dyaOrig="260">
          <v:shape id="_x0000_i1073" type="#_x0000_t75" style="width:32.25pt;height:12.75pt" o:ole="">
            <v:imagedata r:id="rId95" o:title=""/>
          </v:shape>
          <o:OLEObject Type="Embed" ProgID="Equation.DSMT4" ShapeID="_x0000_i1073" DrawAspect="Content" ObjectID="_1525459135" r:id="rId96"/>
        </w:object>
      </w:r>
      <w:r w:rsidRPr="005741F1">
        <w:rPr>
          <w:szCs w:val="24"/>
          <w:lang w:val="en-US"/>
        </w:rPr>
        <w:t xml:space="preserve">. </w:t>
      </w:r>
    </w:p>
    <w:p w:rsidR="005741F1" w:rsidRPr="00301DFF" w:rsidRDefault="005741F1" w:rsidP="005741F1">
      <w:pPr>
        <w:numPr>
          <w:ilvl w:val="0"/>
          <w:numId w:val="24"/>
        </w:numPr>
        <w:tabs>
          <w:tab w:val="left" w:pos="1197"/>
        </w:tabs>
        <w:ind w:firstLine="340"/>
        <w:jc w:val="both"/>
      </w:pPr>
      <w:r w:rsidRPr="00301DFF">
        <w:t xml:space="preserve">Pe o peliculă subţire, în direcţia normalei la suprafaţa ei, cade lumină monocromatică cu lungimea de undă </w:t>
      </w:r>
      <w:r w:rsidRPr="00301DFF">
        <w:rPr>
          <w:position w:val="-10"/>
          <w:lang w:eastAsia="ro-RO"/>
        </w:rPr>
        <w:object w:dxaOrig="1200" w:dyaOrig="320">
          <v:shape id="_x0000_i1116" type="#_x0000_t75" style="width:60pt;height:15.75pt" o:ole="">
            <v:imagedata r:id="rId97" o:title=""/>
          </v:shape>
          <o:OLEObject Type="Embed" ProgID="Equation.DSMT4" ShapeID="_x0000_i1116" DrawAspect="Content" ObjectID="_1525459136" r:id="rId98"/>
        </w:object>
      </w:r>
      <w:r w:rsidRPr="00301DFF">
        <w:t xml:space="preserve">. În urma interferenţei lumina reflectată este maximal amplificată. Determinaţi grosimea minimă a peliculei, dacă indicele de refracţie al materialului peliculei este </w:t>
      </w:r>
      <w:r w:rsidRPr="00301DFF">
        <w:rPr>
          <w:position w:val="-10"/>
        </w:rPr>
        <w:object w:dxaOrig="720" w:dyaOrig="320">
          <v:shape id="_x0000_i1117" type="#_x0000_t75" style="width:36pt;height:15.75pt" o:ole="">
            <v:imagedata r:id="rId99" o:title=""/>
          </v:shape>
          <o:OLEObject Type="Embed" ProgID="Equation.DSMT4" ShapeID="_x0000_i1117" DrawAspect="Content" ObjectID="_1525459137" r:id="rId100"/>
        </w:object>
      </w:r>
      <w:r w:rsidRPr="00301DFF">
        <w:t>.</w:t>
      </w:r>
    </w:p>
    <w:p w:rsidR="005741F1" w:rsidRPr="00301DFF" w:rsidRDefault="005741F1" w:rsidP="005741F1">
      <w:pPr>
        <w:numPr>
          <w:ilvl w:val="0"/>
          <w:numId w:val="24"/>
        </w:numPr>
        <w:tabs>
          <w:tab w:val="left" w:pos="1197"/>
        </w:tabs>
        <w:ind w:firstLine="340"/>
        <w:jc w:val="both"/>
      </w:pPr>
      <w:r w:rsidRPr="00301DFF">
        <w:lastRenderedPageBreak/>
        <w:t xml:space="preserve">Pe o peliculă subţire de glicerină cu grosimea de </w:t>
      </w:r>
      <w:r w:rsidRPr="00301DFF">
        <w:rPr>
          <w:position w:val="-10"/>
          <w:lang w:eastAsia="ro-RO"/>
        </w:rPr>
        <w:object w:dxaOrig="720" w:dyaOrig="320">
          <v:shape id="_x0000_i1120" type="#_x0000_t75" style="width:36pt;height:15.75pt" o:ole="">
            <v:imagedata r:id="rId101" o:title=""/>
          </v:shape>
          <o:OLEObject Type="Embed" ProgID="Equation.DSMT4" ShapeID="_x0000_i1120" DrawAspect="Content" ObjectID="_1525459138" r:id="rId102"/>
        </w:object>
      </w:r>
      <w:r w:rsidRPr="00301DFF">
        <w:rPr>
          <w:lang w:eastAsia="ro-RO"/>
        </w:rPr>
        <w:t>,</w:t>
      </w:r>
      <w:r w:rsidRPr="00301DFF">
        <w:t xml:space="preserve"> pe direcţia normală la suprafaţa ei, cade lumină albă. Determinaţi lungimile de undă </w:t>
      </w:r>
      <w:r w:rsidRPr="00301DFF">
        <w:rPr>
          <w:position w:val="-6"/>
          <w:lang w:eastAsia="ro-RO"/>
        </w:rPr>
        <w:object w:dxaOrig="220" w:dyaOrig="279">
          <v:shape id="_x0000_i1121" type="#_x0000_t75" style="width:11.25pt;height:13.5pt" o:ole="">
            <v:imagedata r:id="rId103" o:title=""/>
          </v:shape>
          <o:OLEObject Type="Embed" ProgID="Equation.DSMT4" ShapeID="_x0000_i1121" DrawAspect="Content" ObjectID="_1525459139" r:id="rId104"/>
        </w:object>
      </w:r>
      <w:r w:rsidRPr="00301DFF">
        <w:t xml:space="preserve"> ale razelor spectrului vizibil </w:t>
      </w:r>
      <w:r w:rsidRPr="00301DFF">
        <w:rPr>
          <w:position w:val="-10"/>
        </w:rPr>
        <w:object w:dxaOrig="1820" w:dyaOrig="320">
          <v:shape id="_x0000_i1122" type="#_x0000_t75" style="width:90.75pt;height:15.75pt" o:ole="">
            <v:imagedata r:id="rId105" o:title=""/>
          </v:shape>
          <o:OLEObject Type="Embed" ProgID="Equation.DSMT4" ShapeID="_x0000_i1122" DrawAspect="Content" ObjectID="_1525459140" r:id="rId106"/>
        </w:object>
      </w:r>
      <w:r w:rsidRPr="00301DFF">
        <w:t>, care vor fi atenuate ca rezultat al interferenţei.</w:t>
      </w:r>
    </w:p>
    <w:p w:rsidR="005741F1" w:rsidRPr="00301DFF" w:rsidRDefault="005741F1" w:rsidP="005741F1">
      <w:pPr>
        <w:numPr>
          <w:ilvl w:val="0"/>
          <w:numId w:val="24"/>
        </w:numPr>
        <w:tabs>
          <w:tab w:val="left" w:pos="1197"/>
        </w:tabs>
        <w:ind w:firstLine="340"/>
        <w:jc w:val="both"/>
      </w:pPr>
      <w:r w:rsidRPr="00301DFF">
        <w:t xml:space="preserve">Pe o placă de sticlă este distribuit un strat subţire din substanţă transparentă cu indicele de refracţie </w:t>
      </w:r>
      <w:r w:rsidRPr="00301DFF">
        <w:rPr>
          <w:position w:val="-10"/>
        </w:rPr>
        <w:object w:dxaOrig="700" w:dyaOrig="320">
          <v:shape id="_x0000_i1123" type="#_x0000_t75" style="width:35.25pt;height:15.75pt" o:ole="">
            <v:imagedata r:id="rId107" o:title=""/>
          </v:shape>
          <o:OLEObject Type="Embed" ProgID="Equation.DSMT4" ShapeID="_x0000_i1123" DrawAspect="Content" ObjectID="_1525459141" r:id="rId108"/>
        </w:object>
      </w:r>
      <w:r w:rsidRPr="00301DFF">
        <w:t xml:space="preserve">. Placa este luminată cu un fascicol de raze paralele de lumină monocromatică cu lungimea de undă </w:t>
      </w:r>
      <w:r w:rsidRPr="00301DFF">
        <w:rPr>
          <w:position w:val="-10"/>
          <w:lang w:eastAsia="ro-RO"/>
        </w:rPr>
        <w:object w:dxaOrig="1197" w:dyaOrig="318">
          <v:shape id="_x0000_i1124" type="#_x0000_t75" style="width:60pt;height:15.75pt" o:ole="">
            <v:imagedata r:id="rId109" o:title=""/>
          </v:shape>
          <o:OLEObject Type="Embed" ProgID="Equation.DSMT4" ShapeID="_x0000_i1124" DrawAspect="Content" ObjectID="_1525459142" r:id="rId110"/>
        </w:object>
      </w:r>
      <w:r w:rsidRPr="00301DFF">
        <w:t>, incidente normal pe placă. Ce grosime minimă trebuie să aibă stratul, pentru ca fluxul reflectat să aibă luminozitate minimă?</w:t>
      </w:r>
    </w:p>
    <w:p w:rsidR="005741F1" w:rsidRPr="00301DFF" w:rsidRDefault="005741F1" w:rsidP="005741F1">
      <w:pPr>
        <w:numPr>
          <w:ilvl w:val="0"/>
          <w:numId w:val="24"/>
        </w:numPr>
        <w:tabs>
          <w:tab w:val="left" w:pos="1197"/>
        </w:tabs>
        <w:ind w:firstLine="340"/>
        <w:jc w:val="both"/>
      </w:pPr>
      <w:r w:rsidRPr="00301DFF">
        <w:t>Instalaţia folosită pentru observarea inelelor lui Newton este iluminată cu lumină monocromatică (</w:t>
      </w:r>
      <w:r w:rsidRPr="00301DFF">
        <w:rPr>
          <w:position w:val="-10"/>
          <w:lang w:eastAsia="ro-RO"/>
        </w:rPr>
        <w:object w:dxaOrig="1200" w:dyaOrig="320">
          <v:shape id="_x0000_i1125" type="#_x0000_t75" style="width:60pt;height:15.75pt" o:ole="">
            <v:imagedata r:id="rId111" o:title=""/>
          </v:shape>
          <o:OLEObject Type="Embed" ProgID="Equation.DSMT4" ShapeID="_x0000_i1125" DrawAspect="Content" ObjectID="_1525459143" r:id="rId112"/>
        </w:object>
      </w:r>
      <w:r w:rsidRPr="00301DFF">
        <w:t xml:space="preserve">) incidentă normal. Raza de curbură a lentilei este </w:t>
      </w:r>
      <w:r w:rsidRPr="00301DFF">
        <w:rPr>
          <w:position w:val="-6"/>
        </w:rPr>
        <w:object w:dxaOrig="840" w:dyaOrig="279">
          <v:shape id="_x0000_i1126" type="#_x0000_t75" style="width:42pt;height:14.25pt" o:ole="">
            <v:imagedata r:id="rId113" o:title=""/>
          </v:shape>
          <o:OLEObject Type="Embed" ProgID="Equation.DSMT4" ShapeID="_x0000_i1126" DrawAspect="Content" ObjectID="_1525459144" r:id="rId114"/>
        </w:object>
      </w:r>
      <w:r w:rsidRPr="00301DFF">
        <w:t xml:space="preserve">. Determinaţi grosimea  stratului de aer </w:t>
      </w:r>
      <w:r w:rsidRPr="00301DFF">
        <w:rPr>
          <w:position w:val="-12"/>
        </w:rPr>
        <w:object w:dxaOrig="279" w:dyaOrig="360">
          <v:shape id="_x0000_i1127" type="#_x0000_t75" style="width:14.25pt;height:18pt" o:ole="">
            <v:imagedata r:id="rId115" o:title=""/>
          </v:shape>
          <o:OLEObject Type="Embed" ProgID="Equation.DSMT4" ShapeID="_x0000_i1127" DrawAspect="Content" ObjectID="_1525459145" r:id="rId116"/>
        </w:object>
      </w:r>
      <w:r w:rsidRPr="00301DFF">
        <w:t xml:space="preserve"> în acel loc, unde în lumină reflectată se observă cel de-al treilea inel luminos.</w:t>
      </w:r>
    </w:p>
    <w:p w:rsidR="005741F1" w:rsidRPr="00301DFF" w:rsidRDefault="005741F1" w:rsidP="005741F1">
      <w:pPr>
        <w:numPr>
          <w:ilvl w:val="0"/>
          <w:numId w:val="24"/>
        </w:numPr>
        <w:tabs>
          <w:tab w:val="left" w:pos="1197"/>
        </w:tabs>
        <w:ind w:firstLine="340"/>
        <w:jc w:val="both"/>
      </w:pPr>
      <w:r w:rsidRPr="00301DFF">
        <w:t xml:space="preserve">Pe o peliculă subţire de terebentină cade lumină albă. Privită sub unghiul de </w:t>
      </w:r>
      <w:r w:rsidRPr="00301DFF">
        <w:rPr>
          <w:position w:val="-6"/>
        </w:rPr>
        <w:object w:dxaOrig="400" w:dyaOrig="320">
          <v:shape id="_x0000_i1128" type="#_x0000_t75" style="width:20.25pt;height:15.75pt" o:ole="">
            <v:imagedata r:id="rId117" o:title=""/>
          </v:shape>
          <o:OLEObject Type="Embed" ProgID="Equation.DSMT4" ShapeID="_x0000_i1128" DrawAspect="Content" ObjectID="_1525459146" r:id="rId118"/>
        </w:object>
      </w:r>
      <w:r w:rsidRPr="00301DFF">
        <w:t xml:space="preserve"> în lumină reflectată, pelicula pare portocalie (</w:t>
      </w:r>
      <w:r w:rsidRPr="00301DFF">
        <w:rPr>
          <w:position w:val="-10"/>
          <w:lang w:eastAsia="ro-RO"/>
        </w:rPr>
        <w:object w:dxaOrig="1400" w:dyaOrig="320">
          <v:shape id="_x0000_i1129" type="#_x0000_t75" style="width:69.75pt;height:15.75pt" o:ole="">
            <v:imagedata r:id="rId119" o:title=""/>
          </v:shape>
          <o:OLEObject Type="Embed" ProgID="Equation.DSMT4" ShapeID="_x0000_i1129" DrawAspect="Content" ObjectID="_1525459147" r:id="rId120"/>
        </w:object>
      </w:r>
      <w:r w:rsidRPr="00301DFF">
        <w:t>). Care va fi culoarea peliculei observată sub un unghi de 2 ori mai mic?</w:t>
      </w:r>
    </w:p>
    <w:p w:rsidR="005741F1" w:rsidRPr="00301DFF" w:rsidRDefault="005741F1" w:rsidP="005741F1">
      <w:pPr>
        <w:numPr>
          <w:ilvl w:val="0"/>
          <w:numId w:val="24"/>
        </w:numPr>
        <w:tabs>
          <w:tab w:val="left" w:pos="1197"/>
        </w:tabs>
        <w:ind w:firstLine="340"/>
        <w:jc w:val="both"/>
      </w:pPr>
      <w:r w:rsidRPr="00301DFF">
        <w:t>Pe o peliculă subţire de săpun (</w:t>
      </w:r>
      <w:r w:rsidRPr="00301DFF">
        <w:rPr>
          <w:position w:val="-10"/>
          <w:lang w:eastAsia="ro-RO"/>
        </w:rPr>
        <w:object w:dxaOrig="700" w:dyaOrig="320">
          <v:shape id="_x0000_i1130" type="#_x0000_t75" style="width:35.25pt;height:15.75pt" o:ole="">
            <v:imagedata r:id="rId121" o:title=""/>
          </v:shape>
          <o:OLEObject Type="Embed" ProgID="Equation.DSMT4" ShapeID="_x0000_i1130" DrawAspect="Content" ObjectID="_1525459148" r:id="rId122"/>
        </w:object>
      </w:r>
      <w:r w:rsidRPr="00301DFF">
        <w:t xml:space="preserve">) cu grosimea de </w:t>
      </w:r>
      <w:r w:rsidRPr="00301DFF">
        <w:rPr>
          <w:position w:val="-10"/>
          <w:lang w:eastAsia="ro-RO"/>
        </w:rPr>
        <w:object w:dxaOrig="840" w:dyaOrig="320">
          <v:shape id="_x0000_i1131" type="#_x0000_t75" style="width:42pt;height:15.75pt" o:ole="">
            <v:imagedata r:id="rId123" o:title=""/>
          </v:shape>
          <o:OLEObject Type="Embed" ProgID="Equation.DSMT4" ShapeID="_x0000_i1131" DrawAspect="Content" ObjectID="_1525459149" r:id="rId124"/>
        </w:object>
      </w:r>
      <w:r w:rsidRPr="00301DFF">
        <w:t xml:space="preserve"> cade normal lumină monocromatică. În lumină reflectată pelicula pare luminoasă. Ce grosime minimă trebuie să aibă</w:t>
      </w:r>
      <w:r>
        <w:t xml:space="preserve"> o peliculă de terebentină</w:t>
      </w:r>
      <w:r w:rsidRPr="00301DFF">
        <w:t>, pentru ca în aceleaşi condiţii ea să pară întunecată.</w:t>
      </w:r>
    </w:p>
    <w:p w:rsidR="005741F1" w:rsidRPr="00301DFF" w:rsidRDefault="005741F1" w:rsidP="005741F1">
      <w:pPr>
        <w:numPr>
          <w:ilvl w:val="0"/>
          <w:numId w:val="24"/>
        </w:numPr>
        <w:tabs>
          <w:tab w:val="left" w:pos="1197"/>
        </w:tabs>
        <w:ind w:firstLine="340"/>
        <w:jc w:val="both"/>
      </w:pPr>
      <w:r w:rsidRPr="00301DFF">
        <w:t xml:space="preserve">Ce număr minim de fante </w:t>
      </w:r>
      <w:r w:rsidRPr="00301DFF">
        <w:rPr>
          <w:position w:val="-12"/>
        </w:rPr>
        <w:object w:dxaOrig="480" w:dyaOrig="360">
          <v:shape id="_x0000_i1132" type="#_x0000_t75" style="width:24pt;height:18pt" o:ole="">
            <v:imagedata r:id="rId125" o:title=""/>
          </v:shape>
          <o:OLEObject Type="Embed" ProgID="Equation.DSMT4" ShapeID="_x0000_i1132" DrawAspect="Content" ObjectID="_1525459150" r:id="rId126"/>
        </w:object>
      </w:r>
      <w:r w:rsidRPr="00301DFF">
        <w:rPr>
          <w:i/>
        </w:rPr>
        <w:t xml:space="preserve"> </w:t>
      </w:r>
      <w:r w:rsidRPr="00301DFF">
        <w:t xml:space="preserve">trebuie să conţină o reţea de difracţie, pentru ca în spectrul de ordinul doi să se poată vedea despărţite cele două linii galbene ale natriului cu lungimile de undă </w:t>
      </w:r>
      <w:r w:rsidRPr="00301DFF">
        <w:rPr>
          <w:position w:val="-12"/>
          <w:lang w:eastAsia="ro-RO"/>
        </w:rPr>
        <w:object w:dxaOrig="1440" w:dyaOrig="360">
          <v:shape id="_x0000_i1133" type="#_x0000_t75" style="width:1in;height:18pt" o:ole="">
            <v:imagedata r:id="rId127" o:title=""/>
          </v:shape>
          <o:OLEObject Type="Embed" ProgID="Equation.DSMT4" ShapeID="_x0000_i1133" DrawAspect="Content" ObjectID="_1525459151" r:id="rId128"/>
        </w:object>
      </w:r>
      <w:r w:rsidRPr="00301DFF">
        <w:t xml:space="preserve"> şi </w:t>
      </w:r>
      <w:r w:rsidRPr="00301DFF">
        <w:rPr>
          <w:position w:val="-12"/>
          <w:lang w:eastAsia="ro-RO"/>
        </w:rPr>
        <w:object w:dxaOrig="1460" w:dyaOrig="360">
          <v:shape id="_x0000_i1134" type="#_x0000_t75" style="width:72.75pt;height:18pt" o:ole="">
            <v:imagedata r:id="rId129" o:title=""/>
          </v:shape>
          <o:OLEObject Type="Embed" ProgID="Equation.DSMT4" ShapeID="_x0000_i1134" DrawAspect="Content" ObjectID="_1525459152" r:id="rId130"/>
        </w:object>
      </w:r>
      <w:r w:rsidRPr="00301DFF">
        <w:t xml:space="preserve">? Ce lungime are această reţea dacă constanta ei este </w:t>
      </w:r>
      <w:r w:rsidRPr="00301DFF">
        <w:rPr>
          <w:position w:val="-10"/>
          <w:lang w:eastAsia="ro-RO"/>
        </w:rPr>
        <w:object w:dxaOrig="960" w:dyaOrig="320">
          <v:shape id="_x0000_i1135" type="#_x0000_t75" style="width:48pt;height:15.75pt" o:ole="">
            <v:imagedata r:id="rId131" o:title=""/>
          </v:shape>
          <o:OLEObject Type="Embed" ProgID="Equation.DSMT4" ShapeID="_x0000_i1135" DrawAspect="Content" ObjectID="_1525459153" r:id="rId132"/>
        </w:object>
      </w:r>
      <w:r w:rsidRPr="00301DFF">
        <w:t>?</w:t>
      </w:r>
    </w:p>
    <w:p w:rsidR="005741F1" w:rsidRPr="00301DFF" w:rsidRDefault="005741F1" w:rsidP="005741F1">
      <w:pPr>
        <w:numPr>
          <w:ilvl w:val="0"/>
          <w:numId w:val="24"/>
        </w:numPr>
        <w:tabs>
          <w:tab w:val="left" w:pos="1197"/>
        </w:tabs>
        <w:ind w:firstLine="340"/>
        <w:jc w:val="both"/>
      </w:pPr>
      <w:r w:rsidRPr="00301DFF">
        <w:t xml:space="preserve">Lungimea de undă a luminii monocromatice incidente normal pe suprafaţa unei reţele de difracţie este de </w:t>
      </w:r>
      <w:r w:rsidRPr="00301DFF">
        <w:rPr>
          <w:position w:val="-10"/>
          <w:lang w:eastAsia="ro-RO"/>
        </w:rPr>
        <w:object w:dxaOrig="760" w:dyaOrig="320">
          <v:shape id="_x0000_i1136" type="#_x0000_t75" style="width:38.25pt;height:15.75pt" o:ole="">
            <v:imagedata r:id="rId133" o:title=""/>
          </v:shape>
          <o:OLEObject Type="Embed" ProgID="Equation.DSMT4" ShapeID="_x0000_i1136" DrawAspect="Content" ObjectID="_1525459154" r:id="rId134"/>
        </w:object>
      </w:r>
      <w:r w:rsidRPr="00301DFF">
        <w:rPr>
          <w:i/>
        </w:rPr>
        <w:t xml:space="preserve"> </w:t>
      </w:r>
      <w:r w:rsidRPr="00301DFF">
        <w:t>ori mai mică decât constanta reţelei. Determinaţi numărul total al maximelor de difracţie, care pot fi teoretic observate cu ajutorul acestei reţele.</w:t>
      </w:r>
    </w:p>
    <w:p w:rsidR="005741F1" w:rsidRPr="00301DFF" w:rsidRDefault="005741F1" w:rsidP="005741F1">
      <w:pPr>
        <w:numPr>
          <w:ilvl w:val="0"/>
          <w:numId w:val="24"/>
        </w:numPr>
        <w:tabs>
          <w:tab w:val="left" w:pos="1197"/>
        </w:tabs>
        <w:ind w:firstLine="340"/>
        <w:jc w:val="both"/>
      </w:pPr>
      <w:r w:rsidRPr="00301DFF">
        <w:t>Pe o reţea de difracţie cade normal un fascicol de lumină albă. Spectrele de ordinele 3 şi 4 parţial se suprapun. Care este lungimea de undă a culorii din spectrul de ordinul 4, pe care se suprapune marginea (</w:t>
      </w:r>
      <w:r w:rsidRPr="00301DFF">
        <w:rPr>
          <w:position w:val="-10"/>
          <w:lang w:eastAsia="ro-RO"/>
        </w:rPr>
        <w:object w:dxaOrig="1200" w:dyaOrig="320">
          <v:shape id="_x0000_i1137" type="#_x0000_t75" style="width:60pt;height:15.75pt" o:ole="">
            <v:imagedata r:id="rId135" o:title=""/>
          </v:shape>
          <o:OLEObject Type="Embed" ProgID="Equation.DSMT4" ShapeID="_x0000_i1137" DrawAspect="Content" ObjectID="_1525459155" r:id="rId136"/>
        </w:object>
      </w:r>
      <w:r w:rsidRPr="00301DFF">
        <w:t>) spectrului de ordinul 3?</w:t>
      </w:r>
    </w:p>
    <w:p w:rsidR="005741F1" w:rsidRPr="00301DFF" w:rsidRDefault="005741F1" w:rsidP="005741F1">
      <w:pPr>
        <w:numPr>
          <w:ilvl w:val="0"/>
          <w:numId w:val="24"/>
        </w:numPr>
        <w:tabs>
          <w:tab w:val="left" w:pos="1197"/>
        </w:tabs>
        <w:ind w:firstLine="340"/>
        <w:jc w:val="both"/>
      </w:pPr>
      <w:r w:rsidRPr="00301DFF">
        <w:t>Pe o placă netransparentă ce conţine o fantă îngustă cade normal o undă monocromatică de lumină (</w:t>
      </w:r>
      <w:r w:rsidRPr="00301DFF">
        <w:rPr>
          <w:position w:val="-10"/>
          <w:lang w:eastAsia="ro-RO"/>
        </w:rPr>
        <w:object w:dxaOrig="1199" w:dyaOrig="320">
          <v:shape id="_x0000_i1138" type="#_x0000_t75" style="width:60pt;height:15.75pt" o:ole="">
            <v:imagedata r:id="rId135" o:title=""/>
          </v:shape>
          <o:OLEObject Type="Embed" ProgID="Equation.DSMT4" ShapeID="_x0000_i1138" DrawAspect="Content" ObjectID="_1525459156" r:id="rId137"/>
        </w:object>
      </w:r>
      <w:r w:rsidRPr="00301DFF">
        <w:t xml:space="preserve">). Raza ce corespunde maximului de ordinul 2 se abate sub unghiul </w:t>
      </w:r>
      <w:r w:rsidRPr="00301DFF">
        <w:rPr>
          <w:position w:val="-10"/>
        </w:rPr>
        <w:object w:dxaOrig="780" w:dyaOrig="360">
          <v:shape id="_x0000_i1139" type="#_x0000_t75" style="width:39pt;height:18pt" o:ole="">
            <v:imagedata r:id="rId138" o:title=""/>
          </v:shape>
          <o:OLEObject Type="Embed" ProgID="Equation.DSMT4" ShapeID="_x0000_i1139" DrawAspect="Content" ObjectID="_1525459157" r:id="rId139"/>
        </w:object>
      </w:r>
      <w:r w:rsidRPr="00301DFF">
        <w:t>. Determinaţi lăţimea fantei.</w:t>
      </w:r>
    </w:p>
    <w:p w:rsidR="005741F1" w:rsidRPr="00301DFF" w:rsidRDefault="005741F1" w:rsidP="005741F1">
      <w:pPr>
        <w:numPr>
          <w:ilvl w:val="0"/>
          <w:numId w:val="24"/>
        </w:numPr>
        <w:tabs>
          <w:tab w:val="left" w:pos="1197"/>
        </w:tabs>
        <w:ind w:firstLine="340"/>
        <w:jc w:val="both"/>
      </w:pPr>
      <w:r w:rsidRPr="00301DFF">
        <w:t>Constanta unei reţele de difracţie este de 4 ori mai mare decât lungimea de undă a luminii monocr</w:t>
      </w:r>
      <w:bookmarkStart w:id="0" w:name="_GoBack"/>
      <w:bookmarkEnd w:id="0"/>
      <w:r w:rsidRPr="00301DFF">
        <w:t xml:space="preserve">omatice incidente normal pe suprafaţa ei. Determinaţi unghiul </w:t>
      </w:r>
      <w:r w:rsidRPr="00301DFF">
        <w:rPr>
          <w:position w:val="-6"/>
        </w:rPr>
        <w:object w:dxaOrig="240" w:dyaOrig="220">
          <v:shape id="_x0000_i1140" type="#_x0000_t75" style="width:12pt;height:11.25pt" o:ole="">
            <v:imagedata r:id="rId140" o:title=""/>
          </v:shape>
          <o:OLEObject Type="Embed" ProgID="Equation.DSMT4" ShapeID="_x0000_i1140" DrawAspect="Content" ObjectID="_1525459158" r:id="rId141"/>
        </w:object>
      </w:r>
      <w:r w:rsidRPr="00301DFF">
        <w:t xml:space="preserve"> dintre direcţiile spre primele maxime de difracţie situate simetric.</w:t>
      </w:r>
    </w:p>
    <w:p w:rsidR="005741F1" w:rsidRPr="00C122E6" w:rsidRDefault="005741F1" w:rsidP="005741F1">
      <w:pPr>
        <w:numPr>
          <w:ilvl w:val="0"/>
          <w:numId w:val="24"/>
        </w:numPr>
        <w:tabs>
          <w:tab w:val="left" w:pos="1197"/>
        </w:tabs>
        <w:ind w:firstLine="340"/>
        <w:jc w:val="both"/>
      </w:pPr>
      <w:r w:rsidRPr="00C122E6">
        <w:t xml:space="preserve">Distanţa dintre două fante vecine ale reţelei de difracţie este </w:t>
      </w:r>
      <w:r w:rsidRPr="00C122E6">
        <w:rPr>
          <w:position w:val="-10"/>
          <w:lang w:eastAsia="ro-RO"/>
        </w:rPr>
        <w:object w:dxaOrig="960" w:dyaOrig="320">
          <v:shape id="_x0000_i1141" type="#_x0000_t75" style="width:48pt;height:15.75pt" o:ole="">
            <v:imagedata r:id="rId142" o:title=""/>
          </v:shape>
          <o:OLEObject Type="Embed" ProgID="Equation.DSMT4" ShapeID="_x0000_i1141" DrawAspect="Content" ObjectID="_1525459159" r:id="rId143"/>
        </w:object>
      </w:r>
      <w:r w:rsidRPr="00C122E6">
        <w:t xml:space="preserve">. Pe reţea cade normal lumină cu lungimea de undă de </w:t>
      </w:r>
      <w:r w:rsidRPr="00C122E6">
        <w:rPr>
          <w:position w:val="-10"/>
          <w:lang w:eastAsia="ro-RO"/>
        </w:rPr>
        <w:object w:dxaOrig="880" w:dyaOrig="320">
          <v:shape id="_x0000_i1142" type="#_x0000_t75" style="width:44.25pt;height:15.75pt" o:ole="">
            <v:imagedata r:id="rId144" o:title=""/>
          </v:shape>
          <o:OLEObject Type="Embed" ProgID="Equation.DSMT4" ShapeID="_x0000_i1142" DrawAspect="Content" ObjectID="_1525459160" r:id="rId145"/>
        </w:object>
      </w:r>
      <w:r w:rsidRPr="00C122E6">
        <w:t>. Care este cel mai mare ordin al maximului obţinut cu această reţea.</w:t>
      </w:r>
    </w:p>
    <w:p w:rsidR="005741F1" w:rsidRPr="00301DFF" w:rsidRDefault="005741F1" w:rsidP="005741F1">
      <w:pPr>
        <w:numPr>
          <w:ilvl w:val="0"/>
          <w:numId w:val="24"/>
        </w:numPr>
        <w:tabs>
          <w:tab w:val="left" w:pos="1197"/>
        </w:tabs>
        <w:ind w:firstLine="340"/>
        <w:jc w:val="both"/>
      </w:pPr>
      <w:r w:rsidRPr="00301DFF">
        <w:t xml:space="preserve">Ce diferenţă de lungimi de undă poate separa reţeaua de difracţie cu perioada de </w:t>
      </w:r>
      <w:r w:rsidRPr="00301DFF">
        <w:rPr>
          <w:position w:val="-10"/>
          <w:lang w:eastAsia="ro-RO"/>
        </w:rPr>
        <w:object w:dxaOrig="780" w:dyaOrig="320">
          <v:shape id="_x0000_i1143" type="#_x0000_t75" style="width:39pt;height:15.75pt" o:ole="">
            <v:imagedata r:id="rId146" o:title=""/>
          </v:shape>
          <o:OLEObject Type="Embed" ProgID="Equation.DSMT4" ShapeID="_x0000_i1143" DrawAspect="Content" ObjectID="_1525459161" r:id="rId147"/>
        </w:object>
      </w:r>
      <w:r w:rsidRPr="00301DFF">
        <w:rPr>
          <w:lang w:eastAsia="ro-RO"/>
        </w:rPr>
        <w:t xml:space="preserve"> </w:t>
      </w:r>
      <w:r w:rsidRPr="00301DFF">
        <w:t xml:space="preserve">şi lăţimea de </w:t>
      </w:r>
      <w:r w:rsidRPr="00301DFF">
        <w:rPr>
          <w:position w:val="-10"/>
        </w:rPr>
        <w:object w:dxaOrig="700" w:dyaOrig="320">
          <v:shape id="_x0000_i1144" type="#_x0000_t75" style="width:35.25pt;height:15.75pt" o:ole="">
            <v:imagedata r:id="rId148" o:title=""/>
          </v:shape>
          <o:OLEObject Type="Embed" ProgID="Equation.DSMT4" ShapeID="_x0000_i1144" DrawAspect="Content" ObjectID="_1525459162" r:id="rId149"/>
        </w:object>
      </w:r>
      <w:r w:rsidRPr="00301DFF">
        <w:t>, în spectrul de ordinul 3 pentru razele verzi (</w:t>
      </w:r>
      <w:r w:rsidRPr="00301DFF">
        <w:rPr>
          <w:position w:val="-10"/>
          <w:lang w:eastAsia="ro-RO"/>
        </w:rPr>
        <w:object w:dxaOrig="1140" w:dyaOrig="320">
          <v:shape id="_x0000_i1145" type="#_x0000_t75" style="width:57pt;height:15.75pt" o:ole="">
            <v:imagedata r:id="rId150" o:title=""/>
          </v:shape>
          <o:OLEObject Type="Embed" ProgID="Equation.DSMT4" ShapeID="_x0000_i1145" DrawAspect="Content" ObjectID="_1525459163" r:id="rId151"/>
        </w:object>
      </w:r>
      <w:r w:rsidRPr="00301DFF">
        <w:t>)?</w:t>
      </w:r>
    </w:p>
    <w:p w:rsidR="005741F1" w:rsidRDefault="005741F1" w:rsidP="005741F1">
      <w:pPr>
        <w:numPr>
          <w:ilvl w:val="0"/>
          <w:numId w:val="24"/>
        </w:numPr>
        <w:tabs>
          <w:tab w:val="left" w:pos="1197"/>
        </w:tabs>
        <w:ind w:firstLine="340"/>
        <w:jc w:val="both"/>
      </w:pPr>
      <w:r w:rsidRPr="00301DFF">
        <w:t xml:space="preserve">Un fascicol de lumină monocromatică cu lungimea de undă </w:t>
      </w:r>
      <w:r w:rsidRPr="00301DFF">
        <w:rPr>
          <w:position w:val="-10"/>
          <w:lang w:eastAsia="ro-RO"/>
        </w:rPr>
        <w:object w:dxaOrig="1380" w:dyaOrig="320">
          <v:shape id="_x0000_i1146" type="#_x0000_t75" style="width:69pt;height:15.75pt" o:ole="">
            <v:imagedata r:id="rId152" o:title=""/>
          </v:shape>
          <o:OLEObject Type="Embed" ProgID="Equation.DSMT4" ShapeID="_x0000_i1146" DrawAspect="Content" ObjectID="_1525459164" r:id="rId153"/>
        </w:object>
      </w:r>
      <w:r w:rsidRPr="00301DFF">
        <w:t xml:space="preserve"> cade normal pe o reţea de difracţie cu perioada de </w:t>
      </w:r>
      <w:r w:rsidRPr="00301DFF">
        <w:rPr>
          <w:position w:val="-10"/>
          <w:lang w:eastAsia="ro-RO"/>
        </w:rPr>
        <w:object w:dxaOrig="780" w:dyaOrig="320">
          <v:shape id="_x0000_i1147" type="#_x0000_t75" style="width:39pt;height:15.75pt" o:ole="">
            <v:imagedata r:id="rId154" o:title=""/>
          </v:shape>
          <o:OLEObject Type="Embed" ProgID="Equation.DSMT4" ShapeID="_x0000_i1147" DrawAspect="Content" ObjectID="_1525459165" r:id="rId155"/>
        </w:object>
      </w:r>
      <w:r w:rsidRPr="00301DFF">
        <w:rPr>
          <w:i/>
        </w:rPr>
        <w:t>.</w:t>
      </w:r>
      <w:r w:rsidRPr="00301DFF">
        <w:t xml:space="preserve"> Determinaţi ordinul maxim al spectrului şi numărul total al maximelor principale în tabloul de difracţie.</w:t>
      </w:r>
    </w:p>
    <w:p w:rsidR="005741F1" w:rsidRPr="00301DFF" w:rsidRDefault="005741F1" w:rsidP="005741F1">
      <w:pPr>
        <w:numPr>
          <w:ilvl w:val="0"/>
          <w:numId w:val="24"/>
        </w:numPr>
        <w:tabs>
          <w:tab w:val="left" w:pos="1197"/>
        </w:tabs>
        <w:ind w:firstLine="340"/>
        <w:jc w:val="both"/>
      </w:pPr>
      <w:r w:rsidRPr="00301DFF">
        <w:t>Cum şi de câte ori</w:t>
      </w:r>
      <w:r>
        <w:t xml:space="preserve"> se</w:t>
      </w:r>
      <w:r w:rsidRPr="00301DFF">
        <w:t xml:space="preserve"> va modifica fluxul radiant al unui corp absolut negru, dacă maximul radianţei energetice se va deplasa de la linia roşie a spectrului vizibil (</w:t>
      </w:r>
      <w:r w:rsidRPr="00301DFF">
        <w:rPr>
          <w:position w:val="-12"/>
          <w:lang w:eastAsia="ro-RO"/>
        </w:rPr>
        <w:object w:dxaOrig="1359" w:dyaOrig="360">
          <v:shape id="_x0000_i1148" type="#_x0000_t75" style="width:68.25pt;height:18pt" o:ole="">
            <v:imagedata r:id="rId156" o:title=""/>
          </v:shape>
          <o:OLEObject Type="Embed" ProgID="Equation.DSMT4" ShapeID="_x0000_i1148" DrawAspect="Content" ObjectID="_1525459166" r:id="rId157"/>
        </w:object>
      </w:r>
      <w:r w:rsidRPr="00301DFF">
        <w:t>) la cea violetă (</w:t>
      </w:r>
      <w:r w:rsidRPr="00301DFF">
        <w:rPr>
          <w:position w:val="-12"/>
          <w:lang w:eastAsia="ro-RO"/>
        </w:rPr>
        <w:object w:dxaOrig="1380" w:dyaOrig="360">
          <v:shape id="_x0000_i1149" type="#_x0000_t75" style="width:69pt;height:18pt" o:ole="">
            <v:imagedata r:id="rId158" o:title=""/>
          </v:shape>
          <o:OLEObject Type="Embed" ProgID="Equation.DSMT4" ShapeID="_x0000_i1149" DrawAspect="Content" ObjectID="_1525459167" r:id="rId159"/>
        </w:object>
      </w:r>
      <w:r w:rsidRPr="00301DFF">
        <w:t>)?</w:t>
      </w:r>
    </w:p>
    <w:p w:rsidR="005741F1" w:rsidRPr="00301DFF" w:rsidRDefault="005741F1" w:rsidP="005741F1">
      <w:pPr>
        <w:numPr>
          <w:ilvl w:val="0"/>
          <w:numId w:val="24"/>
        </w:numPr>
        <w:tabs>
          <w:tab w:val="left" w:pos="1197"/>
        </w:tabs>
        <w:ind w:firstLine="340"/>
        <w:jc w:val="both"/>
      </w:pPr>
      <w:r w:rsidRPr="00301DFF">
        <w:lastRenderedPageBreak/>
        <w:t xml:space="preserve">De pe o suprafaţă de arie </w:t>
      </w:r>
      <w:r w:rsidRPr="00301DFF">
        <w:rPr>
          <w:position w:val="-6"/>
        </w:rPr>
        <w:object w:dxaOrig="1020" w:dyaOrig="320">
          <v:shape id="_x0000_i1150" type="#_x0000_t75" style="width:51pt;height:15.75pt" o:ole="">
            <v:imagedata r:id="rId160" o:title=""/>
          </v:shape>
          <o:OLEObject Type="Embed" ProgID="Equation.DSMT4" ShapeID="_x0000_i1150" DrawAspect="Content" ObjectID="_1525459168" r:id="rId161"/>
        </w:object>
      </w:r>
      <w:r w:rsidRPr="00301DFF">
        <w:t xml:space="preserve"> acoperită cu funingine la temperatura </w:t>
      </w:r>
      <w:r w:rsidRPr="00301DFF">
        <w:rPr>
          <w:position w:val="-6"/>
        </w:rPr>
        <w:object w:dxaOrig="1080" w:dyaOrig="279">
          <v:shape id="_x0000_i1151" type="#_x0000_t75" style="width:54pt;height:14.25pt" o:ole="">
            <v:imagedata r:id="rId162" o:title=""/>
          </v:shape>
          <o:OLEObject Type="Embed" ProgID="Equation.DSMT4" ShapeID="_x0000_i1151" DrawAspect="Content" ObjectID="_1525459169" r:id="rId163"/>
        </w:object>
      </w:r>
      <w:r w:rsidRPr="00301DFF">
        <w:t xml:space="preserve">, în intervalul de timp </w:t>
      </w:r>
      <w:r w:rsidRPr="00301DFF">
        <w:rPr>
          <w:position w:val="-6"/>
        </w:rPr>
        <w:object w:dxaOrig="960" w:dyaOrig="279">
          <v:shape id="_x0000_i1152" type="#_x0000_t75" style="width:48pt;height:14.25pt" o:ole="">
            <v:imagedata r:id="rId164" o:title=""/>
          </v:shape>
          <o:OLEObject Type="Embed" ProgID="Equation.DSMT4" ShapeID="_x0000_i1152" DrawAspect="Content" ObjectID="_1525459170" r:id="rId165"/>
        </w:object>
      </w:r>
      <w:r w:rsidRPr="00301DFF">
        <w:t xml:space="preserve"> este radiată energia </w:t>
      </w:r>
      <w:r w:rsidRPr="00301DFF">
        <w:rPr>
          <w:position w:val="-6"/>
        </w:rPr>
        <w:object w:dxaOrig="920" w:dyaOrig="279">
          <v:shape id="_x0000_i1153" type="#_x0000_t75" style="width:45.75pt;height:14.25pt" o:ole="">
            <v:imagedata r:id="rId166" o:title=""/>
          </v:shape>
          <o:OLEObject Type="Embed" ProgID="Equation.DSMT4" ShapeID="_x0000_i1153" DrawAspect="Content" ObjectID="_1525459171" r:id="rId167"/>
        </w:object>
      </w:r>
      <w:r w:rsidRPr="00301DFF">
        <w:rPr>
          <w:i/>
        </w:rPr>
        <w:t>.</w:t>
      </w:r>
      <w:r w:rsidRPr="00301DFF">
        <w:t xml:space="preserve"> Determinaţi emisivitatea radiantă (coeficientul de radiaţie) a funingini</w:t>
      </w:r>
      <w:r>
        <w:t>i</w:t>
      </w:r>
      <w:r w:rsidRPr="00301DFF">
        <w:t xml:space="preserve"> </w:t>
      </w:r>
      <w:r w:rsidRPr="00301DFF">
        <w:rPr>
          <w:position w:val="-12"/>
        </w:rPr>
        <w:object w:dxaOrig="320" w:dyaOrig="360">
          <v:shape id="_x0000_i1154" type="#_x0000_t75" style="width:15.75pt;height:18pt" o:ole="">
            <v:imagedata r:id="rId168" o:title=""/>
          </v:shape>
          <o:OLEObject Type="Embed" ProgID="Equation.DSMT4" ShapeID="_x0000_i1154" DrawAspect="Content" ObjectID="_1525459172" r:id="rId169"/>
        </w:object>
      </w:r>
      <w:r w:rsidRPr="00301DFF">
        <w:t>.</w:t>
      </w:r>
    </w:p>
    <w:p w:rsidR="005741F1" w:rsidRPr="00301DFF" w:rsidRDefault="005741F1" w:rsidP="005741F1">
      <w:pPr>
        <w:numPr>
          <w:ilvl w:val="0"/>
          <w:numId w:val="24"/>
        </w:numPr>
        <w:tabs>
          <w:tab w:val="left" w:pos="1197"/>
        </w:tabs>
        <w:ind w:firstLine="340"/>
        <w:jc w:val="both"/>
      </w:pPr>
      <w:r w:rsidRPr="00301DFF">
        <w:t xml:space="preserve">La creşterea temperaturii unui corp absolut negru de două ori lungimea de undă </w:t>
      </w:r>
      <w:r w:rsidRPr="00301DFF">
        <w:rPr>
          <w:position w:val="-12"/>
        </w:rPr>
        <w:object w:dxaOrig="300" w:dyaOrig="360">
          <v:shape id="_x0000_i1155" type="#_x0000_t75" style="width:15pt;height:18pt" o:ole="">
            <v:imagedata r:id="rId170" o:title=""/>
          </v:shape>
          <o:OLEObject Type="Embed" ProgID="Equation.DSMT4" ShapeID="_x0000_i1155" DrawAspect="Content" ObjectID="_1525459173" r:id="rId171"/>
        </w:object>
      </w:r>
      <w:r w:rsidRPr="00301DFF">
        <w:t>, la care densitatea spectrală a radianţei energetice (</w:t>
      </w:r>
      <w:r w:rsidRPr="00301DFF">
        <w:rPr>
          <w:position w:val="-14"/>
        </w:rPr>
        <w:object w:dxaOrig="380" w:dyaOrig="380">
          <v:shape id="_x0000_i1156" type="#_x0000_t75" style="width:18.75pt;height:18.75pt" o:ole="">
            <v:imagedata r:id="rId172" o:title=""/>
          </v:shape>
          <o:OLEObject Type="Embed" ProgID="Equation.DSMT4" ShapeID="_x0000_i1156" DrawAspect="Content" ObjectID="_1525459174" r:id="rId173"/>
        </w:object>
      </w:r>
      <w:r w:rsidRPr="00301DFF">
        <w:t xml:space="preserve">) este maximă, s-a micşorat cu </w:t>
      </w:r>
      <w:r w:rsidRPr="00301DFF">
        <w:rPr>
          <w:position w:val="-6"/>
        </w:rPr>
        <w:object w:dxaOrig="1359" w:dyaOrig="279">
          <v:shape id="_x0000_i1157" type="#_x0000_t75" style="width:68.25pt;height:14.25pt" o:ole="">
            <v:imagedata r:id="rId174" o:title=""/>
          </v:shape>
          <o:OLEObject Type="Embed" ProgID="Equation.DSMT4" ShapeID="_x0000_i1157" DrawAspect="Content" ObjectID="_1525459175" r:id="rId175"/>
        </w:object>
      </w:r>
      <w:r w:rsidRPr="00301DFF">
        <w:t xml:space="preserve">. Determinaţi temperaturile iniţială </w:t>
      </w:r>
      <w:r w:rsidRPr="00301DFF">
        <w:rPr>
          <w:position w:val="-12"/>
        </w:rPr>
        <w:object w:dxaOrig="220" w:dyaOrig="360">
          <v:shape id="_x0000_i1158" type="#_x0000_t75" style="width:11.25pt;height:18pt" o:ole="">
            <v:imagedata r:id="rId176" o:title=""/>
          </v:shape>
          <o:OLEObject Type="Embed" ProgID="Equation.DSMT4" ShapeID="_x0000_i1158" DrawAspect="Content" ObjectID="_1525459176" r:id="rId177"/>
        </w:object>
      </w:r>
      <w:r w:rsidRPr="00301DFF">
        <w:t xml:space="preserve"> şi finală </w:t>
      </w:r>
      <w:r w:rsidRPr="00301DFF">
        <w:rPr>
          <w:position w:val="-12"/>
        </w:rPr>
        <w:object w:dxaOrig="260" w:dyaOrig="360">
          <v:shape id="_x0000_i1159" type="#_x0000_t75" style="width:12.75pt;height:18pt" o:ole="">
            <v:imagedata r:id="rId178" o:title=""/>
          </v:shape>
          <o:OLEObject Type="Embed" ProgID="Equation.DSMT4" ShapeID="_x0000_i1159" DrawAspect="Content" ObjectID="_1525459177" r:id="rId179"/>
        </w:object>
      </w:r>
      <w:r w:rsidRPr="00301DFF">
        <w:t xml:space="preserve"> a corpului.</w:t>
      </w:r>
    </w:p>
    <w:p w:rsidR="005741F1" w:rsidRPr="00301DFF" w:rsidRDefault="005741F1" w:rsidP="005741F1">
      <w:pPr>
        <w:numPr>
          <w:ilvl w:val="0"/>
          <w:numId w:val="24"/>
        </w:numPr>
        <w:tabs>
          <w:tab w:val="left" w:pos="1197"/>
        </w:tabs>
        <w:ind w:firstLine="340"/>
        <w:jc w:val="both"/>
      </w:pPr>
      <w:r w:rsidRPr="00301DFF">
        <w:t xml:space="preserve">Ca rezultat al variaţiei temperaturii unui corp absolut negru, maximul densităţii spectrale a radianţei energetice </w:t>
      </w:r>
      <w:r w:rsidRPr="00301DFF">
        <w:rPr>
          <w:position w:val="-16"/>
        </w:rPr>
        <w:object w:dxaOrig="820" w:dyaOrig="440">
          <v:shape id="_x0000_i1160" type="#_x0000_t75" style="width:41.25pt;height:21.75pt" o:ole="">
            <v:imagedata r:id="rId180" o:title=""/>
          </v:shape>
          <o:OLEObject Type="Embed" ProgID="Equation.DSMT4" ShapeID="_x0000_i1160" DrawAspect="Content" ObjectID="_1525459178" r:id="rId181"/>
        </w:object>
      </w:r>
      <w:r w:rsidRPr="00301DFF">
        <w:t xml:space="preserve"> s-a deplasat de la </w:t>
      </w:r>
      <w:r w:rsidRPr="00301DFF">
        <w:rPr>
          <w:position w:val="-12"/>
          <w:lang w:eastAsia="ro-RO"/>
        </w:rPr>
        <w:object w:dxaOrig="1200" w:dyaOrig="360">
          <v:shape id="_x0000_i1161" type="#_x0000_t75" style="width:60pt;height:18pt" o:ole="">
            <v:imagedata r:id="rId182" o:title=""/>
          </v:shape>
          <o:OLEObject Type="Embed" ProgID="Equation.DSMT4" ShapeID="_x0000_i1161" DrawAspect="Content" ObjectID="_1525459179" r:id="rId183"/>
        </w:object>
      </w:r>
      <w:r w:rsidRPr="00301DFF">
        <w:rPr>
          <w:lang w:eastAsia="ro-RO"/>
        </w:rPr>
        <w:t xml:space="preserve"> </w:t>
      </w:r>
      <w:r w:rsidRPr="00301DFF">
        <w:t xml:space="preserve">la </w:t>
      </w:r>
      <w:r w:rsidRPr="00301DFF">
        <w:rPr>
          <w:position w:val="-12"/>
          <w:lang w:eastAsia="ro-RO"/>
        </w:rPr>
        <w:object w:dxaOrig="1219" w:dyaOrig="360">
          <v:shape id="_x0000_i1162" type="#_x0000_t75" style="width:60.75pt;height:18pt" o:ole="">
            <v:imagedata r:id="rId184" o:title=""/>
          </v:shape>
          <o:OLEObject Type="Embed" ProgID="Equation.DSMT4" ShapeID="_x0000_i1162" DrawAspect="Content" ObjectID="_1525459180" r:id="rId185"/>
        </w:object>
      </w:r>
      <w:r w:rsidRPr="00301DFF">
        <w:rPr>
          <w:i/>
        </w:rPr>
        <w:t xml:space="preserve">. </w:t>
      </w:r>
      <w:r w:rsidRPr="00301DFF">
        <w:t xml:space="preserve">Cum şi de câte ori a variat radianţa energetică </w:t>
      </w:r>
      <w:r w:rsidRPr="00301DFF">
        <w:rPr>
          <w:position w:val="-4"/>
        </w:rPr>
        <w:object w:dxaOrig="380" w:dyaOrig="260">
          <v:shape id="_x0000_i1163" type="#_x0000_t75" style="width:18.75pt;height:12.75pt" o:ole="">
            <v:imagedata r:id="rId186" o:title=""/>
          </v:shape>
          <o:OLEObject Type="Embed" ProgID="Equation.DSMT4" ShapeID="_x0000_i1163" DrawAspect="Content" ObjectID="_1525459181" r:id="rId187"/>
        </w:object>
      </w:r>
      <w:r w:rsidRPr="00301DFF">
        <w:t xml:space="preserve"> şi maximul densităţii spectrale a radianţei energetice a corpului?</w:t>
      </w:r>
    </w:p>
    <w:p w:rsidR="005741F1" w:rsidRPr="00301DFF" w:rsidRDefault="005741F1" w:rsidP="005741F1">
      <w:pPr>
        <w:numPr>
          <w:ilvl w:val="0"/>
          <w:numId w:val="24"/>
        </w:numPr>
        <w:tabs>
          <w:tab w:val="left" w:pos="1197"/>
        </w:tabs>
        <w:ind w:firstLine="340"/>
        <w:jc w:val="both"/>
      </w:pPr>
      <w:r w:rsidRPr="00301DFF">
        <w:t xml:space="preserve">Lungimile de undă </w:t>
      </w:r>
      <w:r w:rsidRPr="00301DFF">
        <w:rPr>
          <w:position w:val="-12"/>
          <w:lang w:eastAsia="ro-RO"/>
        </w:rPr>
        <w:object w:dxaOrig="360" w:dyaOrig="360">
          <v:shape id="_x0000_i1164" type="#_x0000_t75" style="width:18pt;height:18pt" o:ole="">
            <v:imagedata r:id="rId188" o:title=""/>
          </v:shape>
          <o:OLEObject Type="Embed" ProgID="Equation.DSMT4" ShapeID="_x0000_i1164" DrawAspect="Content" ObjectID="_1525459182" r:id="rId189"/>
        </w:object>
      </w:r>
      <w:r w:rsidRPr="00301DFF">
        <w:t xml:space="preserve"> şi </w:t>
      </w:r>
      <w:r w:rsidRPr="00301DFF">
        <w:rPr>
          <w:position w:val="-12"/>
          <w:lang w:eastAsia="ro-RO"/>
        </w:rPr>
        <w:object w:dxaOrig="380" w:dyaOrig="360">
          <v:shape id="_x0000_i1165" type="#_x0000_t75" style="width:18.75pt;height:18pt" o:ole="">
            <v:imagedata r:id="rId190" o:title=""/>
          </v:shape>
          <o:OLEObject Type="Embed" ProgID="Equation.DSMT4" ShapeID="_x0000_i1165" DrawAspect="Content" ObjectID="_1525459183" r:id="rId191"/>
        </w:object>
      </w:r>
      <w:r w:rsidRPr="00301DFF">
        <w:t xml:space="preserve"> ce corespund maximelor densităţii spectrale a două corpuri absolut negre diferă cu </w:t>
      </w:r>
      <w:r w:rsidRPr="00301DFF">
        <w:rPr>
          <w:position w:val="-10"/>
          <w:lang w:eastAsia="ro-RO"/>
        </w:rPr>
        <w:object w:dxaOrig="1300" w:dyaOrig="320">
          <v:shape id="_x0000_i1166" type="#_x0000_t75" style="width:65.25pt;height:15.75pt" o:ole="">
            <v:imagedata r:id="rId192" o:title=""/>
          </v:shape>
          <o:OLEObject Type="Embed" ProgID="Equation.DSMT4" ShapeID="_x0000_i1166" DrawAspect="Content" ObjectID="_1525459184" r:id="rId193"/>
        </w:object>
      </w:r>
      <w:r w:rsidRPr="00301DFF">
        <w:rPr>
          <w:i/>
        </w:rPr>
        <w:t xml:space="preserve">. </w:t>
      </w:r>
      <w:r w:rsidRPr="00301DFF">
        <w:t xml:space="preserve">Determinaţi temperatura corpului al doilea, dacă temperatura primului corp este </w:t>
      </w:r>
      <w:r w:rsidRPr="00301DFF">
        <w:rPr>
          <w:position w:val="-12"/>
          <w:lang w:eastAsia="ro-RO"/>
        </w:rPr>
        <w:object w:dxaOrig="1180" w:dyaOrig="360">
          <v:shape id="_x0000_i1167" type="#_x0000_t75" style="width:59.25pt;height:18pt" o:ole="">
            <v:imagedata r:id="rId194" o:title=""/>
          </v:shape>
          <o:OLEObject Type="Embed" ProgID="Equation.DSMT4" ShapeID="_x0000_i1167" DrawAspect="Content" ObjectID="_1525459185" r:id="rId195"/>
        </w:object>
      </w:r>
      <w:r w:rsidRPr="00301DFF">
        <w:t>.</w:t>
      </w:r>
    </w:p>
    <w:p w:rsidR="005741F1" w:rsidRPr="00301DFF" w:rsidRDefault="005741F1" w:rsidP="005741F1">
      <w:pPr>
        <w:numPr>
          <w:ilvl w:val="0"/>
          <w:numId w:val="24"/>
        </w:numPr>
        <w:tabs>
          <w:tab w:val="left" w:pos="1197"/>
        </w:tabs>
        <w:ind w:firstLine="340"/>
        <w:jc w:val="both"/>
      </w:pPr>
      <w:r w:rsidRPr="00301DFF">
        <w:t>Radianţa energetică a unui corp absolut negru este</w:t>
      </w:r>
      <w:r w:rsidRPr="00301DFF">
        <w:rPr>
          <w:position w:val="-6"/>
        </w:rPr>
        <w:object w:dxaOrig="1420" w:dyaOrig="320">
          <v:shape id="_x0000_i1168" type="#_x0000_t75" style="width:71.25pt;height:15.75pt" o:ole="">
            <v:imagedata r:id="rId196" o:title=""/>
          </v:shape>
          <o:OLEObject Type="Embed" ProgID="Equation.DSMT4" ShapeID="_x0000_i1168" DrawAspect="Content" ObjectID="_1525459186" r:id="rId197"/>
        </w:object>
      </w:r>
      <w:r w:rsidRPr="00301DFF">
        <w:t>. Determinaţi lungimea de undă ce corespunde maximului densităţii spectrale a radianţei energetice a acestui corp.</w:t>
      </w:r>
    </w:p>
    <w:p w:rsidR="005741F1" w:rsidRPr="00301DFF" w:rsidRDefault="005741F1" w:rsidP="005741F1">
      <w:pPr>
        <w:numPr>
          <w:ilvl w:val="0"/>
          <w:numId w:val="24"/>
        </w:numPr>
        <w:tabs>
          <w:tab w:val="left" w:pos="1197"/>
        </w:tabs>
        <w:ind w:firstLine="340"/>
        <w:jc w:val="both"/>
      </w:pPr>
      <w:r w:rsidRPr="00301DFF">
        <w:t xml:space="preserve">Puterea de radiaţie a unui corp absolut negru este </w:t>
      </w:r>
      <w:r w:rsidRPr="00301DFF">
        <w:rPr>
          <w:position w:val="-6"/>
        </w:rPr>
        <w:object w:dxaOrig="1240" w:dyaOrig="279">
          <v:shape id="_x0000_i1169" type="#_x0000_t75" style="width:62.25pt;height:14.25pt" o:ole="">
            <v:imagedata r:id="rId198" o:title=""/>
          </v:shape>
          <o:OLEObject Type="Embed" ProgID="Equation.DSMT4" ShapeID="_x0000_i1169" DrawAspect="Content" ObjectID="_1525459187" r:id="rId199"/>
        </w:object>
      </w:r>
      <w:r w:rsidRPr="00301DFF">
        <w:rPr>
          <w:i/>
        </w:rPr>
        <w:t>.</w:t>
      </w:r>
      <w:r w:rsidRPr="00301DFF">
        <w:t xml:space="preserve"> Cu ce este egală aria suprafeţei radiante a corpului, dacă lungimea de undă pentru care densitatea spectrală a radianţei energetice prezintă maxim este </w:t>
      </w:r>
      <w:r w:rsidRPr="00301DFF">
        <w:rPr>
          <w:position w:val="-10"/>
          <w:lang w:eastAsia="ro-RO"/>
        </w:rPr>
        <w:object w:dxaOrig="1160" w:dyaOrig="320">
          <v:shape id="_x0000_i1170" type="#_x0000_t75" style="width:57.75pt;height:15.75pt" o:ole="">
            <v:imagedata r:id="rId200" o:title=""/>
          </v:shape>
          <o:OLEObject Type="Embed" ProgID="Equation.DSMT4" ShapeID="_x0000_i1170" DrawAspect="Content" ObjectID="_1525459188" r:id="rId201"/>
        </w:object>
      </w:r>
      <w:r w:rsidRPr="00301DFF">
        <w:t>?</w:t>
      </w:r>
    </w:p>
    <w:p w:rsidR="005741F1" w:rsidRPr="00301DFF" w:rsidRDefault="005741F1" w:rsidP="005741F1">
      <w:pPr>
        <w:numPr>
          <w:ilvl w:val="0"/>
          <w:numId w:val="24"/>
        </w:numPr>
        <w:tabs>
          <w:tab w:val="left" w:pos="1197"/>
        </w:tabs>
        <w:ind w:firstLine="340"/>
        <w:jc w:val="both"/>
      </w:pPr>
      <w:r w:rsidRPr="00301DFF">
        <w:t xml:space="preserve">Ca rezultat al variaţiei temperaturii unui corp absolut negru maximul densităţii spectrale a radianţei energetice s-a deplasat de la </w:t>
      </w:r>
      <w:r w:rsidRPr="00301DFF">
        <w:rPr>
          <w:position w:val="-12"/>
          <w:lang w:eastAsia="ro-RO"/>
        </w:rPr>
        <w:object w:dxaOrig="1200" w:dyaOrig="360">
          <v:shape id="_x0000_i1171" type="#_x0000_t75" style="width:60pt;height:18pt" o:ole="">
            <v:imagedata r:id="rId202" o:title=""/>
          </v:shape>
          <o:OLEObject Type="Embed" ProgID="Equation.DSMT4" ShapeID="_x0000_i1171" DrawAspect="Content" ObjectID="_1525459189" r:id="rId203"/>
        </w:object>
      </w:r>
      <w:r w:rsidRPr="00301DFF">
        <w:t xml:space="preserve"> la </w:t>
      </w:r>
      <w:r w:rsidRPr="00301DFF">
        <w:rPr>
          <w:position w:val="-12"/>
          <w:lang w:eastAsia="ro-RO"/>
        </w:rPr>
        <w:object w:dxaOrig="1440" w:dyaOrig="360">
          <v:shape id="_x0000_i1172" type="#_x0000_t75" style="width:1in;height:18pt" o:ole="">
            <v:imagedata r:id="rId204" o:title=""/>
          </v:shape>
          <o:OLEObject Type="Embed" ProgID="Equation.DSMT4" ShapeID="_x0000_i1172" DrawAspect="Content" ObjectID="_1525459190" r:id="rId205"/>
        </w:object>
      </w:r>
      <w:r w:rsidRPr="00301DFF">
        <w:rPr>
          <w:i/>
        </w:rPr>
        <w:t>.</w:t>
      </w:r>
      <w:r w:rsidRPr="00301DFF">
        <w:t xml:space="preserve"> De câte ori s-a modificat: </w:t>
      </w:r>
      <w:r w:rsidRPr="00301DFF">
        <w:rPr>
          <w:b/>
        </w:rPr>
        <w:t>a)</w:t>
      </w:r>
      <w:r w:rsidRPr="00301DFF">
        <w:t xml:space="preserve"> temperatura corpului; </w:t>
      </w:r>
      <w:r w:rsidRPr="00301DFF">
        <w:rPr>
          <w:b/>
        </w:rPr>
        <w:t>b)</w:t>
      </w:r>
      <w:r w:rsidRPr="00301DFF">
        <w:t xml:space="preserve"> radianţa energetică?</w:t>
      </w:r>
    </w:p>
    <w:p w:rsidR="005741F1" w:rsidRPr="00301DFF" w:rsidRDefault="005741F1" w:rsidP="005741F1">
      <w:pPr>
        <w:numPr>
          <w:ilvl w:val="0"/>
          <w:numId w:val="24"/>
        </w:numPr>
        <w:tabs>
          <w:tab w:val="left" w:pos="1197"/>
        </w:tabs>
        <w:ind w:firstLine="340"/>
        <w:jc w:val="both"/>
      </w:pPr>
      <w:r w:rsidRPr="00301DFF">
        <w:t xml:space="preserve">Într-un vas negru de metal cu pereţi subţiri de forma unui cub, s-a turnat </w:t>
      </w:r>
      <w:r w:rsidRPr="00301DFF">
        <w:rPr>
          <w:position w:val="-10"/>
        </w:rPr>
        <w:object w:dxaOrig="460" w:dyaOrig="320">
          <v:shape id="_x0000_i1173" type="#_x0000_t75" style="width:23.25pt;height:15.75pt" o:ole="">
            <v:imagedata r:id="rId206" o:title=""/>
          </v:shape>
          <o:OLEObject Type="Embed" ProgID="Equation.DSMT4" ShapeID="_x0000_i1173" DrawAspect="Content" ObjectID="_1525459191" r:id="rId207"/>
        </w:object>
      </w:r>
      <w:r w:rsidRPr="00301DFF">
        <w:t xml:space="preserve"> de apă la temperatura </w:t>
      </w:r>
      <w:r w:rsidRPr="00301DFF">
        <w:rPr>
          <w:position w:val="-12"/>
        </w:rPr>
        <w:object w:dxaOrig="999" w:dyaOrig="380">
          <v:shape id="_x0000_i1174" type="#_x0000_t75" style="width:50.25pt;height:18.75pt" o:ole="">
            <v:imagedata r:id="rId208" o:title=""/>
          </v:shape>
          <o:OLEObject Type="Embed" ProgID="Equation.DSMT4" ShapeID="_x0000_i1174" DrawAspect="Content" ObjectID="_1525459192" r:id="rId209"/>
        </w:object>
      </w:r>
      <w:r w:rsidRPr="00301DFF">
        <w:t xml:space="preserve"> care a umplut vasul. Determinaţi timpul de răcire a vasului până la temperatura </w:t>
      </w:r>
      <w:r w:rsidRPr="00301DFF">
        <w:rPr>
          <w:position w:val="-12"/>
        </w:rPr>
        <w:object w:dxaOrig="1020" w:dyaOrig="380">
          <v:shape id="_x0000_i1175" type="#_x0000_t75" style="width:51pt;height:18.75pt" o:ole="">
            <v:imagedata r:id="rId210" o:title=""/>
          </v:shape>
          <o:OLEObject Type="Embed" ProgID="Equation.DSMT4" ShapeID="_x0000_i1175" DrawAspect="Content" ObjectID="_1525459193" r:id="rId211"/>
        </w:object>
      </w:r>
      <w:r w:rsidRPr="00301DFF">
        <w:t>, dacă vasul este aşezat într-o cavitate neagră, temperatura pereţilor acesteia fiind de zero absolut.</w:t>
      </w:r>
    </w:p>
    <w:p w:rsidR="005741F1" w:rsidRPr="00301DFF" w:rsidRDefault="005741F1" w:rsidP="005741F1">
      <w:pPr>
        <w:numPr>
          <w:ilvl w:val="0"/>
          <w:numId w:val="24"/>
        </w:numPr>
        <w:tabs>
          <w:tab w:val="left" w:pos="1197"/>
        </w:tabs>
        <w:ind w:firstLine="340"/>
        <w:jc w:val="both"/>
      </w:pPr>
      <w:r w:rsidRPr="00301DFF">
        <w:t xml:space="preserve">O bilă de cupru, având diametrul </w:t>
      </w:r>
      <w:r w:rsidRPr="00301DFF">
        <w:rPr>
          <w:position w:val="-10"/>
        </w:rPr>
        <w:object w:dxaOrig="1160" w:dyaOrig="320">
          <v:shape id="_x0000_i1176" type="#_x0000_t75" style="width:57.75pt;height:15.75pt" o:ole="">
            <v:imagedata r:id="rId212" o:title=""/>
          </v:shape>
          <o:OLEObject Type="Embed" ProgID="Equation.DSMT4" ShapeID="_x0000_i1176" DrawAspect="Content" ObjectID="_1525459194" r:id="rId213"/>
        </w:object>
      </w:r>
      <w:r w:rsidRPr="00301DFF">
        <w:t xml:space="preserve"> a fost introdusă într-un vas, din care s-a evacuat aerul. Temperatura pereţilor vasului se menţine aproape de zero absolut. Temperatura iniţială a bilei este </w:t>
      </w:r>
      <w:r w:rsidRPr="00301DFF">
        <w:rPr>
          <w:position w:val="-12"/>
          <w:lang w:eastAsia="ro-RO"/>
        </w:rPr>
        <w:object w:dxaOrig="1120" w:dyaOrig="360">
          <v:shape id="_x0000_i1177" type="#_x0000_t75" style="width:56.25pt;height:18pt" o:ole="">
            <v:imagedata r:id="rId214" o:title=""/>
          </v:shape>
          <o:OLEObject Type="Embed" ProgID="Equation.DSMT4" ShapeID="_x0000_i1177" DrawAspect="Content" ObjectID="_1525459195" r:id="rId215"/>
        </w:object>
      </w:r>
      <w:r w:rsidRPr="00301DFF">
        <w:t xml:space="preserve">. Considerând suprafaţa bilei absolut neagră, determinaţi intervalul de timp, în care temperatura ei se va micşora de 2 ori. Căldura specifică a cuprului </w:t>
      </w:r>
      <w:r w:rsidRPr="00301DFF">
        <w:rPr>
          <w:position w:val="-14"/>
        </w:rPr>
        <w:object w:dxaOrig="1800" w:dyaOrig="400">
          <v:shape id="_x0000_i1178" type="#_x0000_t75" style="width:90pt;height:20.25pt" o:ole="">
            <v:imagedata r:id="rId216" o:title=""/>
          </v:shape>
          <o:OLEObject Type="Embed" ProgID="Equation.DSMT4" ShapeID="_x0000_i1178" DrawAspect="Content" ObjectID="_1525459196" r:id="rId217"/>
        </w:object>
      </w:r>
      <w:r w:rsidRPr="00301DFF">
        <w:t xml:space="preserve">, iar densitatea cuprului </w:t>
      </w:r>
      <w:r w:rsidRPr="00301DFF">
        <w:rPr>
          <w:position w:val="-10"/>
        </w:rPr>
        <w:object w:dxaOrig="1600" w:dyaOrig="360">
          <v:shape id="_x0000_i1179" type="#_x0000_t75" style="width:80.25pt;height:18pt" o:ole="">
            <v:imagedata r:id="rId218" o:title=""/>
          </v:shape>
          <o:OLEObject Type="Embed" ProgID="Equation.DSMT4" ShapeID="_x0000_i1179" DrawAspect="Content" ObjectID="_1525459197" r:id="rId219"/>
        </w:object>
      </w:r>
      <w:r w:rsidRPr="00301DFF">
        <w:t>.</w:t>
      </w:r>
    </w:p>
    <w:p w:rsidR="001227C2" w:rsidRDefault="001227C2"/>
    <w:sectPr w:rsidR="001227C2" w:rsidSect="00A973F3">
      <w:headerReference w:type="default" r:id="rId220"/>
      <w:footerReference w:type="default" r:id="rId221"/>
      <w:footnotePr>
        <w:numFmt w:val="chicago"/>
      </w:footnotePr>
      <w:type w:val="continuous"/>
      <w:pgSz w:w="11907" w:h="16840" w:code="9"/>
      <w:pgMar w:top="1134" w:right="1134"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C19" w:rsidRDefault="00A56C19">
      <w:r>
        <w:separator/>
      </w:r>
    </w:p>
  </w:endnote>
  <w:endnote w:type="continuationSeparator" w:id="0">
    <w:p w:rsidR="00A56C19" w:rsidRDefault="00A56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mall Fonts">
    <w:altName w:val="Arial"/>
    <w:panose1 w:val="00000000000000000000"/>
    <w:charset w:val="CC"/>
    <w:family w:val="swiss"/>
    <w:notTrueType/>
    <w:pitch w:val="variable"/>
    <w:sig w:usb0="00000201" w:usb1="00000000" w:usb2="00000000" w:usb3="00000000" w:csb0="00000004"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64B" w:rsidRPr="00616A13" w:rsidRDefault="006F064B">
    <w:pPr>
      <w:pStyle w:val="a5"/>
      <w:framePr w:wrap="around" w:vAnchor="text" w:hAnchor="margin" w:xAlign="center" w:y="1"/>
      <w:rPr>
        <w:rStyle w:val="a6"/>
        <w:rFonts w:ascii="Arial" w:hAnsi="Arial" w:cs="Arial"/>
        <w:b/>
        <w:sz w:val="20"/>
      </w:rPr>
    </w:pPr>
    <w:r w:rsidRPr="00616A13">
      <w:rPr>
        <w:rStyle w:val="a6"/>
        <w:rFonts w:ascii="Arial" w:hAnsi="Arial" w:cs="Arial"/>
        <w:b/>
        <w:sz w:val="20"/>
      </w:rPr>
      <w:t xml:space="preserve">- </w:t>
    </w:r>
    <w:r w:rsidRPr="00616A13">
      <w:rPr>
        <w:rStyle w:val="a6"/>
        <w:rFonts w:ascii="Arial" w:hAnsi="Arial" w:cs="Arial"/>
        <w:b/>
        <w:sz w:val="20"/>
      </w:rPr>
      <w:fldChar w:fldCharType="begin"/>
    </w:r>
    <w:r w:rsidRPr="00616A13">
      <w:rPr>
        <w:rStyle w:val="a6"/>
        <w:rFonts w:ascii="Arial" w:hAnsi="Arial" w:cs="Arial"/>
        <w:b/>
        <w:sz w:val="20"/>
      </w:rPr>
      <w:instrText xml:space="preserve">PAGE  </w:instrText>
    </w:r>
    <w:r w:rsidRPr="00616A13">
      <w:rPr>
        <w:rStyle w:val="a6"/>
        <w:rFonts w:ascii="Arial" w:hAnsi="Arial" w:cs="Arial"/>
        <w:b/>
        <w:sz w:val="20"/>
      </w:rPr>
      <w:fldChar w:fldCharType="separate"/>
    </w:r>
    <w:r w:rsidR="00DB504B">
      <w:rPr>
        <w:rStyle w:val="a6"/>
        <w:rFonts w:ascii="Arial" w:hAnsi="Arial" w:cs="Arial"/>
        <w:b/>
        <w:noProof/>
        <w:sz w:val="20"/>
      </w:rPr>
      <w:t>6</w:t>
    </w:r>
    <w:r w:rsidRPr="00616A13">
      <w:rPr>
        <w:rStyle w:val="a6"/>
        <w:rFonts w:ascii="Arial" w:hAnsi="Arial" w:cs="Arial"/>
        <w:b/>
        <w:sz w:val="20"/>
      </w:rPr>
      <w:fldChar w:fldCharType="end"/>
    </w:r>
    <w:r w:rsidRPr="00616A13">
      <w:rPr>
        <w:rStyle w:val="a6"/>
        <w:rFonts w:ascii="Arial" w:hAnsi="Arial" w:cs="Arial"/>
        <w:b/>
        <w:sz w:val="20"/>
      </w:rPr>
      <w:t xml:space="preserve"> -</w:t>
    </w:r>
  </w:p>
  <w:p w:rsidR="006F064B" w:rsidRDefault="006F064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C19" w:rsidRDefault="00A56C19">
      <w:r>
        <w:separator/>
      </w:r>
    </w:p>
  </w:footnote>
  <w:footnote w:type="continuationSeparator" w:id="0">
    <w:p w:rsidR="00A56C19" w:rsidRDefault="00A56C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64B" w:rsidRPr="001F7299" w:rsidRDefault="006F064B" w:rsidP="001F7299">
    <w:pPr>
      <w:pStyle w:val="a7"/>
      <w:rPr>
        <w:rFonts w:ascii="Arial" w:hAnsi="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E1EB8"/>
    <w:multiLevelType w:val="singleLevel"/>
    <w:tmpl w:val="0C090017"/>
    <w:lvl w:ilvl="0">
      <w:start w:val="1"/>
      <w:numFmt w:val="lowerLetter"/>
      <w:lvlText w:val="%1)"/>
      <w:lvlJc w:val="left"/>
      <w:pPr>
        <w:tabs>
          <w:tab w:val="num" w:pos="360"/>
        </w:tabs>
        <w:ind w:left="360" w:hanging="360"/>
      </w:pPr>
      <w:rPr>
        <w:rFonts w:hint="default"/>
      </w:rPr>
    </w:lvl>
  </w:abstractNum>
  <w:abstractNum w:abstractNumId="1">
    <w:nsid w:val="07C94C7E"/>
    <w:multiLevelType w:val="hybridMultilevel"/>
    <w:tmpl w:val="9030E52E"/>
    <w:lvl w:ilvl="0" w:tplc="2DC66ED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5727E14"/>
    <w:multiLevelType w:val="hybridMultilevel"/>
    <w:tmpl w:val="5204D314"/>
    <w:lvl w:ilvl="0" w:tplc="2DC66ED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99779DB"/>
    <w:multiLevelType w:val="singleLevel"/>
    <w:tmpl w:val="E7508488"/>
    <w:lvl w:ilvl="0">
      <w:start w:val="3"/>
      <w:numFmt w:val="upperRoman"/>
      <w:lvlText w:val="%1."/>
      <w:lvlJc w:val="left"/>
      <w:pPr>
        <w:ind w:left="360" w:hanging="360"/>
      </w:pPr>
      <w:rPr>
        <w:rFonts w:hint="default"/>
      </w:rPr>
    </w:lvl>
  </w:abstractNum>
  <w:abstractNum w:abstractNumId="4">
    <w:nsid w:val="1BE134F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nsid w:val="1C1A42B8"/>
    <w:multiLevelType w:val="hybridMultilevel"/>
    <w:tmpl w:val="7B5E5242"/>
    <w:lvl w:ilvl="0" w:tplc="3282FCFA">
      <w:start w:val="1"/>
      <w:numFmt w:val="decimal"/>
      <w:lvlText w:val="%1."/>
      <w:lvlJc w:val="left"/>
      <w:pPr>
        <w:tabs>
          <w:tab w:val="num" w:pos="360"/>
        </w:tabs>
        <w:ind w:left="360" w:hanging="360"/>
      </w:pPr>
      <w:rPr>
        <w:rFonts w:hint="default"/>
        <w:b/>
        <w:sz w:val="24"/>
      </w:rPr>
    </w:lvl>
    <w:lvl w:ilvl="1" w:tplc="04180019" w:tentative="1">
      <w:start w:val="1"/>
      <w:numFmt w:val="lowerLetter"/>
      <w:lvlText w:val="%2."/>
      <w:lvlJc w:val="left"/>
      <w:pPr>
        <w:tabs>
          <w:tab w:val="num" w:pos="1440"/>
        </w:tabs>
        <w:ind w:left="1440" w:hanging="360"/>
      </w:p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abstractNum w:abstractNumId="6">
    <w:nsid w:val="1D10226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7">
    <w:nsid w:val="223572A5"/>
    <w:multiLevelType w:val="hybridMultilevel"/>
    <w:tmpl w:val="0A7A3626"/>
    <w:lvl w:ilvl="0" w:tplc="40FEB52E">
      <w:start w:val="1"/>
      <w:numFmt w:val="decimal"/>
      <w:lvlText w:val="%1."/>
      <w:lvlJc w:val="left"/>
      <w:pPr>
        <w:tabs>
          <w:tab w:val="num" w:pos="851"/>
        </w:tabs>
        <w:ind w:left="0" w:firstLine="0"/>
      </w:pPr>
      <w:rPr>
        <w:rFonts w:hint="default"/>
        <w:b/>
        <w:i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3912BE5"/>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
    <w:nsid w:val="26C62907"/>
    <w:multiLevelType w:val="hybridMultilevel"/>
    <w:tmpl w:val="0C021EA2"/>
    <w:lvl w:ilvl="0" w:tplc="0419000F">
      <w:start w:val="1"/>
      <w:numFmt w:val="decimal"/>
      <w:lvlText w:val="%1."/>
      <w:lvlJc w:val="left"/>
      <w:pPr>
        <w:ind w:left="502" w:hanging="360"/>
      </w:pPr>
      <w:rPr>
        <w:rFonts w:hint="default"/>
        <w:b/>
        <w:sz w:val="24"/>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nsid w:val="29CE1097"/>
    <w:multiLevelType w:val="hybridMultilevel"/>
    <w:tmpl w:val="378ECBDE"/>
    <w:lvl w:ilvl="0" w:tplc="2DC66ED0">
      <w:start w:val="1"/>
      <w:numFmt w:val="bullet"/>
      <w:lvlText w:val="-"/>
      <w:lvlJc w:val="left"/>
      <w:pPr>
        <w:tabs>
          <w:tab w:val="num" w:pos="672"/>
        </w:tabs>
        <w:ind w:left="672" w:hanging="360"/>
      </w:pPr>
      <w:rPr>
        <w:rFonts w:ascii="Times New Roman" w:eastAsia="Times New Roman" w:hAnsi="Times New Roman" w:cs="Times New Roman" w:hint="default"/>
      </w:rPr>
    </w:lvl>
    <w:lvl w:ilvl="1" w:tplc="04090003" w:tentative="1">
      <w:start w:val="1"/>
      <w:numFmt w:val="bullet"/>
      <w:lvlText w:val="o"/>
      <w:lvlJc w:val="left"/>
      <w:pPr>
        <w:tabs>
          <w:tab w:val="num" w:pos="1392"/>
        </w:tabs>
        <w:ind w:left="1392" w:hanging="360"/>
      </w:pPr>
      <w:rPr>
        <w:rFonts w:ascii="Courier New" w:hAnsi="Courier New" w:cs="Courier New" w:hint="default"/>
      </w:rPr>
    </w:lvl>
    <w:lvl w:ilvl="2" w:tplc="04090005" w:tentative="1">
      <w:start w:val="1"/>
      <w:numFmt w:val="bullet"/>
      <w:lvlText w:val=""/>
      <w:lvlJc w:val="left"/>
      <w:pPr>
        <w:tabs>
          <w:tab w:val="num" w:pos="2112"/>
        </w:tabs>
        <w:ind w:left="2112" w:hanging="360"/>
      </w:pPr>
      <w:rPr>
        <w:rFonts w:ascii="Wingdings" w:hAnsi="Wingdings" w:hint="default"/>
      </w:rPr>
    </w:lvl>
    <w:lvl w:ilvl="3" w:tplc="04090001" w:tentative="1">
      <w:start w:val="1"/>
      <w:numFmt w:val="bullet"/>
      <w:lvlText w:val=""/>
      <w:lvlJc w:val="left"/>
      <w:pPr>
        <w:tabs>
          <w:tab w:val="num" w:pos="2832"/>
        </w:tabs>
        <w:ind w:left="2832" w:hanging="360"/>
      </w:pPr>
      <w:rPr>
        <w:rFonts w:ascii="Symbol" w:hAnsi="Symbol" w:hint="default"/>
      </w:rPr>
    </w:lvl>
    <w:lvl w:ilvl="4" w:tplc="04090003" w:tentative="1">
      <w:start w:val="1"/>
      <w:numFmt w:val="bullet"/>
      <w:lvlText w:val="o"/>
      <w:lvlJc w:val="left"/>
      <w:pPr>
        <w:tabs>
          <w:tab w:val="num" w:pos="3552"/>
        </w:tabs>
        <w:ind w:left="3552" w:hanging="360"/>
      </w:pPr>
      <w:rPr>
        <w:rFonts w:ascii="Courier New" w:hAnsi="Courier New" w:cs="Courier New" w:hint="default"/>
      </w:rPr>
    </w:lvl>
    <w:lvl w:ilvl="5" w:tplc="04090005" w:tentative="1">
      <w:start w:val="1"/>
      <w:numFmt w:val="bullet"/>
      <w:lvlText w:val=""/>
      <w:lvlJc w:val="left"/>
      <w:pPr>
        <w:tabs>
          <w:tab w:val="num" w:pos="4272"/>
        </w:tabs>
        <w:ind w:left="4272" w:hanging="360"/>
      </w:pPr>
      <w:rPr>
        <w:rFonts w:ascii="Wingdings" w:hAnsi="Wingdings" w:hint="default"/>
      </w:rPr>
    </w:lvl>
    <w:lvl w:ilvl="6" w:tplc="04090001" w:tentative="1">
      <w:start w:val="1"/>
      <w:numFmt w:val="bullet"/>
      <w:lvlText w:val=""/>
      <w:lvlJc w:val="left"/>
      <w:pPr>
        <w:tabs>
          <w:tab w:val="num" w:pos="4992"/>
        </w:tabs>
        <w:ind w:left="4992" w:hanging="360"/>
      </w:pPr>
      <w:rPr>
        <w:rFonts w:ascii="Symbol" w:hAnsi="Symbol" w:hint="default"/>
      </w:rPr>
    </w:lvl>
    <w:lvl w:ilvl="7" w:tplc="04090003" w:tentative="1">
      <w:start w:val="1"/>
      <w:numFmt w:val="bullet"/>
      <w:lvlText w:val="o"/>
      <w:lvlJc w:val="left"/>
      <w:pPr>
        <w:tabs>
          <w:tab w:val="num" w:pos="5712"/>
        </w:tabs>
        <w:ind w:left="5712" w:hanging="360"/>
      </w:pPr>
      <w:rPr>
        <w:rFonts w:ascii="Courier New" w:hAnsi="Courier New" w:cs="Courier New" w:hint="default"/>
      </w:rPr>
    </w:lvl>
    <w:lvl w:ilvl="8" w:tplc="04090005" w:tentative="1">
      <w:start w:val="1"/>
      <w:numFmt w:val="bullet"/>
      <w:lvlText w:val=""/>
      <w:lvlJc w:val="left"/>
      <w:pPr>
        <w:tabs>
          <w:tab w:val="num" w:pos="6432"/>
        </w:tabs>
        <w:ind w:left="6432" w:hanging="360"/>
      </w:pPr>
      <w:rPr>
        <w:rFonts w:ascii="Wingdings" w:hAnsi="Wingdings" w:hint="default"/>
      </w:rPr>
    </w:lvl>
  </w:abstractNum>
  <w:abstractNum w:abstractNumId="11">
    <w:nsid w:val="2ADB47F4"/>
    <w:multiLevelType w:val="hybridMultilevel"/>
    <w:tmpl w:val="1C263D22"/>
    <w:lvl w:ilvl="0" w:tplc="43D013C2">
      <w:start w:val="15"/>
      <w:numFmt w:val="decimal"/>
      <w:lvlText w:val="%1."/>
      <w:lvlJc w:val="left"/>
      <w:pPr>
        <w:tabs>
          <w:tab w:val="num" w:pos="851"/>
        </w:tabs>
        <w:ind w:left="0" w:firstLine="0"/>
      </w:pPr>
      <w:rPr>
        <w:rFonts w:hint="default"/>
        <w:b/>
        <w:i w:val="0"/>
        <w:sz w:val="24"/>
        <w:szCs w:val="24"/>
      </w:rPr>
    </w:lvl>
    <w:lvl w:ilvl="1" w:tplc="E0D02326">
      <w:start w:val="2"/>
      <w:numFmt w:val="lowerLetter"/>
      <w:lvlText w:val="%2)"/>
      <w:lvlJc w:val="left"/>
      <w:pPr>
        <w:tabs>
          <w:tab w:val="num" w:pos="1440"/>
        </w:tabs>
        <w:ind w:left="1440" w:hanging="360"/>
      </w:pPr>
      <w:rPr>
        <w:rFonts w:hint="default"/>
      </w:r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abstractNum w:abstractNumId="12">
    <w:nsid w:val="2F811EFD"/>
    <w:multiLevelType w:val="singleLevel"/>
    <w:tmpl w:val="0C090017"/>
    <w:lvl w:ilvl="0">
      <w:start w:val="1"/>
      <w:numFmt w:val="lowerLetter"/>
      <w:lvlText w:val="%1)"/>
      <w:lvlJc w:val="left"/>
      <w:pPr>
        <w:tabs>
          <w:tab w:val="num" w:pos="360"/>
        </w:tabs>
        <w:ind w:left="360" w:hanging="360"/>
      </w:pPr>
      <w:rPr>
        <w:rFonts w:hint="default"/>
      </w:rPr>
    </w:lvl>
  </w:abstractNum>
  <w:abstractNum w:abstractNumId="13">
    <w:nsid w:val="33271D86"/>
    <w:multiLevelType w:val="singleLevel"/>
    <w:tmpl w:val="0C09000F"/>
    <w:lvl w:ilvl="0">
      <w:start w:val="1"/>
      <w:numFmt w:val="decimal"/>
      <w:lvlText w:val="%1."/>
      <w:lvlJc w:val="left"/>
      <w:pPr>
        <w:tabs>
          <w:tab w:val="num" w:pos="360"/>
        </w:tabs>
        <w:ind w:left="360" w:hanging="360"/>
      </w:pPr>
      <w:rPr>
        <w:rFonts w:hint="default"/>
      </w:rPr>
    </w:lvl>
  </w:abstractNum>
  <w:abstractNum w:abstractNumId="14">
    <w:nsid w:val="3E9F108A"/>
    <w:multiLevelType w:val="singleLevel"/>
    <w:tmpl w:val="6A664CEC"/>
    <w:lvl w:ilvl="0">
      <w:start w:val="1"/>
      <w:numFmt w:val="upperRoman"/>
      <w:pStyle w:val="5"/>
      <w:lvlText w:val="%1."/>
      <w:lvlJc w:val="left"/>
      <w:pPr>
        <w:tabs>
          <w:tab w:val="num" w:pos="720"/>
        </w:tabs>
        <w:ind w:left="0" w:firstLine="0"/>
      </w:pPr>
      <w:rPr>
        <w:rFonts w:ascii="Small Fonts" w:hAnsi="Small Fonts" w:hint="default"/>
        <w:b/>
        <w:i w:val="0"/>
        <w:caps w:val="0"/>
        <w:strike w:val="0"/>
        <w:dstrike w:val="0"/>
        <w:vanish w:val="0"/>
        <w:sz w:val="2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nsid w:val="3F83396A"/>
    <w:multiLevelType w:val="singleLevel"/>
    <w:tmpl w:val="D3702C6C"/>
    <w:lvl w:ilvl="0">
      <w:start w:val="1"/>
      <w:numFmt w:val="upperRoman"/>
      <w:pStyle w:val="1"/>
      <w:lvlText w:val="%1."/>
      <w:lvlJc w:val="left"/>
      <w:pPr>
        <w:tabs>
          <w:tab w:val="num" w:pos="1571"/>
        </w:tabs>
        <w:ind w:left="1361" w:hanging="510"/>
      </w:pPr>
      <w:rPr>
        <w:rFonts w:hint="default"/>
      </w:rPr>
    </w:lvl>
  </w:abstractNum>
  <w:abstractNum w:abstractNumId="16">
    <w:nsid w:val="404F6921"/>
    <w:multiLevelType w:val="singleLevel"/>
    <w:tmpl w:val="0C09000F"/>
    <w:lvl w:ilvl="0">
      <w:start w:val="1"/>
      <w:numFmt w:val="decimal"/>
      <w:lvlText w:val="%1."/>
      <w:legacy w:legacy="1" w:legacySpace="0" w:legacyIndent="360"/>
      <w:lvlJc w:val="left"/>
      <w:pPr>
        <w:ind w:left="360" w:hanging="360"/>
      </w:pPr>
      <w:rPr>
        <w:rFonts w:ascii="Times New Roman" w:hAnsi="Times New Roman" w:hint="default"/>
      </w:rPr>
    </w:lvl>
  </w:abstractNum>
  <w:abstractNum w:abstractNumId="17">
    <w:nsid w:val="40512C2F"/>
    <w:multiLevelType w:val="hybridMultilevel"/>
    <w:tmpl w:val="75E07872"/>
    <w:lvl w:ilvl="0" w:tplc="2DC66ED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7DD39E5"/>
    <w:multiLevelType w:val="hybridMultilevel"/>
    <w:tmpl w:val="815292C8"/>
    <w:lvl w:ilvl="0" w:tplc="E03608EC">
      <w:start w:val="1"/>
      <w:numFmt w:val="decimal"/>
      <w:lvlText w:val="%1."/>
      <w:lvlJc w:val="left"/>
      <w:pPr>
        <w:tabs>
          <w:tab w:val="num" w:pos="851"/>
        </w:tabs>
        <w:ind w:left="0" w:firstLine="0"/>
      </w:pPr>
      <w:rPr>
        <w:rFonts w:hint="default"/>
        <w:b/>
        <w:i w:val="0"/>
        <w:sz w:val="24"/>
        <w:szCs w:val="24"/>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nsid w:val="55137829"/>
    <w:multiLevelType w:val="hybridMultilevel"/>
    <w:tmpl w:val="F84AE6CC"/>
    <w:lvl w:ilvl="0" w:tplc="B43C003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DD5770"/>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1">
    <w:nsid w:val="5C520037"/>
    <w:multiLevelType w:val="singleLevel"/>
    <w:tmpl w:val="AE706932"/>
    <w:lvl w:ilvl="0">
      <w:start w:val="7"/>
      <w:numFmt w:val="decimal"/>
      <w:lvlText w:val="%1."/>
      <w:lvlJc w:val="left"/>
      <w:pPr>
        <w:tabs>
          <w:tab w:val="num" w:pos="360"/>
        </w:tabs>
        <w:ind w:left="360" w:hanging="360"/>
      </w:pPr>
      <w:rPr>
        <w:rFonts w:hint="default"/>
        <w:b/>
      </w:rPr>
    </w:lvl>
  </w:abstractNum>
  <w:abstractNum w:abstractNumId="22">
    <w:nsid w:val="62506D18"/>
    <w:multiLevelType w:val="singleLevel"/>
    <w:tmpl w:val="0C090017"/>
    <w:lvl w:ilvl="0">
      <w:start w:val="1"/>
      <w:numFmt w:val="lowerLetter"/>
      <w:lvlText w:val="%1)"/>
      <w:lvlJc w:val="left"/>
      <w:pPr>
        <w:tabs>
          <w:tab w:val="num" w:pos="360"/>
        </w:tabs>
        <w:ind w:left="360" w:hanging="360"/>
      </w:pPr>
      <w:rPr>
        <w:rFonts w:hint="default"/>
      </w:rPr>
    </w:lvl>
  </w:abstractNum>
  <w:abstractNum w:abstractNumId="23">
    <w:nsid w:val="652576EF"/>
    <w:multiLevelType w:val="singleLevel"/>
    <w:tmpl w:val="FFCCF52A"/>
    <w:lvl w:ilvl="0">
      <w:start w:val="1"/>
      <w:numFmt w:val="decimal"/>
      <w:lvlText w:val="%1."/>
      <w:lvlJc w:val="left"/>
      <w:pPr>
        <w:tabs>
          <w:tab w:val="num" w:pos="360"/>
        </w:tabs>
        <w:ind w:left="360" w:hanging="360"/>
      </w:pPr>
      <w:rPr>
        <w:rFonts w:hint="default"/>
        <w:b/>
      </w:rPr>
    </w:lvl>
  </w:abstractNum>
  <w:abstractNum w:abstractNumId="24">
    <w:nsid w:val="6B0441E5"/>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5">
    <w:nsid w:val="7FB21403"/>
    <w:multiLevelType w:val="singleLevel"/>
    <w:tmpl w:val="0C09000F"/>
    <w:lvl w:ilvl="0">
      <w:start w:val="2"/>
      <w:numFmt w:val="decimal"/>
      <w:lvlText w:val="%1."/>
      <w:lvlJc w:val="left"/>
      <w:pPr>
        <w:tabs>
          <w:tab w:val="num" w:pos="360"/>
        </w:tabs>
        <w:ind w:left="360" w:hanging="360"/>
      </w:pPr>
      <w:rPr>
        <w:rFonts w:hint="default"/>
      </w:rPr>
    </w:lvl>
  </w:abstractNum>
  <w:num w:numId="1">
    <w:abstractNumId w:val="14"/>
  </w:num>
  <w:num w:numId="2">
    <w:abstractNumId w:val="15"/>
  </w:num>
  <w:num w:numId="3">
    <w:abstractNumId w:val="16"/>
  </w:num>
  <w:num w:numId="4">
    <w:abstractNumId w:val="3"/>
  </w:num>
  <w:num w:numId="5">
    <w:abstractNumId w:val="12"/>
  </w:num>
  <w:num w:numId="6">
    <w:abstractNumId w:val="25"/>
  </w:num>
  <w:num w:numId="7">
    <w:abstractNumId w:val="22"/>
  </w:num>
  <w:num w:numId="8">
    <w:abstractNumId w:val="0"/>
  </w:num>
  <w:num w:numId="9">
    <w:abstractNumId w:val="20"/>
  </w:num>
  <w:num w:numId="10">
    <w:abstractNumId w:val="6"/>
  </w:num>
  <w:num w:numId="11">
    <w:abstractNumId w:val="8"/>
  </w:num>
  <w:num w:numId="12">
    <w:abstractNumId w:val="4"/>
  </w:num>
  <w:num w:numId="13">
    <w:abstractNumId w:val="24"/>
  </w:num>
  <w:num w:numId="14">
    <w:abstractNumId w:val="10"/>
  </w:num>
  <w:num w:numId="15">
    <w:abstractNumId w:val="2"/>
  </w:num>
  <w:num w:numId="16">
    <w:abstractNumId w:val="1"/>
  </w:num>
  <w:num w:numId="17">
    <w:abstractNumId w:val="17"/>
  </w:num>
  <w:num w:numId="18">
    <w:abstractNumId w:val="19"/>
  </w:num>
  <w:num w:numId="19">
    <w:abstractNumId w:val="13"/>
  </w:num>
  <w:num w:numId="20">
    <w:abstractNumId w:val="21"/>
  </w:num>
  <w:num w:numId="21">
    <w:abstractNumId w:val="5"/>
  </w:num>
  <w:num w:numId="22">
    <w:abstractNumId w:val="23"/>
  </w:num>
  <w:num w:numId="23">
    <w:abstractNumId w:val="11"/>
  </w:num>
  <w:num w:numId="24">
    <w:abstractNumId w:val="18"/>
  </w:num>
  <w:num w:numId="25">
    <w:abstractNumId w:val="9"/>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9" w:dllVersion="512" w:checkStyle="1"/>
  <w:activeWritingStyle w:appName="MSWord" w:lang="ru-RU"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20D"/>
    <w:rsid w:val="00006885"/>
    <w:rsid w:val="0004585B"/>
    <w:rsid w:val="00046478"/>
    <w:rsid w:val="00052026"/>
    <w:rsid w:val="000777DB"/>
    <w:rsid w:val="00077CEC"/>
    <w:rsid w:val="000A4665"/>
    <w:rsid w:val="000A4A30"/>
    <w:rsid w:val="000A5F32"/>
    <w:rsid w:val="000B3118"/>
    <w:rsid w:val="000C4416"/>
    <w:rsid w:val="000D0454"/>
    <w:rsid w:val="000D1D17"/>
    <w:rsid w:val="00111A07"/>
    <w:rsid w:val="001227C2"/>
    <w:rsid w:val="0015433D"/>
    <w:rsid w:val="00154F17"/>
    <w:rsid w:val="00177417"/>
    <w:rsid w:val="001A2458"/>
    <w:rsid w:val="001D12F6"/>
    <w:rsid w:val="001D3C87"/>
    <w:rsid w:val="001F5661"/>
    <w:rsid w:val="001F7299"/>
    <w:rsid w:val="0020561E"/>
    <w:rsid w:val="0021670D"/>
    <w:rsid w:val="00222941"/>
    <w:rsid w:val="00222A69"/>
    <w:rsid w:val="00230F57"/>
    <w:rsid w:val="0025520D"/>
    <w:rsid w:val="00273600"/>
    <w:rsid w:val="002A4E17"/>
    <w:rsid w:val="002B1008"/>
    <w:rsid w:val="003055C5"/>
    <w:rsid w:val="00313915"/>
    <w:rsid w:val="003425CF"/>
    <w:rsid w:val="003533B5"/>
    <w:rsid w:val="00354743"/>
    <w:rsid w:val="00357B59"/>
    <w:rsid w:val="00360E86"/>
    <w:rsid w:val="003610BA"/>
    <w:rsid w:val="00363D57"/>
    <w:rsid w:val="00370359"/>
    <w:rsid w:val="0037317F"/>
    <w:rsid w:val="00377646"/>
    <w:rsid w:val="003A149A"/>
    <w:rsid w:val="003A7274"/>
    <w:rsid w:val="003E27D9"/>
    <w:rsid w:val="003E40D4"/>
    <w:rsid w:val="003E54DE"/>
    <w:rsid w:val="003E6DB6"/>
    <w:rsid w:val="00403DC2"/>
    <w:rsid w:val="004179A2"/>
    <w:rsid w:val="0043222C"/>
    <w:rsid w:val="004325E7"/>
    <w:rsid w:val="00434448"/>
    <w:rsid w:val="00436E00"/>
    <w:rsid w:val="00437A4B"/>
    <w:rsid w:val="00463E30"/>
    <w:rsid w:val="0048388B"/>
    <w:rsid w:val="004921FC"/>
    <w:rsid w:val="004E6DC8"/>
    <w:rsid w:val="004F0155"/>
    <w:rsid w:val="004F1FDF"/>
    <w:rsid w:val="005011F9"/>
    <w:rsid w:val="0051282D"/>
    <w:rsid w:val="00517DF5"/>
    <w:rsid w:val="00532CFD"/>
    <w:rsid w:val="005335BA"/>
    <w:rsid w:val="0057063C"/>
    <w:rsid w:val="005741F1"/>
    <w:rsid w:val="00575463"/>
    <w:rsid w:val="00575B50"/>
    <w:rsid w:val="005B6971"/>
    <w:rsid w:val="005D4DED"/>
    <w:rsid w:val="005D693A"/>
    <w:rsid w:val="006056E9"/>
    <w:rsid w:val="00616A13"/>
    <w:rsid w:val="006377BF"/>
    <w:rsid w:val="006646CE"/>
    <w:rsid w:val="006742B7"/>
    <w:rsid w:val="0067552F"/>
    <w:rsid w:val="006A0533"/>
    <w:rsid w:val="006A4D0A"/>
    <w:rsid w:val="006D7CAE"/>
    <w:rsid w:val="006F064B"/>
    <w:rsid w:val="006F326F"/>
    <w:rsid w:val="00714DEC"/>
    <w:rsid w:val="007175D3"/>
    <w:rsid w:val="00744426"/>
    <w:rsid w:val="00771203"/>
    <w:rsid w:val="007F159F"/>
    <w:rsid w:val="007F2A90"/>
    <w:rsid w:val="00816208"/>
    <w:rsid w:val="008210B8"/>
    <w:rsid w:val="0084695C"/>
    <w:rsid w:val="00850D51"/>
    <w:rsid w:val="00857FE5"/>
    <w:rsid w:val="00896648"/>
    <w:rsid w:val="008A788E"/>
    <w:rsid w:val="008B6F2F"/>
    <w:rsid w:val="009128D6"/>
    <w:rsid w:val="0091696E"/>
    <w:rsid w:val="00917D79"/>
    <w:rsid w:val="00920916"/>
    <w:rsid w:val="00936E7F"/>
    <w:rsid w:val="00963025"/>
    <w:rsid w:val="0097034C"/>
    <w:rsid w:val="00974D1B"/>
    <w:rsid w:val="0099584F"/>
    <w:rsid w:val="00995CC6"/>
    <w:rsid w:val="009A48FF"/>
    <w:rsid w:val="009A5300"/>
    <w:rsid w:val="009C0A57"/>
    <w:rsid w:val="00A020FD"/>
    <w:rsid w:val="00A56C19"/>
    <w:rsid w:val="00A7717F"/>
    <w:rsid w:val="00A973F3"/>
    <w:rsid w:val="00AA4375"/>
    <w:rsid w:val="00AA56DF"/>
    <w:rsid w:val="00AB69D3"/>
    <w:rsid w:val="00AC3B57"/>
    <w:rsid w:val="00AC4E45"/>
    <w:rsid w:val="00AC6994"/>
    <w:rsid w:val="00AD4CA2"/>
    <w:rsid w:val="00AE0B63"/>
    <w:rsid w:val="00AF135C"/>
    <w:rsid w:val="00AF1842"/>
    <w:rsid w:val="00AF4F4F"/>
    <w:rsid w:val="00B22DBA"/>
    <w:rsid w:val="00B60C1C"/>
    <w:rsid w:val="00B653A5"/>
    <w:rsid w:val="00B96B7D"/>
    <w:rsid w:val="00BB25B4"/>
    <w:rsid w:val="00BB50BB"/>
    <w:rsid w:val="00BE5E1F"/>
    <w:rsid w:val="00C07013"/>
    <w:rsid w:val="00C1214C"/>
    <w:rsid w:val="00C31105"/>
    <w:rsid w:val="00C408AA"/>
    <w:rsid w:val="00C507BA"/>
    <w:rsid w:val="00C61150"/>
    <w:rsid w:val="00C722E9"/>
    <w:rsid w:val="00C750C6"/>
    <w:rsid w:val="00C851D4"/>
    <w:rsid w:val="00CB4E9E"/>
    <w:rsid w:val="00CC03F4"/>
    <w:rsid w:val="00CC1D51"/>
    <w:rsid w:val="00CD1F57"/>
    <w:rsid w:val="00CD70E4"/>
    <w:rsid w:val="00CF0FEC"/>
    <w:rsid w:val="00D12396"/>
    <w:rsid w:val="00D144CF"/>
    <w:rsid w:val="00D42AEA"/>
    <w:rsid w:val="00D71BCE"/>
    <w:rsid w:val="00D905EF"/>
    <w:rsid w:val="00DB43B4"/>
    <w:rsid w:val="00DB504B"/>
    <w:rsid w:val="00DB7A0C"/>
    <w:rsid w:val="00E00DE1"/>
    <w:rsid w:val="00E01902"/>
    <w:rsid w:val="00E22BE4"/>
    <w:rsid w:val="00E3525D"/>
    <w:rsid w:val="00E52AE3"/>
    <w:rsid w:val="00E55DFF"/>
    <w:rsid w:val="00E61F09"/>
    <w:rsid w:val="00E974C7"/>
    <w:rsid w:val="00EA48CD"/>
    <w:rsid w:val="00EB7021"/>
    <w:rsid w:val="00F00983"/>
    <w:rsid w:val="00F147A9"/>
    <w:rsid w:val="00F26B58"/>
    <w:rsid w:val="00F27F80"/>
    <w:rsid w:val="00F47079"/>
    <w:rsid w:val="00F60497"/>
    <w:rsid w:val="00F63581"/>
    <w:rsid w:val="00F7427F"/>
    <w:rsid w:val="00F92697"/>
    <w:rsid w:val="00F9355F"/>
    <w:rsid w:val="00F95E78"/>
    <w:rsid w:val="00FC5BDC"/>
    <w:rsid w:val="00FD1227"/>
    <w:rsid w:val="00FE12BB"/>
    <w:rsid w:val="00FE4615"/>
    <w:rsid w:val="00FE71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81"/>
    <o:shapelayout v:ext="edit">
      <o:idmap v:ext="edit" data="1"/>
    </o:shapelayout>
  </w:shapeDefaults>
  <w:decimalSymbol w:val=","/>
  <w:listSeparator w:val=";"/>
  <w15:chartTrackingRefBased/>
  <w15:docId w15:val="{9C826590-CACB-4A4F-AFF2-033C83E06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mall Fonts" w:eastAsia="Small Fonts" w:hAnsi="Small Fonts"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0916"/>
    <w:rPr>
      <w:rFonts w:ascii="Times New Roman" w:hAnsi="Times New Roman"/>
      <w:sz w:val="24"/>
      <w:lang w:val="ro-RO" w:eastAsia="zh-CN"/>
    </w:rPr>
  </w:style>
  <w:style w:type="paragraph" w:styleId="1">
    <w:name w:val="heading 1"/>
    <w:basedOn w:val="a"/>
    <w:next w:val="a"/>
    <w:qFormat/>
    <w:rsid w:val="00714DEC"/>
    <w:pPr>
      <w:keepNext/>
      <w:numPr>
        <w:numId w:val="2"/>
      </w:numPr>
      <w:tabs>
        <w:tab w:val="left" w:pos="6237"/>
      </w:tabs>
      <w:jc w:val="both"/>
      <w:outlineLvl w:val="0"/>
    </w:pPr>
    <w:rPr>
      <w:b/>
      <w:sz w:val="28"/>
    </w:rPr>
  </w:style>
  <w:style w:type="paragraph" w:styleId="2">
    <w:name w:val="heading 2"/>
    <w:basedOn w:val="a"/>
    <w:next w:val="a"/>
    <w:qFormat/>
    <w:pPr>
      <w:keepNext/>
      <w:jc w:val="both"/>
      <w:outlineLvl w:val="1"/>
    </w:pPr>
    <w:rPr>
      <w:sz w:val="28"/>
    </w:rPr>
  </w:style>
  <w:style w:type="paragraph" w:styleId="5">
    <w:name w:val="heading 5"/>
    <w:basedOn w:val="a"/>
    <w:next w:val="a"/>
    <w:qFormat/>
    <w:pPr>
      <w:keepNext/>
      <w:numPr>
        <w:numId w:val="1"/>
      </w:numPr>
      <w:jc w:val="center"/>
      <w:outlineLvl w:val="4"/>
    </w:pPr>
    <w:rPr>
      <w:b/>
      <w:sz w:val="28"/>
    </w:rPr>
  </w:style>
  <w:style w:type="paragraph" w:styleId="7">
    <w:name w:val="heading 7"/>
    <w:basedOn w:val="a"/>
    <w:next w:val="a"/>
    <w:link w:val="70"/>
    <w:qFormat/>
    <w:rsid w:val="008B6F2F"/>
    <w:pPr>
      <w:keepNext/>
      <w:tabs>
        <w:tab w:val="center" w:pos="4140"/>
      </w:tabs>
      <w:jc w:val="center"/>
      <w:outlineLvl w:val="6"/>
    </w:pPr>
    <w:rPr>
      <w:rFonts w:eastAsia="Times New Roman"/>
      <w:b/>
      <w:sz w:val="40"/>
      <w:u w:val="single"/>
      <w:lang w:val="en-GB" w:eastAsia="ro-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cuatie">
    <w:name w:val="Ecuatie"/>
    <w:basedOn w:val="a"/>
    <w:pPr>
      <w:tabs>
        <w:tab w:val="center" w:pos="4536"/>
        <w:tab w:val="right" w:pos="9639"/>
      </w:tabs>
      <w:spacing w:before="120" w:after="120"/>
      <w:jc w:val="both"/>
    </w:pPr>
    <w:rPr>
      <w:rFonts w:ascii="Small Fonts" w:hAnsi="Small Fonts"/>
    </w:rPr>
  </w:style>
  <w:style w:type="paragraph" w:styleId="a3">
    <w:name w:val="Plain Text"/>
    <w:basedOn w:val="a"/>
    <w:rPr>
      <w:sz w:val="20"/>
      <w:lang w:val="en-ZA"/>
    </w:rPr>
  </w:style>
  <w:style w:type="paragraph" w:styleId="a4">
    <w:name w:val="Body Text Indent"/>
    <w:basedOn w:val="a"/>
    <w:pPr>
      <w:ind w:left="318" w:hanging="318"/>
    </w:pPr>
  </w:style>
  <w:style w:type="paragraph" w:styleId="a5">
    <w:name w:val="footer"/>
    <w:basedOn w:val="a"/>
    <w:pPr>
      <w:tabs>
        <w:tab w:val="center" w:pos="4153"/>
        <w:tab w:val="right" w:pos="8306"/>
      </w:tabs>
    </w:pPr>
  </w:style>
  <w:style w:type="character" w:styleId="a6">
    <w:name w:val="page number"/>
    <w:basedOn w:val="a0"/>
  </w:style>
  <w:style w:type="paragraph" w:styleId="a7">
    <w:name w:val="header"/>
    <w:basedOn w:val="a"/>
    <w:pPr>
      <w:tabs>
        <w:tab w:val="center" w:pos="4153"/>
        <w:tab w:val="right" w:pos="8306"/>
      </w:tabs>
    </w:pPr>
  </w:style>
  <w:style w:type="paragraph" w:styleId="a8">
    <w:name w:val="Title"/>
    <w:basedOn w:val="a"/>
    <w:qFormat/>
    <w:pPr>
      <w:jc w:val="center"/>
    </w:pPr>
    <w:rPr>
      <w:rFonts w:ascii="Small Fonts" w:hAnsi="Small Fonts"/>
      <w:sz w:val="28"/>
    </w:rPr>
  </w:style>
  <w:style w:type="character" w:styleId="a9">
    <w:name w:val="annotation reference"/>
    <w:basedOn w:val="a0"/>
    <w:semiHidden/>
    <w:rsid w:val="00BB25B4"/>
    <w:rPr>
      <w:sz w:val="16"/>
      <w:szCs w:val="16"/>
    </w:rPr>
  </w:style>
  <w:style w:type="paragraph" w:styleId="aa">
    <w:name w:val="annotation text"/>
    <w:basedOn w:val="a"/>
    <w:semiHidden/>
    <w:rsid w:val="00BB25B4"/>
    <w:rPr>
      <w:sz w:val="20"/>
    </w:rPr>
  </w:style>
  <w:style w:type="paragraph" w:styleId="ab">
    <w:name w:val="annotation subject"/>
    <w:basedOn w:val="aa"/>
    <w:next w:val="aa"/>
    <w:semiHidden/>
    <w:rsid w:val="00BB25B4"/>
    <w:rPr>
      <w:b/>
      <w:bCs/>
    </w:rPr>
  </w:style>
  <w:style w:type="paragraph" w:styleId="ac">
    <w:name w:val="Balloon Text"/>
    <w:basedOn w:val="a"/>
    <w:semiHidden/>
    <w:rsid w:val="00BB25B4"/>
    <w:rPr>
      <w:rFonts w:ascii="Tahoma" w:hAnsi="Tahoma" w:cs="Tahoma"/>
      <w:sz w:val="16"/>
      <w:szCs w:val="16"/>
    </w:rPr>
  </w:style>
  <w:style w:type="paragraph" w:styleId="ad">
    <w:name w:val="footnote text"/>
    <w:basedOn w:val="a"/>
    <w:semiHidden/>
    <w:rsid w:val="00A973F3"/>
    <w:rPr>
      <w:sz w:val="20"/>
    </w:rPr>
  </w:style>
  <w:style w:type="character" w:styleId="ae">
    <w:name w:val="footnote reference"/>
    <w:basedOn w:val="a0"/>
    <w:semiHidden/>
    <w:rsid w:val="00A973F3"/>
    <w:rPr>
      <w:vertAlign w:val="superscript"/>
    </w:rPr>
  </w:style>
  <w:style w:type="character" w:styleId="af">
    <w:name w:val="Hyperlink"/>
    <w:basedOn w:val="a0"/>
    <w:rsid w:val="00A973F3"/>
    <w:rPr>
      <w:color w:val="0000FF"/>
      <w:u w:val="single"/>
    </w:rPr>
  </w:style>
  <w:style w:type="table" w:styleId="af0">
    <w:name w:val="Table Grid"/>
    <w:basedOn w:val="a1"/>
    <w:rsid w:val="00E61F0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70">
    <w:name w:val="Заголовок 7 Знак"/>
    <w:basedOn w:val="a0"/>
    <w:link w:val="7"/>
    <w:rsid w:val="008B6F2F"/>
    <w:rPr>
      <w:rFonts w:ascii="Times New Roman" w:eastAsia="Times New Roman" w:hAnsi="Times New Roman"/>
      <w:b/>
      <w:sz w:val="40"/>
      <w:u w:val="single"/>
      <w:lang w:val="en-GB" w:eastAsia="ro-RO"/>
    </w:rPr>
  </w:style>
  <w:style w:type="paragraph" w:styleId="af1">
    <w:name w:val="Body Text"/>
    <w:basedOn w:val="a"/>
    <w:link w:val="af2"/>
    <w:rsid w:val="008B6F2F"/>
    <w:pPr>
      <w:widowControl w:val="0"/>
      <w:tabs>
        <w:tab w:val="center" w:pos="4140"/>
      </w:tabs>
    </w:pPr>
    <w:rPr>
      <w:rFonts w:eastAsia="Times New Roman"/>
      <w:b/>
      <w:sz w:val="36"/>
      <w:lang w:eastAsia="ro-RO"/>
    </w:rPr>
  </w:style>
  <w:style w:type="character" w:customStyle="1" w:styleId="af2">
    <w:name w:val="Основной текст Знак"/>
    <w:basedOn w:val="a0"/>
    <w:link w:val="af1"/>
    <w:rsid w:val="008B6F2F"/>
    <w:rPr>
      <w:rFonts w:ascii="Times New Roman" w:eastAsia="Times New Roman" w:hAnsi="Times New Roman"/>
      <w:b/>
      <w:sz w:val="36"/>
      <w:lang w:val="ro-RO" w:eastAsia="ro-RO"/>
    </w:rPr>
  </w:style>
  <w:style w:type="paragraph" w:styleId="20">
    <w:name w:val="Body Text 2"/>
    <w:basedOn w:val="a"/>
    <w:link w:val="21"/>
    <w:rsid w:val="008B6F2F"/>
    <w:pPr>
      <w:tabs>
        <w:tab w:val="center" w:pos="4140"/>
      </w:tabs>
      <w:jc w:val="both"/>
    </w:pPr>
    <w:rPr>
      <w:rFonts w:eastAsia="Times New Roman"/>
      <w:lang w:val="en-GB" w:eastAsia="ro-RO"/>
    </w:rPr>
  </w:style>
  <w:style w:type="character" w:customStyle="1" w:styleId="21">
    <w:name w:val="Основной текст 2 Знак"/>
    <w:basedOn w:val="a0"/>
    <w:link w:val="20"/>
    <w:rsid w:val="008B6F2F"/>
    <w:rPr>
      <w:rFonts w:ascii="Times New Roman" w:eastAsia="Times New Roman" w:hAnsi="Times New Roman"/>
      <w:sz w:val="24"/>
      <w:lang w:val="en-GB" w:eastAsia="ro-RO"/>
    </w:rPr>
  </w:style>
  <w:style w:type="paragraph" w:styleId="af3">
    <w:name w:val="List Paragraph"/>
    <w:basedOn w:val="a"/>
    <w:uiPriority w:val="34"/>
    <w:qFormat/>
    <w:rsid w:val="005741F1"/>
    <w:pPr>
      <w:ind w:left="720"/>
      <w:contextualSpacing/>
      <w:jc w:val="both"/>
    </w:pPr>
    <w:rPr>
      <w:rFonts w:asciiTheme="minorHAnsi" w:eastAsiaTheme="minorEastAsia" w:hAnsiTheme="minorHAnsi" w:cstheme="minorBidi"/>
      <w:sz w:val="22"/>
      <w:szCs w:val="2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756536">
      <w:bodyDiv w:val="1"/>
      <w:marLeft w:val="0"/>
      <w:marRight w:val="0"/>
      <w:marTop w:val="0"/>
      <w:marBottom w:val="0"/>
      <w:divBdr>
        <w:top w:val="none" w:sz="0" w:space="0" w:color="auto"/>
        <w:left w:val="none" w:sz="0" w:space="0" w:color="auto"/>
        <w:bottom w:val="none" w:sz="0" w:space="0" w:color="auto"/>
        <w:right w:val="none" w:sz="0" w:space="0" w:color="auto"/>
      </w:divBdr>
      <w:divsChild>
        <w:div w:id="1688216603">
          <w:marLeft w:val="0"/>
          <w:marRight w:val="0"/>
          <w:marTop w:val="0"/>
          <w:marBottom w:val="0"/>
          <w:divBdr>
            <w:top w:val="none" w:sz="0" w:space="0" w:color="auto"/>
            <w:left w:val="none" w:sz="0" w:space="0" w:color="auto"/>
            <w:bottom w:val="none" w:sz="0" w:space="0" w:color="auto"/>
            <w:right w:val="none" w:sz="0" w:space="0" w:color="auto"/>
          </w:divBdr>
          <w:divsChild>
            <w:div w:id="832793429">
              <w:marLeft w:val="0"/>
              <w:marRight w:val="0"/>
              <w:marTop w:val="0"/>
              <w:marBottom w:val="0"/>
              <w:divBdr>
                <w:top w:val="none" w:sz="0" w:space="0" w:color="auto"/>
                <w:left w:val="none" w:sz="0" w:space="0" w:color="auto"/>
                <w:bottom w:val="none" w:sz="0" w:space="0" w:color="auto"/>
                <w:right w:val="none" w:sz="0" w:space="0" w:color="auto"/>
              </w:divBdr>
            </w:div>
            <w:div w:id="901403181">
              <w:marLeft w:val="0"/>
              <w:marRight w:val="0"/>
              <w:marTop w:val="0"/>
              <w:marBottom w:val="0"/>
              <w:divBdr>
                <w:top w:val="none" w:sz="0" w:space="0" w:color="auto"/>
                <w:left w:val="none" w:sz="0" w:space="0" w:color="auto"/>
                <w:bottom w:val="none" w:sz="0" w:space="0" w:color="auto"/>
                <w:right w:val="none" w:sz="0" w:space="0" w:color="auto"/>
              </w:divBdr>
            </w:div>
            <w:div w:id="1238245404">
              <w:marLeft w:val="0"/>
              <w:marRight w:val="0"/>
              <w:marTop w:val="0"/>
              <w:marBottom w:val="0"/>
              <w:divBdr>
                <w:top w:val="none" w:sz="0" w:space="0" w:color="auto"/>
                <w:left w:val="none" w:sz="0" w:space="0" w:color="auto"/>
                <w:bottom w:val="none" w:sz="0" w:space="0" w:color="auto"/>
                <w:right w:val="none" w:sz="0" w:space="0" w:color="auto"/>
              </w:divBdr>
            </w:div>
            <w:div w:id="182199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8.wmf"/><Relationship Id="rId42" Type="http://schemas.openxmlformats.org/officeDocument/2006/relationships/image" Target="media/image18.wmf"/><Relationship Id="rId63" Type="http://schemas.openxmlformats.org/officeDocument/2006/relationships/oleObject" Target="embeddings/oleObject29.bin"/><Relationship Id="rId84" Type="http://schemas.openxmlformats.org/officeDocument/2006/relationships/oleObject" Target="embeddings/oleObject40.bin"/><Relationship Id="rId138" Type="http://schemas.openxmlformats.org/officeDocument/2006/relationships/image" Target="media/image65.wmf"/><Relationship Id="rId159" Type="http://schemas.openxmlformats.org/officeDocument/2006/relationships/oleObject" Target="embeddings/oleObject78.bin"/><Relationship Id="rId170" Type="http://schemas.openxmlformats.org/officeDocument/2006/relationships/image" Target="media/image81.wmf"/><Relationship Id="rId191" Type="http://schemas.openxmlformats.org/officeDocument/2006/relationships/oleObject" Target="embeddings/oleObject94.bin"/><Relationship Id="rId205" Type="http://schemas.openxmlformats.org/officeDocument/2006/relationships/oleObject" Target="embeddings/oleObject101.bin"/><Relationship Id="rId107" Type="http://schemas.openxmlformats.org/officeDocument/2006/relationships/image" Target="media/image50.wmf"/><Relationship Id="rId11" Type="http://schemas.openxmlformats.org/officeDocument/2006/relationships/image" Target="media/image3.wmf"/><Relationship Id="rId32" Type="http://schemas.openxmlformats.org/officeDocument/2006/relationships/image" Target="media/image13.wmf"/><Relationship Id="rId53" Type="http://schemas.openxmlformats.org/officeDocument/2006/relationships/oleObject" Target="embeddings/oleObject24.bin"/><Relationship Id="rId74" Type="http://schemas.openxmlformats.org/officeDocument/2006/relationships/image" Target="media/image34.wmf"/><Relationship Id="rId128" Type="http://schemas.openxmlformats.org/officeDocument/2006/relationships/oleObject" Target="embeddings/oleObject62.bin"/><Relationship Id="rId149" Type="http://schemas.openxmlformats.org/officeDocument/2006/relationships/oleObject" Target="embeddings/oleObject73.bin"/><Relationship Id="rId5" Type="http://schemas.openxmlformats.org/officeDocument/2006/relationships/footnotes" Target="footnotes.xml"/><Relationship Id="rId95" Type="http://schemas.openxmlformats.org/officeDocument/2006/relationships/image" Target="media/image44.wmf"/><Relationship Id="rId160" Type="http://schemas.openxmlformats.org/officeDocument/2006/relationships/image" Target="media/image76.wmf"/><Relationship Id="rId181" Type="http://schemas.openxmlformats.org/officeDocument/2006/relationships/oleObject" Target="embeddings/oleObject89.bin"/><Relationship Id="rId216" Type="http://schemas.openxmlformats.org/officeDocument/2006/relationships/image" Target="media/image104.wmf"/><Relationship Id="rId211" Type="http://schemas.openxmlformats.org/officeDocument/2006/relationships/oleObject" Target="embeddings/oleObject104.bin"/><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oleObject" Target="embeddings/oleObject19.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2.bin"/><Relationship Id="rId113" Type="http://schemas.openxmlformats.org/officeDocument/2006/relationships/image" Target="media/image53.wmf"/><Relationship Id="rId118" Type="http://schemas.openxmlformats.org/officeDocument/2006/relationships/oleObject" Target="embeddings/oleObject57.bin"/><Relationship Id="rId134" Type="http://schemas.openxmlformats.org/officeDocument/2006/relationships/oleObject" Target="embeddings/oleObject65.bin"/><Relationship Id="rId139" Type="http://schemas.openxmlformats.org/officeDocument/2006/relationships/oleObject" Target="embeddings/oleObject68.bin"/><Relationship Id="rId80" Type="http://schemas.openxmlformats.org/officeDocument/2006/relationships/oleObject" Target="embeddings/oleObject38.bin"/><Relationship Id="rId85" Type="http://schemas.openxmlformats.org/officeDocument/2006/relationships/image" Target="media/image39.wmf"/><Relationship Id="rId150" Type="http://schemas.openxmlformats.org/officeDocument/2006/relationships/image" Target="media/image71.wmf"/><Relationship Id="rId155" Type="http://schemas.openxmlformats.org/officeDocument/2006/relationships/oleObject" Target="embeddings/oleObject76.bin"/><Relationship Id="rId171" Type="http://schemas.openxmlformats.org/officeDocument/2006/relationships/oleObject" Target="embeddings/oleObject84.bin"/><Relationship Id="rId176" Type="http://schemas.openxmlformats.org/officeDocument/2006/relationships/image" Target="media/image84.wmf"/><Relationship Id="rId192" Type="http://schemas.openxmlformats.org/officeDocument/2006/relationships/image" Target="media/image92.wmf"/><Relationship Id="rId197" Type="http://schemas.openxmlformats.org/officeDocument/2006/relationships/oleObject" Target="embeddings/oleObject97.bin"/><Relationship Id="rId206" Type="http://schemas.openxmlformats.org/officeDocument/2006/relationships/image" Target="media/image99.wmf"/><Relationship Id="rId201" Type="http://schemas.openxmlformats.org/officeDocument/2006/relationships/oleObject" Target="embeddings/oleObject99.bin"/><Relationship Id="rId222" Type="http://schemas.openxmlformats.org/officeDocument/2006/relationships/fontTable" Target="fontTable.xml"/><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4.bin"/><Relationship Id="rId38" Type="http://schemas.openxmlformats.org/officeDocument/2006/relationships/image" Target="media/image16.wmf"/><Relationship Id="rId59" Type="http://schemas.openxmlformats.org/officeDocument/2006/relationships/oleObject" Target="embeddings/oleObject27.bin"/><Relationship Id="rId103" Type="http://schemas.openxmlformats.org/officeDocument/2006/relationships/image" Target="media/image48.wmf"/><Relationship Id="rId108" Type="http://schemas.openxmlformats.org/officeDocument/2006/relationships/oleObject" Target="embeddings/oleObject52.bin"/><Relationship Id="rId124" Type="http://schemas.openxmlformats.org/officeDocument/2006/relationships/oleObject" Target="embeddings/oleObject60.bin"/><Relationship Id="rId129" Type="http://schemas.openxmlformats.org/officeDocument/2006/relationships/image" Target="media/image61.wmf"/><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5.bin"/><Relationship Id="rId91" Type="http://schemas.openxmlformats.org/officeDocument/2006/relationships/image" Target="media/image42.wmf"/><Relationship Id="rId96" Type="http://schemas.openxmlformats.org/officeDocument/2006/relationships/oleObject" Target="embeddings/oleObject46.bin"/><Relationship Id="rId140" Type="http://schemas.openxmlformats.org/officeDocument/2006/relationships/image" Target="media/image66.wmf"/><Relationship Id="rId145" Type="http://schemas.openxmlformats.org/officeDocument/2006/relationships/oleObject" Target="embeddings/oleObject71.bin"/><Relationship Id="rId161" Type="http://schemas.openxmlformats.org/officeDocument/2006/relationships/oleObject" Target="embeddings/oleObject79.bin"/><Relationship Id="rId166" Type="http://schemas.openxmlformats.org/officeDocument/2006/relationships/image" Target="media/image79.wmf"/><Relationship Id="rId182" Type="http://schemas.openxmlformats.org/officeDocument/2006/relationships/image" Target="media/image87.wmf"/><Relationship Id="rId187" Type="http://schemas.openxmlformats.org/officeDocument/2006/relationships/oleObject" Target="embeddings/oleObject92.bin"/><Relationship Id="rId217" Type="http://schemas.openxmlformats.org/officeDocument/2006/relationships/oleObject" Target="embeddings/oleObject107.bin"/><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image" Target="media/image102.wmf"/><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oleObject" Target="embeddings/oleObject22.bin"/><Relationship Id="rId114" Type="http://schemas.openxmlformats.org/officeDocument/2006/relationships/oleObject" Target="embeddings/oleObject55.bin"/><Relationship Id="rId119" Type="http://schemas.openxmlformats.org/officeDocument/2006/relationships/image" Target="media/image56.wmf"/><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30.bin"/><Relationship Id="rId81" Type="http://schemas.openxmlformats.org/officeDocument/2006/relationships/image" Target="media/image37.wmf"/><Relationship Id="rId86" Type="http://schemas.openxmlformats.org/officeDocument/2006/relationships/oleObject" Target="embeddings/oleObject41.bin"/><Relationship Id="rId130" Type="http://schemas.openxmlformats.org/officeDocument/2006/relationships/oleObject" Target="embeddings/oleObject63.bin"/><Relationship Id="rId135" Type="http://schemas.openxmlformats.org/officeDocument/2006/relationships/image" Target="media/image64.wmf"/><Relationship Id="rId151" Type="http://schemas.openxmlformats.org/officeDocument/2006/relationships/oleObject" Target="embeddings/oleObject74.bin"/><Relationship Id="rId156" Type="http://schemas.openxmlformats.org/officeDocument/2006/relationships/image" Target="media/image74.wmf"/><Relationship Id="rId177" Type="http://schemas.openxmlformats.org/officeDocument/2006/relationships/oleObject" Target="embeddings/oleObject87.bin"/><Relationship Id="rId198" Type="http://schemas.openxmlformats.org/officeDocument/2006/relationships/image" Target="media/image95.wmf"/><Relationship Id="rId172" Type="http://schemas.openxmlformats.org/officeDocument/2006/relationships/image" Target="media/image82.wmf"/><Relationship Id="rId193" Type="http://schemas.openxmlformats.org/officeDocument/2006/relationships/oleObject" Target="embeddings/oleObject95.bin"/><Relationship Id="rId202" Type="http://schemas.openxmlformats.org/officeDocument/2006/relationships/image" Target="media/image97.wmf"/><Relationship Id="rId207" Type="http://schemas.openxmlformats.org/officeDocument/2006/relationships/oleObject" Target="embeddings/oleObject102.bin"/><Relationship Id="rId223" Type="http://schemas.openxmlformats.org/officeDocument/2006/relationships/theme" Target="theme/theme1.xml"/><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image" Target="media/image51.e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5.bin"/><Relationship Id="rId76" Type="http://schemas.openxmlformats.org/officeDocument/2006/relationships/oleObject" Target="embeddings/oleObject36.bin"/><Relationship Id="rId97" Type="http://schemas.openxmlformats.org/officeDocument/2006/relationships/image" Target="media/image45.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image" Target="media/image59.wmf"/><Relationship Id="rId141" Type="http://schemas.openxmlformats.org/officeDocument/2006/relationships/oleObject" Target="embeddings/oleObject69.bin"/><Relationship Id="rId146" Type="http://schemas.openxmlformats.org/officeDocument/2006/relationships/image" Target="media/image69.wmf"/><Relationship Id="rId167" Type="http://schemas.openxmlformats.org/officeDocument/2006/relationships/oleObject" Target="embeddings/oleObject82.bin"/><Relationship Id="rId188" Type="http://schemas.openxmlformats.org/officeDocument/2006/relationships/image" Target="media/image90.wmf"/><Relationship Id="rId7" Type="http://schemas.openxmlformats.org/officeDocument/2006/relationships/image" Target="media/image1.wmf"/><Relationship Id="rId71" Type="http://schemas.openxmlformats.org/officeDocument/2006/relationships/oleObject" Target="embeddings/oleObject33.bin"/><Relationship Id="rId92" Type="http://schemas.openxmlformats.org/officeDocument/2006/relationships/oleObject" Target="embeddings/oleObject44.bin"/><Relationship Id="rId162" Type="http://schemas.openxmlformats.org/officeDocument/2006/relationships/image" Target="media/image77.wmf"/><Relationship Id="rId183" Type="http://schemas.openxmlformats.org/officeDocument/2006/relationships/oleObject" Target="embeddings/oleObject90.bin"/><Relationship Id="rId213" Type="http://schemas.openxmlformats.org/officeDocument/2006/relationships/oleObject" Target="embeddings/oleObject105.bin"/><Relationship Id="rId218" Type="http://schemas.openxmlformats.org/officeDocument/2006/relationships/image" Target="media/image105.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image" Target="media/image17.wmf"/><Relationship Id="rId45" Type="http://schemas.openxmlformats.org/officeDocument/2006/relationships/oleObject" Target="embeddings/oleObject20.bin"/><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oleObject" Target="embeddings/oleObject53.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6.bin"/><Relationship Id="rId157" Type="http://schemas.openxmlformats.org/officeDocument/2006/relationships/oleObject" Target="embeddings/oleObject77.bin"/><Relationship Id="rId178" Type="http://schemas.openxmlformats.org/officeDocument/2006/relationships/image" Target="media/image85.wmf"/><Relationship Id="rId61" Type="http://schemas.openxmlformats.org/officeDocument/2006/relationships/oleObject" Target="embeddings/oleObject28.bin"/><Relationship Id="rId82" Type="http://schemas.openxmlformats.org/officeDocument/2006/relationships/oleObject" Target="embeddings/oleObject39.bin"/><Relationship Id="rId152" Type="http://schemas.openxmlformats.org/officeDocument/2006/relationships/image" Target="media/image72.wmf"/><Relationship Id="rId173" Type="http://schemas.openxmlformats.org/officeDocument/2006/relationships/oleObject" Target="embeddings/oleObject85.bin"/><Relationship Id="rId194" Type="http://schemas.openxmlformats.org/officeDocument/2006/relationships/image" Target="media/image93.wmf"/><Relationship Id="rId199" Type="http://schemas.openxmlformats.org/officeDocument/2006/relationships/oleObject" Target="embeddings/oleObject98.bin"/><Relationship Id="rId203" Type="http://schemas.openxmlformats.org/officeDocument/2006/relationships/oleObject" Target="embeddings/oleObject100.bin"/><Relationship Id="rId208" Type="http://schemas.openxmlformats.org/officeDocument/2006/relationships/image" Target="media/image100.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oleObject" Target="embeddings/oleObject15.bin"/><Relationship Id="rId56" Type="http://schemas.openxmlformats.org/officeDocument/2006/relationships/image" Target="media/image25.wmf"/><Relationship Id="rId77" Type="http://schemas.openxmlformats.org/officeDocument/2006/relationships/image" Target="media/image35.wmf"/><Relationship Id="rId100" Type="http://schemas.openxmlformats.org/officeDocument/2006/relationships/oleObject" Target="embeddings/oleObject48.bin"/><Relationship Id="rId105" Type="http://schemas.openxmlformats.org/officeDocument/2006/relationships/image" Target="media/image49.wmf"/><Relationship Id="rId126" Type="http://schemas.openxmlformats.org/officeDocument/2006/relationships/oleObject" Target="embeddings/oleObject61.bin"/><Relationship Id="rId147" Type="http://schemas.openxmlformats.org/officeDocument/2006/relationships/oleObject" Target="embeddings/oleObject72.bin"/><Relationship Id="rId168" Type="http://schemas.openxmlformats.org/officeDocument/2006/relationships/image" Target="media/image80.wmf"/><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3.wmf"/><Relationship Id="rId93" Type="http://schemas.openxmlformats.org/officeDocument/2006/relationships/image" Target="media/image43.wmf"/><Relationship Id="rId98" Type="http://schemas.openxmlformats.org/officeDocument/2006/relationships/oleObject" Target="embeddings/oleObject47.bin"/><Relationship Id="rId121" Type="http://schemas.openxmlformats.org/officeDocument/2006/relationships/image" Target="media/image57.wmf"/><Relationship Id="rId142" Type="http://schemas.openxmlformats.org/officeDocument/2006/relationships/image" Target="media/image67.wmf"/><Relationship Id="rId163" Type="http://schemas.openxmlformats.org/officeDocument/2006/relationships/oleObject" Target="embeddings/oleObject80.bin"/><Relationship Id="rId184" Type="http://schemas.openxmlformats.org/officeDocument/2006/relationships/image" Target="media/image88.wmf"/><Relationship Id="rId189" Type="http://schemas.openxmlformats.org/officeDocument/2006/relationships/oleObject" Target="embeddings/oleObject93.bin"/><Relationship Id="rId219" Type="http://schemas.openxmlformats.org/officeDocument/2006/relationships/oleObject" Target="embeddings/oleObject108.bin"/><Relationship Id="rId3" Type="http://schemas.openxmlformats.org/officeDocument/2006/relationships/settings" Target="settings.xml"/><Relationship Id="rId214" Type="http://schemas.openxmlformats.org/officeDocument/2006/relationships/image" Target="media/image103.wmf"/><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31.bin"/><Relationship Id="rId116" Type="http://schemas.openxmlformats.org/officeDocument/2006/relationships/oleObject" Target="embeddings/oleObject56.bin"/><Relationship Id="rId137" Type="http://schemas.openxmlformats.org/officeDocument/2006/relationships/oleObject" Target="embeddings/oleObject67.bin"/><Relationship Id="rId158" Type="http://schemas.openxmlformats.org/officeDocument/2006/relationships/image" Target="media/image75.wmf"/><Relationship Id="rId20" Type="http://schemas.openxmlformats.org/officeDocument/2006/relationships/oleObject" Target="embeddings/oleObject7.bin"/><Relationship Id="rId41" Type="http://schemas.openxmlformats.org/officeDocument/2006/relationships/oleObject" Target="embeddings/oleObject18.bin"/><Relationship Id="rId62" Type="http://schemas.openxmlformats.org/officeDocument/2006/relationships/image" Target="media/image28.wmf"/><Relationship Id="rId83" Type="http://schemas.openxmlformats.org/officeDocument/2006/relationships/image" Target="media/image38.wmf"/><Relationship Id="rId88" Type="http://schemas.openxmlformats.org/officeDocument/2006/relationships/oleObject" Target="embeddings/oleObject42.bin"/><Relationship Id="rId111" Type="http://schemas.openxmlformats.org/officeDocument/2006/relationships/image" Target="media/image52.wmf"/><Relationship Id="rId132" Type="http://schemas.openxmlformats.org/officeDocument/2006/relationships/oleObject" Target="embeddings/oleObject64.bin"/><Relationship Id="rId153" Type="http://schemas.openxmlformats.org/officeDocument/2006/relationships/oleObject" Target="embeddings/oleObject75.bin"/><Relationship Id="rId174" Type="http://schemas.openxmlformats.org/officeDocument/2006/relationships/image" Target="media/image83.wmf"/><Relationship Id="rId179" Type="http://schemas.openxmlformats.org/officeDocument/2006/relationships/oleObject" Target="embeddings/oleObject88.bin"/><Relationship Id="rId195" Type="http://schemas.openxmlformats.org/officeDocument/2006/relationships/oleObject" Target="embeddings/oleObject96.bin"/><Relationship Id="rId209" Type="http://schemas.openxmlformats.org/officeDocument/2006/relationships/oleObject" Target="embeddings/oleObject103.bin"/><Relationship Id="rId190" Type="http://schemas.openxmlformats.org/officeDocument/2006/relationships/image" Target="media/image91.wmf"/><Relationship Id="rId204" Type="http://schemas.openxmlformats.org/officeDocument/2006/relationships/image" Target="media/image98.wmf"/><Relationship Id="rId220" Type="http://schemas.openxmlformats.org/officeDocument/2006/relationships/header" Target="header1.xml"/><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6.bin"/><Relationship Id="rId106" Type="http://schemas.openxmlformats.org/officeDocument/2006/relationships/oleObject" Target="embeddings/oleObject51.bin"/><Relationship Id="rId127" Type="http://schemas.openxmlformats.org/officeDocument/2006/relationships/image" Target="media/image60.wmf"/><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image" Target="media/image23.wmf"/><Relationship Id="rId73" Type="http://schemas.openxmlformats.org/officeDocument/2006/relationships/oleObject" Target="embeddings/oleObject34.bin"/><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9.bin"/><Relationship Id="rId143" Type="http://schemas.openxmlformats.org/officeDocument/2006/relationships/oleObject" Target="embeddings/oleObject70.bin"/><Relationship Id="rId148" Type="http://schemas.openxmlformats.org/officeDocument/2006/relationships/image" Target="media/image70.wmf"/><Relationship Id="rId164" Type="http://schemas.openxmlformats.org/officeDocument/2006/relationships/image" Target="media/image78.wmf"/><Relationship Id="rId169" Type="http://schemas.openxmlformats.org/officeDocument/2006/relationships/oleObject" Target="embeddings/oleObject83.bin"/><Relationship Id="rId185" Type="http://schemas.openxmlformats.org/officeDocument/2006/relationships/oleObject" Target="embeddings/oleObject91.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6.wmf"/><Relationship Id="rId210" Type="http://schemas.openxmlformats.org/officeDocument/2006/relationships/image" Target="media/image101.wmf"/><Relationship Id="rId215" Type="http://schemas.openxmlformats.org/officeDocument/2006/relationships/oleObject" Target="embeddings/oleObject106.bin"/><Relationship Id="rId26" Type="http://schemas.openxmlformats.org/officeDocument/2006/relationships/oleObject" Target="embeddings/oleObject10.bin"/><Relationship Id="rId47" Type="http://schemas.openxmlformats.org/officeDocument/2006/relationships/oleObject" Target="embeddings/oleObject21.bin"/><Relationship Id="rId68" Type="http://schemas.openxmlformats.org/officeDocument/2006/relationships/image" Target="media/image31.wmf"/><Relationship Id="rId89" Type="http://schemas.openxmlformats.org/officeDocument/2006/relationships/image" Target="media/image41.wmf"/><Relationship Id="rId112" Type="http://schemas.openxmlformats.org/officeDocument/2006/relationships/oleObject" Target="embeddings/oleObject54.bin"/><Relationship Id="rId133" Type="http://schemas.openxmlformats.org/officeDocument/2006/relationships/image" Target="media/image63.wmf"/><Relationship Id="rId154" Type="http://schemas.openxmlformats.org/officeDocument/2006/relationships/image" Target="media/image73.wmf"/><Relationship Id="rId175" Type="http://schemas.openxmlformats.org/officeDocument/2006/relationships/oleObject" Target="embeddings/oleObject86.bin"/><Relationship Id="rId196" Type="http://schemas.openxmlformats.org/officeDocument/2006/relationships/image" Target="media/image94.wmf"/><Relationship Id="rId200" Type="http://schemas.openxmlformats.org/officeDocument/2006/relationships/image" Target="media/image96.wmf"/><Relationship Id="rId16" Type="http://schemas.openxmlformats.org/officeDocument/2006/relationships/oleObject" Target="embeddings/oleObject5.bin"/><Relationship Id="rId221" Type="http://schemas.openxmlformats.org/officeDocument/2006/relationships/footer" Target="footer1.xml"/><Relationship Id="rId37" Type="http://schemas.openxmlformats.org/officeDocument/2006/relationships/oleObject" Target="embeddings/oleObject16.bin"/><Relationship Id="rId58" Type="http://schemas.openxmlformats.org/officeDocument/2006/relationships/image" Target="media/image26.wmf"/><Relationship Id="rId79" Type="http://schemas.openxmlformats.org/officeDocument/2006/relationships/image" Target="media/image36.wmf"/><Relationship Id="rId102" Type="http://schemas.openxmlformats.org/officeDocument/2006/relationships/oleObject" Target="embeddings/oleObject49.bin"/><Relationship Id="rId123" Type="http://schemas.openxmlformats.org/officeDocument/2006/relationships/image" Target="media/image58.wmf"/><Relationship Id="rId144" Type="http://schemas.openxmlformats.org/officeDocument/2006/relationships/image" Target="media/image68.wmf"/><Relationship Id="rId90" Type="http://schemas.openxmlformats.org/officeDocument/2006/relationships/oleObject" Target="embeddings/oleObject43.bin"/><Relationship Id="rId165" Type="http://schemas.openxmlformats.org/officeDocument/2006/relationships/oleObject" Target="embeddings/oleObject81.bin"/><Relationship Id="rId186" Type="http://schemas.openxmlformats.org/officeDocument/2006/relationships/image" Target="media/image89.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2814</Words>
  <Characters>19203</Characters>
  <Application>Microsoft Office Word</Application>
  <DocSecurity>0</DocSecurity>
  <Lines>160</Lines>
  <Paragraphs>43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Ministerul Educaţiei şi Ştiinţei din Republica Moldova</vt:lpstr>
      <vt:lpstr>Ministerul Educaţiei şi Ştiinţei din Republica Moldova</vt:lpstr>
    </vt:vector>
  </TitlesOfParts>
  <Company> </Company>
  <LinksUpToDate>false</LinksUpToDate>
  <CharactersWithSpaces>21974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Ministerul Educaţiei şi Ştiinţei din Republica Moldova</dc:title>
  <dc:subject/>
  <dc:creator>Andrei Chiciuc</dc:creator>
  <cp:keywords/>
  <cp:lastModifiedBy>Сергей</cp:lastModifiedBy>
  <cp:revision>2</cp:revision>
  <cp:lastPrinted>2006-09-16T10:05:00Z</cp:lastPrinted>
  <dcterms:created xsi:type="dcterms:W3CDTF">2016-05-22T18:49:00Z</dcterms:created>
  <dcterms:modified xsi:type="dcterms:W3CDTF">2016-05-22T18:49:00Z</dcterms:modified>
</cp:coreProperties>
</file>