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EA" w:rsidRDefault="00B64AE1" w:rsidP="00FB651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</w:t>
      </w:r>
      <w:bookmarkStart w:id="0" w:name="_GoBack"/>
      <w:bookmarkEnd w:id="0"/>
      <w:r w:rsidR="00D0612B" w:rsidRPr="00377EDC">
        <w:rPr>
          <w:rFonts w:ascii="Times New Roman" w:hAnsi="Times New Roman" w:cs="Times New Roman"/>
          <w:sz w:val="28"/>
        </w:rPr>
        <w:t>Constanta unei rețele de difracție este de 4 ori mai mare decât</w:t>
      </w:r>
      <w:r w:rsidR="00FB6519">
        <w:rPr>
          <w:rFonts w:ascii="Times New Roman" w:hAnsi="Times New Roman" w:cs="Times New Roman"/>
          <w:sz w:val="28"/>
        </w:rPr>
        <w:t xml:space="preserve"> </w:t>
      </w:r>
      <w:r w:rsidR="00D0612B" w:rsidRPr="00377EDC">
        <w:rPr>
          <w:rFonts w:ascii="Times New Roman" w:hAnsi="Times New Roman" w:cs="Times New Roman"/>
          <w:sz w:val="28"/>
        </w:rPr>
        <w:t>lungimea de undă a luminii monocromatice incidente normal pe suprafața ei.</w:t>
      </w:r>
      <w:r w:rsidR="00FB6519">
        <w:rPr>
          <w:rFonts w:ascii="Times New Roman" w:hAnsi="Times New Roman" w:cs="Times New Roman"/>
          <w:sz w:val="28"/>
        </w:rPr>
        <w:t xml:space="preserve"> </w:t>
      </w:r>
      <w:r w:rsidR="00FB6519" w:rsidRPr="00FB6519">
        <w:rPr>
          <w:rFonts w:ascii="Times New Roman" w:hAnsi="Times New Roman" w:cs="Times New Roman"/>
          <w:sz w:val="28"/>
        </w:rPr>
        <w:t xml:space="preserve">Să se determine unghiul </w:t>
      </w:r>
      <w:r w:rsidR="00FB6519" w:rsidRPr="00FB6519">
        <w:rPr>
          <w:rFonts w:ascii="Cambria Math" w:hAnsi="Cambria Math" w:cs="Cambria Math"/>
          <w:sz w:val="28"/>
        </w:rPr>
        <w:t>𝛼</w:t>
      </w:r>
      <w:r w:rsidR="00FB6519" w:rsidRPr="00FB6519">
        <w:rPr>
          <w:rFonts w:ascii="Times New Roman" w:hAnsi="Times New Roman" w:cs="Times New Roman"/>
          <w:sz w:val="28"/>
        </w:rPr>
        <w:t xml:space="preserve"> dintre direcțiile spre primele maxime de difracție situate simetric.</w:t>
      </w:r>
    </w:p>
    <w:p w:rsidR="00312696" w:rsidRDefault="00312696" w:rsidP="00FB6519">
      <w:pPr>
        <w:pStyle w:val="a3"/>
        <w:rPr>
          <w:rFonts w:ascii="Times New Roman" w:hAnsi="Times New Roman" w:cs="Times New Roman"/>
          <w:sz w:val="28"/>
        </w:rPr>
      </w:pPr>
    </w:p>
    <w:p w:rsidR="00030775" w:rsidRDefault="00030775" w:rsidP="0003077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Desen schematic: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6"/>
        <w:gridCol w:w="3263"/>
      </w:tblGrid>
      <w:tr w:rsidR="00AD52D6" w:rsidTr="00AD52D6">
        <w:tc>
          <w:tcPr>
            <w:tcW w:w="4839" w:type="dxa"/>
          </w:tcPr>
          <w:p w:rsidR="00AD52D6" w:rsidRDefault="00AD52D6" w:rsidP="00FB6519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AD52D6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6C397152" wp14:editId="72BD496D">
                  <wp:extent cx="3943350" cy="3381375"/>
                  <wp:effectExtent l="0" t="0" r="0" b="952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AD52D6" w:rsidRPr="00AD52D6" w:rsidRDefault="00AD52D6" w:rsidP="00AD52D6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AD52D6">
              <w:rPr>
                <w:rFonts w:ascii="Times New Roman" w:hAnsi="Times New Roman" w:cs="Times New Roman"/>
                <w:i/>
                <w:iCs/>
                <w:sz w:val="28"/>
                <w:lang w:val="ro-MD"/>
              </w:rPr>
              <w:t>m</w:t>
            </w:r>
            <w:r w:rsidRPr="00AD52D6">
              <w:rPr>
                <w:rFonts w:ascii="Times New Roman" w:hAnsi="Times New Roman" w:cs="Times New Roman"/>
                <w:sz w:val="28"/>
                <w:lang w:val="ro-MD"/>
              </w:rPr>
              <w:t xml:space="preserve"> – ordinul maximului</w:t>
            </w:r>
          </w:p>
          <w:p w:rsidR="00AD52D6" w:rsidRPr="00AD52D6" w:rsidRDefault="00AD52D6" w:rsidP="00AD52D6">
            <w:pPr>
              <w:pStyle w:val="a3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α</m:t>
              </m:r>
            </m:oMath>
            <w:r w:rsidRPr="00AD52D6">
              <w:rPr>
                <w:rFonts w:ascii="Times New Roman" w:hAnsi="Times New Roman" w:cs="Times New Roman"/>
                <w:sz w:val="28"/>
                <w:lang w:val="ro-MD"/>
              </w:rPr>
              <w:t xml:space="preserve"> – unghiul dintre direcțiile spre</w:t>
            </w:r>
          </w:p>
          <w:p w:rsidR="00AD52D6" w:rsidRPr="00136A20" w:rsidRDefault="00AD52D6" w:rsidP="00AD52D6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136A20">
              <w:rPr>
                <w:rFonts w:ascii="Times New Roman" w:hAnsi="Times New Roman" w:cs="Times New Roman"/>
                <w:sz w:val="28"/>
                <w:lang w:val="ro-MD"/>
              </w:rPr>
              <w:t>primele maxime</w:t>
            </w:r>
            <w:r w:rsidRPr="00AD52D6">
              <w:rPr>
                <w:rFonts w:ascii="Times New Roman" w:hAnsi="Times New Roman" w:cs="Times New Roman"/>
                <w:sz w:val="28"/>
                <w:u w:val="single"/>
                <w:lang w:val="ro-MD"/>
              </w:rPr>
              <w:t xml:space="preserve"> </w:t>
            </w:r>
            <w:r w:rsidRPr="00AD52D6">
              <w:rPr>
                <w:rFonts w:ascii="Times New Roman" w:hAnsi="Times New Roman" w:cs="Times New Roman"/>
                <w:sz w:val="28"/>
                <w:lang w:val="ro-MD"/>
              </w:rPr>
              <w:t>de difracție</w:t>
            </w:r>
            <w:r w:rsidR="00136A20">
              <w:rPr>
                <w:rFonts w:ascii="Times New Roman" w:hAnsi="Times New Roman" w:cs="Times New Roman"/>
                <w:sz w:val="28"/>
                <w:lang w:val="ro-MD"/>
              </w:rPr>
              <w:t xml:space="preserve"> </w:t>
            </w:r>
            <w:r w:rsidRPr="00136A20">
              <w:rPr>
                <w:rFonts w:ascii="Times New Roman" w:hAnsi="Times New Roman" w:cs="Times New Roman"/>
                <w:sz w:val="28"/>
                <w:lang w:val="ro-MD"/>
              </w:rPr>
              <w:t>situate simetric</w:t>
            </w:r>
          </w:p>
          <w:p w:rsidR="00AD52D6" w:rsidRDefault="00AD52D6" w:rsidP="00FB6519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D52D6" w:rsidRDefault="00955F5C" w:rsidP="00955F5C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Rezolvarea:</w:t>
      </w:r>
    </w:p>
    <w:p w:rsidR="00312696" w:rsidRDefault="00312696" w:rsidP="00955F5C">
      <w:pPr>
        <w:pStyle w:val="a3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57"/>
      </w:tblGrid>
      <w:tr w:rsidR="000C3881" w:rsidTr="0074184C">
        <w:tc>
          <w:tcPr>
            <w:tcW w:w="2122" w:type="dxa"/>
          </w:tcPr>
          <w:p w:rsidR="000C3881" w:rsidRPr="006F02B5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6F02B5">
              <w:rPr>
                <w:rFonts w:ascii="Times New Roman" w:hAnsi="Times New Roman" w:cs="Times New Roman"/>
                <w:sz w:val="28"/>
              </w:rPr>
              <w:t>Se dă:</w:t>
            </w:r>
          </w:p>
          <w:p w:rsidR="000C3881" w:rsidRPr="006F02B5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6F02B5">
              <w:rPr>
                <w:rFonts w:ascii="Cambria Math" w:hAnsi="Cambria Math" w:cs="Cambria Math"/>
                <w:sz w:val="28"/>
              </w:rPr>
              <w:t>𝑑</w:t>
            </w:r>
            <w:r w:rsidRPr="006F02B5">
              <w:rPr>
                <w:rFonts w:ascii="Times New Roman" w:hAnsi="Times New Roman" w:cs="Times New Roman"/>
                <w:sz w:val="28"/>
              </w:rPr>
              <w:t>=4</w:t>
            </w:r>
            <w:r w:rsidRPr="006F02B5">
              <w:rPr>
                <w:rFonts w:ascii="Cambria Math" w:hAnsi="Cambria Math" w:cs="Cambria Math"/>
                <w:sz w:val="28"/>
              </w:rPr>
              <w:t>𝜆</w:t>
            </w:r>
          </w:p>
          <w:p w:rsidR="000C3881" w:rsidRPr="006F02B5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6F02B5">
              <w:rPr>
                <w:rFonts w:ascii="Cambria Math" w:hAnsi="Cambria Math" w:cs="Cambria Math"/>
                <w:sz w:val="28"/>
              </w:rPr>
              <w:t>𝜆</w:t>
            </w:r>
            <w:r w:rsidRPr="006F02B5">
              <w:rPr>
                <w:rFonts w:ascii="Times New Roman" w:hAnsi="Times New Roman" w:cs="Times New Roman"/>
                <w:sz w:val="28"/>
              </w:rPr>
              <w:t>=</w:t>
            </w:r>
            <w:r w:rsidRPr="006F02B5">
              <w:rPr>
                <w:rFonts w:ascii="Cambria Math" w:hAnsi="Cambria Math" w:cs="Cambria Math"/>
                <w:sz w:val="28"/>
              </w:rPr>
              <w:t>𝑐𝑜𝑛𝑠𝑡</w:t>
            </w:r>
            <w:r w:rsidRPr="006F02B5">
              <w:rPr>
                <w:rFonts w:ascii="Times New Roman" w:hAnsi="Times New Roman" w:cs="Times New Roman"/>
                <w:sz w:val="28"/>
              </w:rPr>
              <w:t>.</w:t>
            </w:r>
          </w:p>
          <w:p w:rsidR="000C3881" w:rsidRPr="006F02B5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</w:t>
            </w:r>
          </w:p>
          <w:p w:rsidR="000C3881" w:rsidRPr="00377EDC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6F02B5">
              <w:rPr>
                <w:rFonts w:ascii="Cambria Math" w:hAnsi="Cambria Math" w:cs="Cambria Math"/>
                <w:sz w:val="28"/>
              </w:rPr>
              <w:t>𝛼</w:t>
            </w:r>
            <w:r w:rsidRPr="006F02B5">
              <w:rPr>
                <w:rFonts w:ascii="Times New Roman" w:hAnsi="Times New Roman" w:cs="Times New Roman"/>
                <w:sz w:val="28"/>
              </w:rPr>
              <w:t>−?</w:t>
            </w:r>
          </w:p>
          <w:p w:rsidR="000C3881" w:rsidRDefault="000C3881" w:rsidP="00BF2CE1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557" w:type="dxa"/>
          </w:tcPr>
          <w:p w:rsidR="000659E3" w:rsidRPr="000C3881" w:rsidRDefault="000C3881" w:rsidP="000C388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 s</w:t>
            </w:r>
            <w:r w:rsidR="00021544" w:rsidRPr="000C3881">
              <w:rPr>
                <w:rFonts w:ascii="Times New Roman" w:hAnsi="Times New Roman" w:cs="Times New Roman"/>
                <w:sz w:val="28"/>
              </w:rPr>
              <w:t>cri</w:t>
            </w:r>
            <w:r>
              <w:rPr>
                <w:rFonts w:ascii="Times New Roman" w:hAnsi="Times New Roman" w:cs="Times New Roman"/>
                <w:sz w:val="28"/>
              </w:rPr>
              <w:t>e</w:t>
            </w:r>
            <w:r w:rsidR="00021544" w:rsidRPr="000C3881">
              <w:rPr>
                <w:rFonts w:ascii="Times New Roman" w:hAnsi="Times New Roman" w:cs="Times New Roman"/>
                <w:sz w:val="28"/>
              </w:rPr>
              <w:t xml:space="preserve"> condi</w:t>
            </w:r>
            <w:r w:rsidR="00021544" w:rsidRPr="000C3881">
              <w:rPr>
                <w:rFonts w:ascii="Times New Roman" w:hAnsi="Times New Roman" w:cs="Times New Roman"/>
                <w:sz w:val="28"/>
                <w:lang w:val="ro-MD"/>
              </w:rPr>
              <w:t>ția de formare a maximelor principale</w:t>
            </w:r>
            <w:r w:rsidR="00021544" w:rsidRPr="000C3881">
              <w:rPr>
                <w:rFonts w:ascii="Times New Roman" w:hAnsi="Times New Roman" w:cs="Times New Roman"/>
                <w:sz w:val="28"/>
              </w:rPr>
              <w:t>:</w:t>
            </w:r>
          </w:p>
          <w:p w:rsidR="000C3881" w:rsidRPr="000C3881" w:rsidRDefault="000C3881" w:rsidP="0074184C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d∙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</w:rPr>
                    <m:t>φ=± mλ,  m=0,1,2,…</m:t>
                  </m:r>
                </m:e>
              </m:func>
            </m:oMath>
            <w:r w:rsidRPr="000C3881">
              <w:rPr>
                <w:rFonts w:ascii="Times New Roman" w:hAnsi="Times New Roman" w:cs="Times New Roman"/>
                <w:sz w:val="28"/>
                <w:lang w:val="ro-MD"/>
              </w:rPr>
              <w:t xml:space="preserve">     </w:t>
            </w:r>
            <w:r w:rsidRPr="000C3881">
              <w:rPr>
                <w:rFonts w:ascii="Times New Roman" w:hAnsi="Times New Roman" w:cs="Times New Roman"/>
                <w:i/>
                <w:iCs/>
                <w:sz w:val="28"/>
                <w:lang w:val="ro-MD"/>
              </w:rPr>
              <w:t>(1)</w:t>
            </w:r>
          </w:p>
          <w:p w:rsidR="000C3881" w:rsidRPr="000C3881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0C3881">
              <w:rPr>
                <w:rFonts w:ascii="Times New Roman" w:hAnsi="Times New Roman" w:cs="Times New Roman"/>
                <w:sz w:val="28"/>
              </w:rPr>
              <w:t xml:space="preserve">2) Din </w:t>
            </w:r>
            <w:r w:rsidRPr="000C3881">
              <w:rPr>
                <w:rFonts w:ascii="Times New Roman" w:hAnsi="Times New Roman" w:cs="Times New Roman"/>
                <w:i/>
                <w:iCs/>
                <w:sz w:val="28"/>
                <w:lang w:val="ro-MD"/>
              </w:rPr>
              <w:t xml:space="preserve">(1) </w:t>
            </w:r>
            <w:r>
              <w:rPr>
                <w:rFonts w:ascii="Times New Roman" w:hAnsi="Times New Roman" w:cs="Times New Roman"/>
                <w:sz w:val="28"/>
                <w:lang w:val="ro-MD"/>
              </w:rPr>
              <w:t>se e</w:t>
            </w:r>
            <w:r w:rsidRPr="000C3881">
              <w:rPr>
                <w:rFonts w:ascii="Times New Roman" w:hAnsi="Times New Roman" w:cs="Times New Roman"/>
                <w:sz w:val="28"/>
              </w:rPr>
              <w:t>xprim</w:t>
            </w:r>
            <w:r>
              <w:rPr>
                <w:rFonts w:ascii="Times New Roman" w:hAnsi="Times New Roman" w:cs="Times New Roman"/>
                <w:sz w:val="28"/>
                <w:lang w:val="ro-MD"/>
              </w:rPr>
              <w:t>ă</w:t>
            </w:r>
            <w:r w:rsidRPr="000C3881">
              <w:rPr>
                <w:rFonts w:ascii="Times New Roman" w:hAnsi="Times New Roman" w:cs="Times New Roman"/>
                <w:sz w:val="28"/>
              </w:rPr>
              <w:t xml:space="preserve"> unghiul </w:t>
            </w:r>
            <m:oMath>
              <m:r>
                <w:rPr>
                  <w:rFonts w:ascii="Cambria Math" w:hAnsi="Cambria Math" w:cs="Times New Roman"/>
                  <w:sz w:val="28"/>
                </w:rPr>
                <m:t>φ</m:t>
              </m:r>
            </m:oMath>
            <w:r w:rsidRPr="000C3881">
              <w:rPr>
                <w:rFonts w:ascii="Times New Roman" w:hAnsi="Times New Roman" w:cs="Times New Roman"/>
                <w:sz w:val="28"/>
              </w:rPr>
              <w:t>:</w:t>
            </w:r>
          </w:p>
          <w:p w:rsidR="000C3881" w:rsidRPr="000C3881" w:rsidRDefault="00B64AE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m:oMathPara>
              <m:oMathParaPr>
                <m:jc m:val="centerGroup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lang w:val="ro-M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lang w:val="ro-M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lang w:val="ro-M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mλ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d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    ⇒   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lang w:val="ro-M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mλ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λ</m:t>
                    </m:r>
                  </m:den>
                </m:f>
              </m:oMath>
            </m:oMathPara>
          </w:p>
          <w:p w:rsidR="000C3881" w:rsidRPr="000C3881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lang w:val="ro-MD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lang w:val="ro-M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arcsin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lang w:val="ro-M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o-MD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8"/>
                  </w:rPr>
                  <m:t> </m:t>
                </m:r>
              </m:oMath>
            </m:oMathPara>
          </w:p>
          <w:p w:rsidR="000C3881" w:rsidRPr="000C3881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0C3881">
              <w:rPr>
                <w:rFonts w:ascii="Times New Roman" w:hAnsi="Times New Roman" w:cs="Times New Roman"/>
                <w:sz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</w:rPr>
              <w:t xml:space="preserve">Se </w:t>
            </w:r>
            <w:r>
              <w:rPr>
                <w:rFonts w:ascii="Times New Roman" w:hAnsi="Times New Roman" w:cs="Times New Roman"/>
                <w:sz w:val="28"/>
                <w:lang w:val="ro-MD"/>
              </w:rPr>
              <w:t>g</w:t>
            </w:r>
            <w:r w:rsidRPr="000C3881">
              <w:rPr>
                <w:rFonts w:ascii="Times New Roman" w:hAnsi="Times New Roman" w:cs="Times New Roman"/>
                <w:sz w:val="28"/>
                <w:lang w:val="ro-MD"/>
              </w:rPr>
              <w:t>ăse</w:t>
            </w:r>
            <w:r>
              <w:rPr>
                <w:rFonts w:ascii="Times New Roman" w:hAnsi="Times New Roman" w:cs="Times New Roman"/>
                <w:sz w:val="28"/>
                <w:lang w:val="ro-MD"/>
              </w:rPr>
              <w:t>ște</w:t>
            </w:r>
            <w:r w:rsidRPr="000C3881">
              <w:rPr>
                <w:rFonts w:ascii="Times New Roman" w:hAnsi="Times New Roman" w:cs="Times New Roman"/>
                <w:sz w:val="28"/>
                <w:lang w:val="ro-MD"/>
              </w:rPr>
              <w:t xml:space="preserve"> ungiul </w:t>
            </w:r>
            <m:oMath>
              <m:r>
                <w:rPr>
                  <w:rFonts w:ascii="Cambria Math" w:hAnsi="Cambria Math" w:cs="Times New Roman"/>
                  <w:sz w:val="28"/>
                  <w:lang w:val="ro-MD"/>
                </w:rPr>
                <m:t>α</m:t>
              </m:r>
            </m:oMath>
            <w:r w:rsidRPr="000C3881">
              <w:rPr>
                <w:rFonts w:ascii="Times New Roman" w:hAnsi="Times New Roman" w:cs="Times New Roman"/>
                <w:sz w:val="28"/>
              </w:rPr>
              <w:t>:</w:t>
            </w:r>
          </w:p>
          <w:p w:rsidR="000C3881" w:rsidRPr="000C3881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0C3881">
              <w:rPr>
                <w:rFonts w:ascii="Times New Roman" w:hAnsi="Times New Roman" w:cs="Times New Roman"/>
                <w:sz w:val="28"/>
                <w:lang w:val="ro-MD"/>
              </w:rPr>
              <w:t xml:space="preserve">Așa cum primele maxime situate simetric se observă când </w:t>
            </w:r>
            <m:oMath>
              <m:r>
                <w:rPr>
                  <w:rFonts w:ascii="Cambria Math" w:hAnsi="Cambria Math" w:cs="Times New Roman"/>
                  <w:sz w:val="28"/>
                  <w:lang w:val="ro-MD"/>
                </w:rPr>
                <m:t>m=±1</m:t>
              </m:r>
            </m:oMath>
            <w:r w:rsidRPr="000C3881">
              <w:rPr>
                <w:rFonts w:ascii="Times New Roman" w:hAnsi="Times New Roman" w:cs="Times New Roman"/>
                <w:sz w:val="28"/>
                <w:lang w:val="ro-MD"/>
              </w:rPr>
              <w:t>,</w:t>
            </w:r>
          </w:p>
          <w:p w:rsidR="000C3881" w:rsidRPr="000C3881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lang w:val="ro-MD"/>
                  </w:rPr>
                  <m:t>=φ-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lang w:val="ro-MD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-φ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lang w:val="ro-MD"/>
                  </w:rPr>
                  <m:t>=2φ</m:t>
                </m:r>
              </m:oMath>
            </m:oMathPara>
          </w:p>
          <w:p w:rsidR="000C3881" w:rsidRPr="000C3881" w:rsidRDefault="000C3881" w:rsidP="000C3881">
            <w:pPr>
              <w:pStyle w:val="a3"/>
              <w:rPr>
                <w:rFonts w:ascii="Times New Roman" w:hAnsi="Times New Roman" w:cs="Times New Roman"/>
                <w:sz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lang w:val="ro-MD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lang w:val="ro-M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arcsin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lang w:val="ro-M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o-M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o-MD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=28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lang w:val="ro-MD"/>
                      </w:rPr>
                      <m:t>96°≈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m:t>29°</m:t>
                    </m:r>
                  </m:e>
                </m:func>
              </m:oMath>
            </m:oMathPara>
          </w:p>
          <w:p w:rsidR="000C3881" w:rsidRDefault="00021544" w:rsidP="00BF2CE1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Răspuns: </w:t>
            </w:r>
            <m:oMath>
              <m:r>
                <w:rPr>
                  <w:rFonts w:ascii="Cambria Math" w:hAnsi="Cambria Math" w:cs="Times New Roman"/>
                  <w:sz w:val="28"/>
                  <w:lang w:val="ro-MD"/>
                </w:rPr>
                <m:t>α</m:t>
              </m:r>
              <m:r>
                <w:rPr>
                  <w:rFonts w:ascii="Cambria Math" w:hAnsi="Cambria Math" w:cs="Times New Roman"/>
                  <w:sz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lang w:val="ro-MD"/>
                </w:rPr>
                <m:t>2</m:t>
              </m:r>
              <m:r>
                <w:rPr>
                  <w:rFonts w:ascii="Cambria Math" w:hAnsi="Cambria Math" w:cs="Times New Roman"/>
                  <w:sz w:val="28"/>
                </w:rPr>
                <m:t>9°</m:t>
              </m:r>
            </m:oMath>
          </w:p>
        </w:tc>
      </w:tr>
    </w:tbl>
    <w:p w:rsidR="00B16E84" w:rsidRDefault="00B16E84" w:rsidP="00BF2CE1">
      <w:pPr>
        <w:pStyle w:val="a3"/>
        <w:rPr>
          <w:rFonts w:ascii="Times New Roman" w:hAnsi="Times New Roman" w:cs="Times New Roman"/>
          <w:sz w:val="28"/>
        </w:rPr>
      </w:pPr>
    </w:p>
    <w:sectPr w:rsidR="00B16E8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97056"/>
    <w:multiLevelType w:val="hybridMultilevel"/>
    <w:tmpl w:val="CEA8B880"/>
    <w:lvl w:ilvl="0" w:tplc="922E87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C842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5C65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1FC41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FAA51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4F676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6228C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77C4A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3622F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00"/>
    <w:rsid w:val="00021544"/>
    <w:rsid w:val="00030775"/>
    <w:rsid w:val="000659E3"/>
    <w:rsid w:val="000C3881"/>
    <w:rsid w:val="00136A20"/>
    <w:rsid w:val="002311EA"/>
    <w:rsid w:val="00312696"/>
    <w:rsid w:val="00320200"/>
    <w:rsid w:val="00377EDC"/>
    <w:rsid w:val="006F02B5"/>
    <w:rsid w:val="0074184C"/>
    <w:rsid w:val="008D2D50"/>
    <w:rsid w:val="00955F5C"/>
    <w:rsid w:val="00AD52D6"/>
    <w:rsid w:val="00B16E84"/>
    <w:rsid w:val="00B64AE1"/>
    <w:rsid w:val="00BF2CE1"/>
    <w:rsid w:val="00D0612B"/>
    <w:rsid w:val="00FB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B8F6"/>
  <w15:chartTrackingRefBased/>
  <w15:docId w15:val="{1FEFE328-0B41-4285-B0B0-83CD27BC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612B"/>
    <w:pPr>
      <w:spacing w:after="0" w:line="240" w:lineRule="auto"/>
    </w:pPr>
  </w:style>
  <w:style w:type="table" w:styleId="a4">
    <w:name w:val="Table Grid"/>
    <w:basedOn w:val="a1"/>
    <w:uiPriority w:val="39"/>
    <w:rsid w:val="00AD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Miron</dc:creator>
  <cp:keywords/>
  <dc:description/>
  <cp:lastModifiedBy>Vadim Brăduleac</cp:lastModifiedBy>
  <cp:revision>18</cp:revision>
  <dcterms:created xsi:type="dcterms:W3CDTF">2016-06-11T16:06:00Z</dcterms:created>
  <dcterms:modified xsi:type="dcterms:W3CDTF">2016-06-12T11:13:00Z</dcterms:modified>
</cp:coreProperties>
</file>