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C9" w:rsidRPr="00301DFF" w:rsidRDefault="00BA17C9" w:rsidP="00BA17C9">
      <w:pPr>
        <w:tabs>
          <w:tab w:val="left" w:pos="1197"/>
        </w:tabs>
        <w:jc w:val="both"/>
      </w:pPr>
      <w:r>
        <w:t>38</w:t>
      </w:r>
      <w:r w:rsidRPr="00301DFF">
        <w:t xml:space="preserve">La creşterea temperaturii unui corp absolut negru de două ori lungimea de undă </w:t>
      </w:r>
      <w:r w:rsidRPr="00301DFF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4" o:title=""/>
          </v:shape>
          <o:OLEObject Type="Embed" ProgID="Equation.DSMT4" ShapeID="_x0000_i1025" DrawAspect="Content" ObjectID="_1527252949" r:id="rId5"/>
        </w:object>
      </w:r>
      <w:r w:rsidRPr="00301DFF">
        <w:t>, la care densitatea spectrală a radianţei energetice (</w:t>
      </w:r>
      <w:r w:rsidRPr="00301DFF">
        <w:rPr>
          <w:position w:val="-14"/>
        </w:rPr>
        <w:object w:dxaOrig="380" w:dyaOrig="380">
          <v:shape id="_x0000_i1026" type="#_x0000_t75" style="width:18.75pt;height:18.75pt" o:ole="">
            <v:imagedata r:id="rId6" o:title=""/>
          </v:shape>
          <o:OLEObject Type="Embed" ProgID="Equation.DSMT4" ShapeID="_x0000_i1026" DrawAspect="Content" ObjectID="_1527252950" r:id="rId7"/>
        </w:object>
      </w:r>
      <w:r w:rsidRPr="00301DFF">
        <w:t xml:space="preserve">) este maximă, s-a micşorat cu </w:t>
      </w:r>
      <w:r w:rsidRPr="00301DFF">
        <w:rPr>
          <w:position w:val="-6"/>
        </w:rPr>
        <w:object w:dxaOrig="1359" w:dyaOrig="279">
          <v:shape id="_x0000_i1027" type="#_x0000_t75" style="width:68.25pt;height:14.25pt" o:ole="">
            <v:imagedata r:id="rId8" o:title=""/>
          </v:shape>
          <o:OLEObject Type="Embed" ProgID="Equation.DSMT4" ShapeID="_x0000_i1027" DrawAspect="Content" ObjectID="_1527252951" r:id="rId9"/>
        </w:object>
      </w:r>
      <w:r w:rsidRPr="00301DFF">
        <w:t xml:space="preserve">. Determinaţi temperaturile iniţială </w:t>
      </w:r>
      <w:r w:rsidRPr="00301DFF">
        <w:rPr>
          <w:position w:val="-12"/>
        </w:rPr>
        <w:object w:dxaOrig="220" w:dyaOrig="360">
          <v:shape id="_x0000_i1028" type="#_x0000_t75" style="width:11.25pt;height:18pt" o:ole="">
            <v:imagedata r:id="rId10" o:title=""/>
          </v:shape>
          <o:OLEObject Type="Embed" ProgID="Equation.DSMT4" ShapeID="_x0000_i1028" DrawAspect="Content" ObjectID="_1527252952" r:id="rId11"/>
        </w:object>
      </w:r>
      <w:r w:rsidRPr="00301DFF">
        <w:t xml:space="preserve"> şi finală </w:t>
      </w:r>
      <w:r w:rsidRPr="00301DFF">
        <w:rPr>
          <w:position w:val="-12"/>
        </w:rPr>
        <w:object w:dxaOrig="260" w:dyaOrig="360">
          <v:shape id="_x0000_i1029" type="#_x0000_t75" style="width:12.75pt;height:18pt" o:ole="">
            <v:imagedata r:id="rId12" o:title=""/>
          </v:shape>
          <o:OLEObject Type="Embed" ProgID="Equation.DSMT4" ShapeID="_x0000_i1029" DrawAspect="Content" ObjectID="_1527252953" r:id="rId13"/>
        </w:object>
      </w:r>
      <w:r w:rsidRPr="00301DFF">
        <w:t xml:space="preserve"> a corpului.</w:t>
      </w:r>
    </w:p>
    <w:p w:rsidR="004F4572" w:rsidRDefault="00BA17C9">
      <w:r>
        <w:t xml:space="preserve">  </w:t>
      </w:r>
      <w:bookmarkStart w:id="0" w:name="_GoBack"/>
      <w:bookmarkEnd w:id="0"/>
      <w:r>
        <w:pict>
          <v:shape id="_x0000_i1030" type="#_x0000_t75" style="width:468pt;height:273.75pt">
            <v:imagedata r:id="rId14" o:title="38"/>
          </v:shape>
        </w:pict>
      </w:r>
    </w:p>
    <w:sectPr w:rsidR="004F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14"/>
    <w:rsid w:val="004F4572"/>
    <w:rsid w:val="00771A14"/>
    <w:rsid w:val="00BA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506CA-1C55-45F7-A4C4-7B4936F3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7C9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 Schiopu</dc:creator>
  <cp:keywords/>
  <dc:description/>
  <cp:lastModifiedBy>Anatol Schiopu</cp:lastModifiedBy>
  <cp:revision>2</cp:revision>
  <dcterms:created xsi:type="dcterms:W3CDTF">2016-06-12T13:07:00Z</dcterms:created>
  <dcterms:modified xsi:type="dcterms:W3CDTF">2016-06-12T13:08:00Z</dcterms:modified>
</cp:coreProperties>
</file>