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D6" w:rsidRPr="00301DFF" w:rsidRDefault="00C626D6" w:rsidP="00C626D6">
      <w:pPr>
        <w:tabs>
          <w:tab w:val="left" w:pos="1197"/>
        </w:tabs>
        <w:jc w:val="both"/>
      </w:pPr>
      <w:r>
        <w:t>42</w:t>
      </w:r>
      <w:r w:rsidRPr="00301DFF">
        <w:t xml:space="preserve">Puterea de radiaţie a unui corp absolut negru este </w:t>
      </w:r>
      <w:r w:rsidRPr="00301DFF">
        <w:rPr>
          <w:position w:val="-6"/>
        </w:rPr>
        <w:object w:dxaOrig="1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62.25pt;height:14.25pt" o:ole="">
            <v:imagedata r:id="rId4" o:title=""/>
          </v:shape>
          <o:OLEObject Type="Embed" ProgID="Equation.DSMT4" ShapeID="_x0000_i1052" DrawAspect="Content" ObjectID="_1527257752" r:id="rId5"/>
        </w:object>
      </w:r>
      <w:r w:rsidRPr="00301DFF">
        <w:rPr>
          <w:i/>
        </w:rPr>
        <w:t>.</w:t>
      </w:r>
      <w:r w:rsidRPr="00301DFF">
        <w:t xml:space="preserve"> Cu ce este egală aria suprafeţei radiante a corpului, dacă lungimea de undă pentru care densitatea spectrală a radianţei energetice prezintă maxim este </w:t>
      </w:r>
      <w:r w:rsidRPr="00301DFF">
        <w:rPr>
          <w:position w:val="-10"/>
          <w:lang w:eastAsia="ro-RO"/>
        </w:rPr>
        <w:object w:dxaOrig="1160" w:dyaOrig="320">
          <v:shape id="_x0000_i1053" type="#_x0000_t75" style="width:57.75pt;height:15.75pt" o:ole="">
            <v:imagedata r:id="rId6" o:title=""/>
          </v:shape>
          <o:OLEObject Type="Embed" ProgID="Equation.DSMT4" ShapeID="_x0000_i1053" DrawAspect="Content" ObjectID="_1527257753" r:id="rId7"/>
        </w:object>
      </w:r>
      <w:r w:rsidRPr="00301DFF">
        <w:t>?</w:t>
      </w:r>
    </w:p>
    <w:p w:rsidR="00B3337A" w:rsidRDefault="00C626D6" w:rsidP="00C626D6">
      <w:pPr>
        <w:rPr>
          <w:b/>
        </w:rPr>
      </w:pPr>
      <w:r>
        <w:t>(</w:t>
      </w:r>
      <w:r w:rsidRPr="00C626D6">
        <w:rPr>
          <w:b/>
        </w:rPr>
        <w:t>peste tot în loc de N este P</w:t>
      </w:r>
      <w:r>
        <w:rPr>
          <w:b/>
        </w:rPr>
        <w:t>!!!)</w:t>
      </w:r>
    </w:p>
    <w:p w:rsidR="00C626D6" w:rsidRPr="00C626D6" w:rsidRDefault="00C626D6" w:rsidP="00C626D6">
      <w:pPr>
        <w:rPr>
          <w:b/>
        </w:rPr>
      </w:pPr>
    </w:p>
    <w:p w:rsidR="00C626D6" w:rsidRDefault="00C626D6" w:rsidP="00C626D6">
      <w:r>
        <w:t>Puterea de radiație se determină conform formulei</w:t>
      </w:r>
    </w:p>
    <w:p w:rsidR="00C626D6" w:rsidRDefault="00C626D6" w:rsidP="00C626D6"/>
    <w:p w:rsidR="00C626D6" w:rsidRDefault="00C626D6" w:rsidP="00C626D6">
      <w:r>
        <w:rPr>
          <w:noProof/>
          <w:szCs w:val="24"/>
          <w:lang w:val="ru-RU" w:eastAsia="ru-RU"/>
        </w:rPr>
        <w:drawing>
          <wp:inline distT="0" distB="0" distL="0" distR="0">
            <wp:extent cx="666750" cy="228600"/>
            <wp:effectExtent l="0" t="0" r="0" b="0"/>
            <wp:docPr id="8" name="Рисунок 8" descr="http://www.bog5.in.ua/problems/volkenshtejin/thermo%20rad/thermo%20rad%20img/clip_image002_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og5.in.ua/problems/volkenshtejin/thermo%20rad/thermo%20rad%20img/clip_image002_0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6" w:rsidRDefault="00C626D6" w:rsidP="00C626D6"/>
    <w:p w:rsidR="00C626D6" w:rsidRDefault="00C626D6" w:rsidP="00C626D6">
      <w:r>
        <w:t>Conform legii lui Stefan-Boltzman luminozitatea energetică a corpului apsolut negru:</w:t>
      </w:r>
    </w:p>
    <w:p w:rsidR="00C626D6" w:rsidRDefault="00C626D6" w:rsidP="00C626D6"/>
    <w:p w:rsidR="00C626D6" w:rsidRDefault="00C626D6" w:rsidP="00C626D6">
      <w:r>
        <w:rPr>
          <w:noProof/>
          <w:szCs w:val="24"/>
          <w:lang w:val="ru-RU" w:eastAsia="ru-RU"/>
        </w:rPr>
        <w:drawing>
          <wp:inline distT="0" distB="0" distL="0" distR="0">
            <wp:extent cx="628650" cy="238125"/>
            <wp:effectExtent l="0" t="0" r="0" b="9525"/>
            <wp:docPr id="9" name="Рисунок 9" descr="http://www.bog5.in.ua/problems/volkenshtejin/thermo%20rad/thermo%20rad%20img/clip_image004_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og5.in.ua/problems/volkenshtejin/thermo%20rad/thermo%20rad%20img/clip_image004_0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6" w:rsidRDefault="00C626D6" w:rsidP="00C626D6"/>
    <w:p w:rsidR="00C626D6" w:rsidRDefault="00C626D6" w:rsidP="00C626D6">
      <w:r>
        <w:t>În conformitatea cu legea de deplasare a lui Wien, lungimea de undă la care posedă densitatea maximă a luminozității energetice spectrale</w:t>
      </w:r>
    </w:p>
    <w:p w:rsidR="00C626D6" w:rsidRDefault="00C626D6" w:rsidP="00C626D6"/>
    <w:p w:rsidR="00C626D6" w:rsidRDefault="00C626D6" w:rsidP="00C626D6">
      <w:pPr>
        <w:ind w:left="743"/>
      </w:pPr>
      <w:r>
        <w:rPr>
          <w:noProof/>
          <w:szCs w:val="24"/>
          <w:lang w:val="ru-RU" w:eastAsia="ru-RU"/>
        </w:rPr>
        <w:drawing>
          <wp:inline distT="0" distB="0" distL="0" distR="0">
            <wp:extent cx="542925" cy="390525"/>
            <wp:effectExtent l="0" t="0" r="9525" b="9525"/>
            <wp:docPr id="10" name="Рисунок 10" descr="http://www.bog5.in.ua/problems/volkenshtejin/thermo%20rad/thermo%20rad%20img/clip_image006_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og5.in.ua/problems/volkenshtejin/thermo%20rad/thermo%20rad%20img/clip_image006_00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de aici temperatura </w:t>
      </w:r>
      <w:r w:rsidRPr="00C626D6">
        <w:rPr>
          <w:rFonts w:eastAsia="Times New Roman"/>
          <w:noProof/>
          <w:szCs w:val="24"/>
          <w:lang w:val="ru-RU" w:eastAsia="ru-RU"/>
        </w:rPr>
        <w:drawing>
          <wp:inline distT="0" distB="0" distL="0" distR="0">
            <wp:extent cx="571500" cy="428625"/>
            <wp:effectExtent l="0" t="0" r="0" b="9525"/>
            <wp:docPr id="11" name="Рисунок 11" descr="http://www.bog5.in.ua/problems/volkenshtejin/thermo%20rad/thermo%20rad%20img/clip_image008_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og5.in.ua/problems/volkenshtejin/thermo%20rad/thermo%20rad%20img/clip_image008_0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6" w:rsidRDefault="00C626D6" w:rsidP="00C626D6">
      <w:pPr>
        <w:ind w:left="743"/>
      </w:pPr>
    </w:p>
    <w:p w:rsidR="00C626D6" w:rsidRDefault="00C626D6" w:rsidP="00C626D6">
      <w:pPr>
        <w:ind w:left="743"/>
      </w:pPr>
      <w:r>
        <w:t>Aria suprafeței:</w:t>
      </w:r>
    </w:p>
    <w:p w:rsidR="00C626D6" w:rsidRDefault="00C626D6" w:rsidP="00C626D6">
      <w:pPr>
        <w:ind w:left="743"/>
      </w:pPr>
    </w:p>
    <w:p w:rsidR="00C626D6" w:rsidRDefault="00C626D6" w:rsidP="00C626D6">
      <w:pPr>
        <w:ind w:left="743"/>
        <w:rPr>
          <w:rFonts w:ascii="Calibri" w:eastAsia="Times New Roman" w:hAnsi="Calibri"/>
          <w:sz w:val="22"/>
          <w:szCs w:val="22"/>
          <w:lang w:val="ru-RU" w:eastAsia="ru-RU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4086225" cy="609600"/>
            <wp:effectExtent l="0" t="0" r="9525" b="0"/>
            <wp:docPr id="12" name="Рисунок 12" descr="http://www.bog5.in.ua/problems/volkenshtejin/thermo%20rad/thermo%20rad%20img/clip_image010_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og5.in.ua/problems/volkenshtejin/thermo%20rad/thermo%20rad%20img/clip_image010_0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6" w:rsidRPr="00C626D6" w:rsidRDefault="00C626D6" w:rsidP="00C626D6">
      <w:pPr>
        <w:ind w:left="743"/>
        <w:rPr>
          <w:rFonts w:ascii="Calibri" w:eastAsia="Times New Roman" w:hAnsi="Calibri"/>
          <w:sz w:val="22"/>
          <w:szCs w:val="22"/>
          <w:lang w:val="ro-MD" w:eastAsia="ru-RU"/>
        </w:rPr>
      </w:pP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u-RU" w:eastAsia="ru-RU"/>
        </w:rPr>
        <w:tab/>
      </w:r>
      <w:r>
        <w:rPr>
          <w:rFonts w:ascii="Calibri" w:eastAsia="Times New Roman" w:hAnsi="Calibri"/>
          <w:sz w:val="22"/>
          <w:szCs w:val="22"/>
          <w:lang w:val="ro-MD" w:eastAsia="ru-RU"/>
        </w:rPr>
        <w:t>Răspuns:</w:t>
      </w:r>
      <w:bookmarkStart w:id="0" w:name="_GoBack"/>
      <w:bookmarkEnd w:id="0"/>
      <w:r>
        <w:rPr>
          <w:rFonts w:ascii="Calibri" w:eastAsia="Times New Roman" w:hAnsi="Calibri"/>
          <w:sz w:val="22"/>
          <w:szCs w:val="22"/>
          <w:lang w:val="ro-MD" w:eastAsia="ru-RU"/>
        </w:rPr>
        <w:t xml:space="preserve"> </w:t>
      </w:r>
      <w:r>
        <w:rPr>
          <w:noProof/>
          <w:szCs w:val="24"/>
          <w:lang w:val="ru-RU" w:eastAsia="ru-RU"/>
        </w:rPr>
        <w:drawing>
          <wp:inline distT="0" distB="0" distL="0" distR="0">
            <wp:extent cx="1219200" cy="228600"/>
            <wp:effectExtent l="0" t="0" r="0" b="0"/>
            <wp:docPr id="13" name="Рисунок 13" descr="http://www.bog5.in.ua/problems/volkenshtejin/thermo%20rad/thermo%20rad%20img/clip_image012_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og5.in.ua/problems/volkenshtejin/thermo%20rad/thermo%20rad%20img/clip_image012_0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6" w:rsidRPr="00C626D6" w:rsidRDefault="00C626D6" w:rsidP="00C626D6">
      <w:r w:rsidRPr="00C626D6">
        <w:rPr>
          <w:rFonts w:ascii="Calibri" w:eastAsia="Times New Roman" w:hAnsi="Calibri"/>
          <w:sz w:val="22"/>
          <w:szCs w:val="22"/>
          <w:lang w:val="ru-RU" w:eastAsia="ru-RU"/>
        </w:rPr>
        <w:t> </w:t>
      </w:r>
    </w:p>
    <w:sectPr w:rsidR="00C626D6" w:rsidRPr="00C6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F3"/>
    <w:rsid w:val="00034B9F"/>
    <w:rsid w:val="0027184F"/>
    <w:rsid w:val="00313AA8"/>
    <w:rsid w:val="0056385E"/>
    <w:rsid w:val="006666CC"/>
    <w:rsid w:val="00913EF3"/>
    <w:rsid w:val="00B3337A"/>
    <w:rsid w:val="00B915AB"/>
    <w:rsid w:val="00C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7E8A"/>
  <w15:chartTrackingRefBased/>
  <w15:docId w15:val="{11675E65-F04E-45D1-BCBB-B73B526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5E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85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91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5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1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95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2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2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266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7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Petru Cervac</cp:lastModifiedBy>
  <cp:revision>2</cp:revision>
  <dcterms:created xsi:type="dcterms:W3CDTF">2016-06-12T14:26:00Z</dcterms:created>
  <dcterms:modified xsi:type="dcterms:W3CDTF">2016-06-12T14:26:00Z</dcterms:modified>
</cp:coreProperties>
</file>