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CBB" w:rsidRDefault="00636BE9" w:rsidP="00F036CB">
      <w:pPr>
        <w:pStyle w:val="ab"/>
      </w:pPr>
      <w:r w:rsidRPr="00636BE9">
        <w:t>Аннотация</w:t>
      </w:r>
    </w:p>
    <w:p w:rsidR="00636BE9" w:rsidRDefault="00636BE9" w:rsidP="00F036CB">
      <w:pPr>
        <w:pStyle w:val="ab"/>
      </w:pPr>
    </w:p>
    <w:p w:rsidR="00636BE9" w:rsidRDefault="00636BE9" w:rsidP="00F036CB">
      <w:pPr>
        <w:pStyle w:val="ab"/>
      </w:pPr>
    </w:p>
    <w:p w:rsidR="002C3CEE" w:rsidRDefault="002C3CEE" w:rsidP="00F036CB">
      <w:pPr>
        <w:pStyle w:val="ab"/>
      </w:pPr>
      <w:r w:rsidRPr="00B1780F">
        <w:t>В данной работе бакалавра на тему: «</w:t>
      </w:r>
      <w:r w:rsidR="00E05A4C" w:rsidRPr="00DB3AA0">
        <w:rPr>
          <w:szCs w:val="22"/>
        </w:rPr>
        <w:t>Исследование влияния мобильных приложений на социальную интеграцию глухих людей и разработка прототипа приложения для поддержки их общения</w:t>
      </w:r>
      <w:r w:rsidR="00526137">
        <w:rPr>
          <w:szCs w:val="22"/>
        </w:rPr>
        <w:t>»</w:t>
      </w:r>
      <w:r w:rsidRPr="00B1780F">
        <w:t>. Работа включает четыре основных раздел</w:t>
      </w:r>
      <w:r w:rsidR="00526137">
        <w:t>ов</w:t>
      </w:r>
      <w:r w:rsidRPr="00B1780F">
        <w:t>, каждый из которых посвящен конкретным этапам и элементам процесса разработки.</w:t>
      </w:r>
    </w:p>
    <w:p w:rsidR="00526137" w:rsidRPr="00B1780F" w:rsidRDefault="00F036CB" w:rsidP="00F036CB">
      <w:pPr>
        <w:pStyle w:val="ab"/>
      </w:pPr>
      <w:r>
        <w:t>П</w:t>
      </w:r>
      <w:r w:rsidR="0057039D">
        <w:t>ерв</w:t>
      </w:r>
      <w:r>
        <w:t>ый</w:t>
      </w:r>
      <w:r w:rsidR="0057039D">
        <w:t xml:space="preserve"> р</w:t>
      </w:r>
      <w:r w:rsidR="0057039D" w:rsidRPr="0057039D">
        <w:t xml:space="preserve">аздел </w:t>
      </w:r>
      <w:r w:rsidR="00483532">
        <w:t>посвящён</w:t>
      </w:r>
      <w:r w:rsidR="0057039D" w:rsidRPr="0057039D">
        <w:t xml:space="preserve"> анализ</w:t>
      </w:r>
      <w:r w:rsidR="0064078A">
        <w:t>у</w:t>
      </w:r>
      <w:r w:rsidR="0057039D" w:rsidRPr="0057039D">
        <w:t xml:space="preserve"> проблем социальной интеграции глухих людей, роли мобильных технологий, обзор</w:t>
      </w:r>
      <w:r w:rsidR="007D7915">
        <w:t>у</w:t>
      </w:r>
      <w:r w:rsidR="0057039D" w:rsidRPr="0057039D">
        <w:t xml:space="preserve"> научных исследований и существующих приложений. Выявлены ключевые недостатки текущих решений, такие как фрагментарность и отсутствие локализации, что подтверждает необходимость создания нового комплексного приложения.</w:t>
      </w:r>
    </w:p>
    <w:p w:rsidR="002C3CEE" w:rsidRDefault="00F036CB" w:rsidP="00F036CB">
      <w:pPr>
        <w:pStyle w:val="ab"/>
      </w:pPr>
      <w:r>
        <w:t>Во втором разделе о</w:t>
      </w:r>
      <w:r w:rsidRPr="00F036CB">
        <w:t>писаны методы формирования требований к приложению, обоснование выбора инструментов (</w:t>
      </w:r>
      <w:proofErr w:type="spellStart"/>
      <w:r w:rsidRPr="00F036CB">
        <w:t>Figma</w:t>
      </w:r>
      <w:proofErr w:type="spellEnd"/>
      <w:r w:rsidRPr="00F036CB">
        <w:t xml:space="preserve"> для </w:t>
      </w:r>
      <w:proofErr w:type="spellStart"/>
      <w:r w:rsidRPr="00F036CB">
        <w:t>прототипирования</w:t>
      </w:r>
      <w:proofErr w:type="spellEnd"/>
      <w:r w:rsidRPr="00F036CB">
        <w:t>), принципы проектирования интерфейса для глухих пользователей (</w:t>
      </w:r>
      <w:proofErr w:type="spellStart"/>
      <w:r w:rsidRPr="00F036CB">
        <w:t>мультимодальность</w:t>
      </w:r>
      <w:proofErr w:type="spellEnd"/>
      <w:r w:rsidRPr="00F036CB">
        <w:t>, визуальная доступность) и структура функциональной модели приложения.</w:t>
      </w:r>
    </w:p>
    <w:p w:rsidR="00F036CB" w:rsidRDefault="007D7915" w:rsidP="00F34A80">
      <w:pPr>
        <w:pStyle w:val="ab"/>
      </w:pPr>
      <w:r>
        <w:t>В третьем разделе п</w:t>
      </w:r>
      <w:r w:rsidR="00483532" w:rsidRPr="00483532">
        <w:t xml:space="preserve">редставлена концепция приложения, включая комбинированную коммуникацию (текст, видео, жесты), распознавание речи и персонализацию. Описаны основные экраны, сценарии взаимодействия и визуальный макет, созданный в </w:t>
      </w:r>
      <w:proofErr w:type="spellStart"/>
      <w:r w:rsidR="00483532" w:rsidRPr="00483532">
        <w:t>Figma</w:t>
      </w:r>
      <w:proofErr w:type="spellEnd"/>
      <w:r w:rsidR="00483532" w:rsidRPr="00483532">
        <w:t>. Особое внимание уделено удобству навигации и адаптации интерфейса.</w:t>
      </w:r>
    </w:p>
    <w:p w:rsidR="00F34A80" w:rsidRDefault="00D94337" w:rsidP="00F34A80">
      <w:pPr>
        <w:pStyle w:val="ab"/>
      </w:pPr>
      <w:r>
        <w:t>В четвёртом разделе п</w:t>
      </w:r>
      <w:r w:rsidR="00F34A80" w:rsidRPr="00F34A80">
        <w:t>роведена оценка соответствия прототипа потребностям глухих пользователей, сравнение с существующими решениями и выделены его преимущества (комплексность, поддержка РЖЯ). Также предложены направления дальнейшего развития, такие как распознавание жестов и интеграция с социальными сервисами.</w:t>
      </w:r>
    </w:p>
    <w:p w:rsidR="00676290" w:rsidRDefault="00DA19C5" w:rsidP="00AD2217">
      <w:pPr>
        <w:pStyle w:val="ab"/>
      </w:pPr>
      <w:r w:rsidRPr="00DA19C5">
        <w:t xml:space="preserve">Работа продемонстрировала, что </w:t>
      </w:r>
      <w:r w:rsidR="00B12D97">
        <w:t>и</w:t>
      </w:r>
      <w:r w:rsidR="00B12D97" w:rsidRPr="00B12D97">
        <w:t xml:space="preserve">сследование влияния мобильных приложений на социальную интеграцию глухих людей и разработка </w:t>
      </w:r>
      <w:r w:rsidR="00B12D97" w:rsidRPr="00B12D97">
        <w:lastRenderedPageBreak/>
        <w:t>прототипа приложения для поддержки их общения</w:t>
      </w:r>
      <w:r w:rsidRPr="00DA19C5">
        <w:t xml:space="preserve">, </w:t>
      </w:r>
      <w:r w:rsidR="002E4DE5">
        <w:t>акцентированы</w:t>
      </w:r>
      <w:r w:rsidR="006B016D">
        <w:t xml:space="preserve"> </w:t>
      </w:r>
      <w:r w:rsidR="00B12D97" w:rsidRPr="006B016D">
        <w:t>значимость работы для социальной инклюзии, описаны перспективы вне</w:t>
      </w:r>
      <w:r w:rsidR="006B016D">
        <w:t>дрения и улучшения приложения, также о</w:t>
      </w:r>
      <w:r w:rsidR="00B12D97" w:rsidRPr="006B016D">
        <w:t>тмечена практическая ценность проекта как основы для создания полноценного продукта.</w:t>
      </w:r>
      <w:r w:rsidR="006B016D">
        <w:t xml:space="preserve"> </w:t>
      </w:r>
      <w:r w:rsidR="00676290" w:rsidRPr="00676290">
        <w:t>В результате проведенной работы был</w:t>
      </w:r>
      <w:r w:rsidR="00DE48D7">
        <w:t xml:space="preserve"> создан прототип, который </w:t>
      </w:r>
      <w:r w:rsidR="00676290" w:rsidRPr="00676290">
        <w:t xml:space="preserve">успешно объединяет ключевые функции для поддержки общения глухих людей. </w:t>
      </w:r>
      <w:r w:rsidR="00DE48D7" w:rsidRPr="00DE48D7">
        <w:t>В дальнейшем рекомендуется продолжать</w:t>
      </w:r>
      <w:r w:rsidR="00DE48D7">
        <w:t xml:space="preserve"> </w:t>
      </w:r>
      <w:r w:rsidR="00676290" w:rsidRPr="00676290">
        <w:t>развити</w:t>
      </w:r>
      <w:r w:rsidR="00DE48D7">
        <w:t>е</w:t>
      </w:r>
      <w:r w:rsidR="00676290" w:rsidRPr="00676290">
        <w:t xml:space="preserve"> приложения, включая тестирование с пользователями и расширение функционала.</w:t>
      </w:r>
    </w:p>
    <w:p w:rsidR="007D7915" w:rsidRDefault="006351DA" w:rsidP="00F34A80">
      <w:pPr>
        <w:pStyle w:val="ab"/>
      </w:pPr>
      <w:r w:rsidRPr="006351DA">
        <w:t>Документ включает в себя страниц - 51, рисунков - 3, приложений - 3.</w:t>
      </w:r>
    </w:p>
    <w:p w:rsidR="006351DA" w:rsidRDefault="00AB2E1F" w:rsidP="00F34A80">
      <w:pPr>
        <w:pStyle w:val="ab"/>
      </w:pPr>
      <w:r w:rsidRPr="00AB2E1F">
        <w:t xml:space="preserve">Ключевые слова: глухие люди, жестовый язык, субтитры, интеграция, прототип, мобильное приложение, </w:t>
      </w:r>
      <w:proofErr w:type="spellStart"/>
      <w:r w:rsidRPr="00AB2E1F">
        <w:t>видеозвонок</w:t>
      </w:r>
      <w:proofErr w:type="spellEnd"/>
      <w:r w:rsidRPr="00AB2E1F">
        <w:t>.</w:t>
      </w:r>
    </w:p>
    <w:p w:rsidR="006351DA" w:rsidRDefault="006351DA" w:rsidP="00F34A80">
      <w:pPr>
        <w:pStyle w:val="ab"/>
      </w:pPr>
    </w:p>
    <w:p w:rsidR="006B016D" w:rsidRDefault="006B016D" w:rsidP="00F34A80">
      <w:pPr>
        <w:pStyle w:val="ab"/>
      </w:pPr>
    </w:p>
    <w:p w:rsidR="00000648" w:rsidRPr="00000648" w:rsidRDefault="00000648">
      <w:pPr>
        <w:spacing w:after="0" w:line="240" w:lineRule="auto"/>
        <w:rPr>
          <w:rFonts w:cs="Times New Roman"/>
          <w:szCs w:val="28"/>
        </w:rPr>
      </w:pPr>
      <w:r w:rsidRPr="00000648">
        <w:br w:type="page"/>
      </w:r>
    </w:p>
    <w:p w:rsidR="008E0F06" w:rsidRDefault="008E0F06" w:rsidP="00F036CB">
      <w:pPr>
        <w:pStyle w:val="ab"/>
      </w:pPr>
      <w:bookmarkStart w:id="0" w:name="_GoBack"/>
      <w:bookmarkEnd w:id="0"/>
      <w:r w:rsidRPr="00BD6B54">
        <w:rPr>
          <w:lang w:val="en-US"/>
        </w:rPr>
        <w:lastRenderedPageBreak/>
        <w:t>Abstract</w:t>
      </w:r>
    </w:p>
    <w:p w:rsidR="008E0F06" w:rsidRDefault="008E0F06" w:rsidP="00F036CB">
      <w:pPr>
        <w:pStyle w:val="ab"/>
      </w:pPr>
    </w:p>
    <w:p w:rsidR="008E0F06" w:rsidRDefault="008E0F06" w:rsidP="00F036CB">
      <w:pPr>
        <w:pStyle w:val="ab"/>
      </w:pPr>
    </w:p>
    <w:p w:rsidR="00AB2E1F" w:rsidRPr="00AB2E1F" w:rsidRDefault="00AB2E1F" w:rsidP="00AB2E1F">
      <w:pPr>
        <w:pStyle w:val="ab"/>
        <w:rPr>
          <w:lang w:val="en-US"/>
        </w:rPr>
      </w:pPr>
      <w:r w:rsidRPr="00AB2E1F">
        <w:rPr>
          <w:lang w:val="en-US"/>
        </w:rPr>
        <w:t>In this bachelor's thesis on the topic: "Researching the impact of mobile apps on the social integration of deaf people and developing a prototype app to support their communication." The work includes four main sections, each of which is devoted to specific stages and elements of the development process.</w:t>
      </w:r>
    </w:p>
    <w:p w:rsidR="00AB2E1F" w:rsidRPr="00AB2E1F" w:rsidRDefault="00AB2E1F" w:rsidP="00AB2E1F">
      <w:pPr>
        <w:pStyle w:val="ab"/>
        <w:rPr>
          <w:lang w:val="en-US"/>
        </w:rPr>
      </w:pPr>
      <w:r w:rsidRPr="00AB2E1F">
        <w:rPr>
          <w:lang w:val="en-US"/>
        </w:rPr>
        <w:t>The first section is devoted to the analysis of the problems of social integration of deaf people, the role of mobile technologies, a review of scientific research and existing applications. The key disadvantages of current solutions, such as fragmentation and lack of localization, have been identified, which confirms the need to create a new integrated application.</w:t>
      </w:r>
    </w:p>
    <w:p w:rsidR="00AB2E1F" w:rsidRPr="00AB2E1F" w:rsidRDefault="00AB2E1F" w:rsidP="00AB2E1F">
      <w:pPr>
        <w:pStyle w:val="ab"/>
        <w:rPr>
          <w:lang w:val="en-US"/>
        </w:rPr>
      </w:pPr>
      <w:r w:rsidRPr="00AB2E1F">
        <w:rPr>
          <w:lang w:val="en-US"/>
        </w:rPr>
        <w:t>The second section describes the methods of forming application requirements, the rationale for choosing tools (</w:t>
      </w:r>
      <w:proofErr w:type="spellStart"/>
      <w:r w:rsidRPr="00AB2E1F">
        <w:rPr>
          <w:lang w:val="en-US"/>
        </w:rPr>
        <w:t>Figma</w:t>
      </w:r>
      <w:proofErr w:type="spellEnd"/>
      <w:r w:rsidRPr="00AB2E1F">
        <w:rPr>
          <w:lang w:val="en-US"/>
        </w:rPr>
        <w:t xml:space="preserve"> for prototyping), the principles of designing an interface for deaf users (multimodality, visual accessibility) and the structure of the functional model of the application.</w:t>
      </w:r>
    </w:p>
    <w:p w:rsidR="00AB2E1F" w:rsidRPr="00AB2E1F" w:rsidRDefault="00AB2E1F" w:rsidP="00AB2E1F">
      <w:pPr>
        <w:pStyle w:val="ab"/>
        <w:rPr>
          <w:lang w:val="en-US"/>
        </w:rPr>
      </w:pPr>
      <w:r w:rsidRPr="00AB2E1F">
        <w:rPr>
          <w:lang w:val="en-US"/>
        </w:rPr>
        <w:t xml:space="preserve">The third section presents the concept of the application, including combined communication (text, video, </w:t>
      </w:r>
      <w:proofErr w:type="gramStart"/>
      <w:r w:rsidRPr="00AB2E1F">
        <w:rPr>
          <w:lang w:val="en-US"/>
        </w:rPr>
        <w:t>gestures</w:t>
      </w:r>
      <w:proofErr w:type="gramEnd"/>
      <w:r w:rsidRPr="00AB2E1F">
        <w:rPr>
          <w:lang w:val="en-US"/>
        </w:rPr>
        <w:t xml:space="preserve">), speech recognition and personalization. The main screens, interaction scenarios, and visual layout created in </w:t>
      </w:r>
      <w:proofErr w:type="spellStart"/>
      <w:r w:rsidRPr="00AB2E1F">
        <w:rPr>
          <w:lang w:val="en-US"/>
        </w:rPr>
        <w:t>Figma</w:t>
      </w:r>
      <w:proofErr w:type="spellEnd"/>
      <w:r w:rsidRPr="00AB2E1F">
        <w:rPr>
          <w:lang w:val="en-US"/>
        </w:rPr>
        <w:t xml:space="preserve"> are described. Special attention is paid to the convenience of navigation and interface adaptation.</w:t>
      </w:r>
    </w:p>
    <w:p w:rsidR="00AB2E1F" w:rsidRPr="00AB2E1F" w:rsidRDefault="00AB2E1F" w:rsidP="00AB2E1F">
      <w:pPr>
        <w:pStyle w:val="ab"/>
        <w:rPr>
          <w:lang w:val="en-US"/>
        </w:rPr>
      </w:pPr>
      <w:r w:rsidRPr="00AB2E1F">
        <w:rPr>
          <w:lang w:val="en-US"/>
        </w:rPr>
        <w:t>In the fourth section, an assessment of the prototype's compliance with the needs of deaf users was carried out, a comparison with existing solutions, and its advantages (complexity, RF support) were highlighted. Further development directions such as gesture recognition and integration with social services are also proposed.</w:t>
      </w:r>
    </w:p>
    <w:p w:rsidR="00AB2E1F" w:rsidRPr="00AB2E1F" w:rsidRDefault="00AB2E1F" w:rsidP="00AB2E1F">
      <w:pPr>
        <w:pStyle w:val="ab"/>
        <w:rPr>
          <w:lang w:val="en-US"/>
        </w:rPr>
      </w:pPr>
      <w:r w:rsidRPr="00AB2E1F">
        <w:rPr>
          <w:lang w:val="en-US"/>
        </w:rPr>
        <w:t xml:space="preserve">The work demonstrated that the study of the impact of mobile applications on the social integration of deaf people and the development of a prototype application to support their communication, emphasized the importance of work for social inclusion, described the prospects for implementing and improving the </w:t>
      </w:r>
      <w:r w:rsidRPr="00AB2E1F">
        <w:rPr>
          <w:lang w:val="en-US"/>
        </w:rPr>
        <w:lastRenderedPageBreak/>
        <w:t>application, and noted the practical value of the project as the basis for creating a full-fledged product. As a result of the work carried out, a prototype was created that successfully combines key functions to support communication between deaf people. In the future, it is recommended to continue developing the application, including testing with users and expanding the functionality.</w:t>
      </w:r>
    </w:p>
    <w:p w:rsidR="00AB2E1F" w:rsidRPr="00000648" w:rsidRDefault="00AB2E1F" w:rsidP="00AB2E1F">
      <w:pPr>
        <w:pStyle w:val="ab"/>
        <w:rPr>
          <w:lang w:val="en-US"/>
        </w:rPr>
      </w:pPr>
      <w:r w:rsidRPr="00000648">
        <w:rPr>
          <w:lang w:val="en-US"/>
        </w:rPr>
        <w:t>The document includes 51 pages, 3 figures, and 3 appendices.</w:t>
      </w:r>
    </w:p>
    <w:p w:rsidR="00F036CB" w:rsidRPr="00AB2E1F" w:rsidRDefault="00AB2E1F" w:rsidP="00AB2E1F">
      <w:pPr>
        <w:pStyle w:val="ab"/>
        <w:rPr>
          <w:lang w:val="en-US"/>
        </w:rPr>
      </w:pPr>
      <w:r w:rsidRPr="00AB2E1F">
        <w:rPr>
          <w:lang w:val="en-US"/>
        </w:rPr>
        <w:t>Keywords: deaf people, sign language, subtitles, integration, prototype, mobile application, video call.</w:t>
      </w:r>
    </w:p>
    <w:sectPr w:rsidR="00F036CB" w:rsidRPr="00AB2E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AE5ABE"/>
    <w:multiLevelType w:val="hybridMultilevel"/>
    <w:tmpl w:val="DE889D78"/>
    <w:lvl w:ilvl="0" w:tplc="773E233C">
      <w:start w:val="1"/>
      <w:numFmt w:val="bullet"/>
      <w:suff w:val="space"/>
      <w:lvlText w:val=""/>
      <w:lvlJc w:val="left"/>
      <w:pPr>
        <w:ind w:left="0" w:firstLine="851"/>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74594D75"/>
    <w:multiLevelType w:val="multilevel"/>
    <w:tmpl w:val="F98AB41E"/>
    <w:styleLink w:val="a"/>
    <w:lvl w:ilvl="0">
      <w:start w:val="1"/>
      <w:numFmt w:val="decimal"/>
      <w:lvlText w:val="%1_"/>
      <w:lvlJc w:val="left"/>
      <w:pPr>
        <w:ind w:left="170" w:hanging="170"/>
      </w:pPr>
      <w:rPr>
        <w:rFonts w:hint="default"/>
        <w:b/>
        <w:i/>
        <w:color w:val="C00000"/>
        <w:sz w:val="28"/>
      </w:rPr>
    </w:lvl>
    <w:lvl w:ilvl="1">
      <w:start w:val="1"/>
      <w:numFmt w:val="decimal"/>
      <w:lvlText w:val="%1-%2_"/>
      <w:lvlJc w:val="left"/>
      <w:pPr>
        <w:ind w:left="340" w:hanging="170"/>
      </w:pPr>
      <w:rPr>
        <w:rFonts w:hint="default"/>
        <w:b/>
        <w:i/>
        <w:color w:val="F79646" w:themeColor="accent6"/>
      </w:rPr>
    </w:lvl>
    <w:lvl w:ilvl="2">
      <w:start w:val="1"/>
      <w:numFmt w:val="decimal"/>
      <w:lvlText w:val="%1-%2-%3_"/>
      <w:lvlJc w:val="left"/>
      <w:pPr>
        <w:ind w:left="510" w:hanging="170"/>
      </w:pPr>
      <w:rPr>
        <w:rFonts w:hint="default"/>
        <w:b/>
        <w:i/>
        <w:color w:val="00B050"/>
      </w:rPr>
    </w:lvl>
    <w:lvl w:ilvl="3">
      <w:start w:val="1"/>
      <w:numFmt w:val="decimal"/>
      <w:lvlText w:val="%1-%2-%3-%4_"/>
      <w:lvlJc w:val="left"/>
      <w:pPr>
        <w:ind w:left="680" w:hanging="170"/>
      </w:pPr>
      <w:rPr>
        <w:rFonts w:hint="default"/>
        <w:b/>
        <w:i/>
        <w:color w:val="0070C0"/>
      </w:rPr>
    </w:lvl>
    <w:lvl w:ilvl="4">
      <w:start w:val="1"/>
      <w:numFmt w:val="decimal"/>
      <w:lvlText w:val="%1-%2-%3-%4-%5_"/>
      <w:lvlJc w:val="left"/>
      <w:pPr>
        <w:ind w:left="850" w:hanging="170"/>
      </w:pPr>
      <w:rPr>
        <w:rFonts w:hint="default"/>
        <w:b/>
        <w:i/>
        <w:color w:val="7030A0"/>
      </w:rPr>
    </w:lvl>
    <w:lvl w:ilvl="5">
      <w:start w:val="1"/>
      <w:numFmt w:val="decimal"/>
      <w:lvlText w:val="%1.%2.%3.%4.%5.%6."/>
      <w:lvlJc w:val="left"/>
      <w:pPr>
        <w:ind w:left="1020" w:hanging="170"/>
      </w:pPr>
      <w:rPr>
        <w:rFonts w:hint="default"/>
      </w:rPr>
    </w:lvl>
    <w:lvl w:ilvl="6">
      <w:start w:val="1"/>
      <w:numFmt w:val="decimal"/>
      <w:lvlText w:val="%1.%2.%3.%4.%5.%6.%7."/>
      <w:lvlJc w:val="left"/>
      <w:pPr>
        <w:ind w:left="1190" w:hanging="170"/>
      </w:pPr>
      <w:rPr>
        <w:rFonts w:hint="default"/>
      </w:rPr>
    </w:lvl>
    <w:lvl w:ilvl="7">
      <w:start w:val="1"/>
      <w:numFmt w:val="decimal"/>
      <w:lvlText w:val="%1.%2.%3.%4.%5.%6.%7.%8."/>
      <w:lvlJc w:val="left"/>
      <w:pPr>
        <w:ind w:left="1360" w:hanging="170"/>
      </w:pPr>
      <w:rPr>
        <w:rFonts w:hint="default"/>
      </w:rPr>
    </w:lvl>
    <w:lvl w:ilvl="8">
      <w:start w:val="1"/>
      <w:numFmt w:val="decimal"/>
      <w:lvlText w:val="%1.%2.%3.%4.%5.%6.%7.%8.%9."/>
      <w:lvlJc w:val="left"/>
      <w:pPr>
        <w:ind w:left="1530" w:hanging="170"/>
      </w:pPr>
      <w:rPr>
        <w:rFont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AB6"/>
    <w:rsid w:val="00000648"/>
    <w:rsid w:val="0001526E"/>
    <w:rsid w:val="000507F6"/>
    <w:rsid w:val="00293FB9"/>
    <w:rsid w:val="002C3CEE"/>
    <w:rsid w:val="002E4DE5"/>
    <w:rsid w:val="003A013F"/>
    <w:rsid w:val="00456B00"/>
    <w:rsid w:val="00483532"/>
    <w:rsid w:val="00517F74"/>
    <w:rsid w:val="00526137"/>
    <w:rsid w:val="00540AE8"/>
    <w:rsid w:val="0057039D"/>
    <w:rsid w:val="00581AB6"/>
    <w:rsid w:val="006351DA"/>
    <w:rsid w:val="00636BE9"/>
    <w:rsid w:val="00637CFC"/>
    <w:rsid w:val="0064078A"/>
    <w:rsid w:val="00676290"/>
    <w:rsid w:val="006B016D"/>
    <w:rsid w:val="006F5D9A"/>
    <w:rsid w:val="00753E1E"/>
    <w:rsid w:val="00777209"/>
    <w:rsid w:val="007D7915"/>
    <w:rsid w:val="008E0F06"/>
    <w:rsid w:val="00A31685"/>
    <w:rsid w:val="00A87E64"/>
    <w:rsid w:val="00AB2E1F"/>
    <w:rsid w:val="00AD2217"/>
    <w:rsid w:val="00B12D97"/>
    <w:rsid w:val="00B27D4E"/>
    <w:rsid w:val="00D94337"/>
    <w:rsid w:val="00DA19C5"/>
    <w:rsid w:val="00DE48D7"/>
    <w:rsid w:val="00DF3B26"/>
    <w:rsid w:val="00E03CBB"/>
    <w:rsid w:val="00E05A4C"/>
    <w:rsid w:val="00E5495A"/>
    <w:rsid w:val="00F036CB"/>
    <w:rsid w:val="00F34A80"/>
    <w:rsid w:val="00FE1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Стандарт_TimesNR-14"/>
    <w:qFormat/>
    <w:rsid w:val="000507F6"/>
    <w:pPr>
      <w:spacing w:after="200" w:line="276" w:lineRule="auto"/>
    </w:pPr>
    <w:rPr>
      <w:rFonts w:ascii="Times New Roman" w:eastAsiaTheme="minorEastAsia" w:hAnsi="Times New Roman" w:cstheme="minorBidi"/>
      <w:sz w:val="28"/>
      <w:szCs w:val="22"/>
    </w:rPr>
  </w:style>
  <w:style w:type="paragraph" w:styleId="1">
    <w:name w:val="heading 1"/>
    <w:basedOn w:val="a0"/>
    <w:next w:val="a0"/>
    <w:link w:val="10"/>
    <w:uiPriority w:val="9"/>
    <w:qFormat/>
    <w:rsid w:val="00FE1C7A"/>
    <w:pPr>
      <w:keepNext/>
      <w:keepLines/>
      <w:spacing w:before="480" w:after="0"/>
      <w:outlineLvl w:val="0"/>
    </w:pPr>
    <w:rPr>
      <w:rFonts w:cs="Times New Roman"/>
      <w:b/>
      <w:bCs/>
      <w:color w:val="365F91"/>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Многоуров_борд"/>
    <w:uiPriority w:val="99"/>
    <w:rsid w:val="006F5D9A"/>
    <w:pPr>
      <w:numPr>
        <w:numId w:val="1"/>
      </w:numPr>
    </w:pPr>
  </w:style>
  <w:style w:type="character" w:customStyle="1" w:styleId="10">
    <w:name w:val="Заголовок 1 Знак"/>
    <w:basedOn w:val="a1"/>
    <w:link w:val="1"/>
    <w:uiPriority w:val="9"/>
    <w:rsid w:val="00FE1C7A"/>
    <w:rPr>
      <w:b/>
      <w:bCs/>
      <w:color w:val="365F91"/>
      <w:sz w:val="28"/>
      <w:szCs w:val="28"/>
    </w:rPr>
  </w:style>
  <w:style w:type="paragraph" w:styleId="a4">
    <w:name w:val="Title"/>
    <w:basedOn w:val="a0"/>
    <w:next w:val="a0"/>
    <w:link w:val="a5"/>
    <w:uiPriority w:val="10"/>
    <w:qFormat/>
    <w:rsid w:val="00FE1C7A"/>
    <w:pPr>
      <w:pBdr>
        <w:bottom w:val="single" w:sz="8" w:space="4" w:color="4F81BD"/>
      </w:pBdr>
      <w:spacing w:after="300" w:line="240" w:lineRule="auto"/>
      <w:contextualSpacing/>
    </w:pPr>
    <w:rPr>
      <w:rFonts w:cs="Times New Roman"/>
      <w:color w:val="17365D"/>
      <w:spacing w:val="5"/>
      <w:kern w:val="28"/>
      <w:sz w:val="52"/>
      <w:szCs w:val="52"/>
    </w:rPr>
  </w:style>
  <w:style w:type="character" w:customStyle="1" w:styleId="a5">
    <w:name w:val="Название Знак"/>
    <w:basedOn w:val="a1"/>
    <w:link w:val="a4"/>
    <w:uiPriority w:val="10"/>
    <w:rsid w:val="00FE1C7A"/>
    <w:rPr>
      <w:color w:val="17365D"/>
      <w:spacing w:val="5"/>
      <w:kern w:val="28"/>
      <w:sz w:val="52"/>
      <w:szCs w:val="52"/>
    </w:rPr>
  </w:style>
  <w:style w:type="paragraph" w:customStyle="1" w:styleId="a6">
    <w:name w:val="Станд_Для табл"/>
    <w:basedOn w:val="a0"/>
    <w:link w:val="a7"/>
    <w:qFormat/>
    <w:rsid w:val="00DF3B26"/>
    <w:pPr>
      <w:spacing w:after="0" w:line="240" w:lineRule="auto"/>
    </w:pPr>
  </w:style>
  <w:style w:type="character" w:customStyle="1" w:styleId="a7">
    <w:name w:val="Станд_Для табл Знак"/>
    <w:basedOn w:val="a1"/>
    <w:link w:val="a6"/>
    <w:rsid w:val="00DF3B26"/>
    <w:rPr>
      <w:rFonts w:ascii="Times New Roman" w:eastAsiaTheme="minorEastAsia" w:hAnsi="Times New Roman" w:cstheme="minorBidi"/>
      <w:sz w:val="28"/>
      <w:szCs w:val="22"/>
    </w:rPr>
  </w:style>
  <w:style w:type="paragraph" w:customStyle="1" w:styleId="a8">
    <w:name w:val="Станд_Для абз"/>
    <w:basedOn w:val="a9"/>
    <w:link w:val="aa"/>
    <w:qFormat/>
    <w:rsid w:val="00540AE8"/>
    <w:pPr>
      <w:ind w:left="0" w:firstLine="851"/>
    </w:pPr>
  </w:style>
  <w:style w:type="character" w:customStyle="1" w:styleId="aa">
    <w:name w:val="Станд_Для абз Знак"/>
    <w:basedOn w:val="a1"/>
    <w:link w:val="a8"/>
    <w:rsid w:val="00540AE8"/>
    <w:rPr>
      <w:rFonts w:ascii="Times New Roman" w:eastAsiaTheme="minorEastAsia" w:hAnsi="Times New Roman" w:cstheme="minorBidi"/>
      <w:sz w:val="28"/>
      <w:szCs w:val="22"/>
    </w:rPr>
  </w:style>
  <w:style w:type="paragraph" w:styleId="a9">
    <w:name w:val="List Paragraph"/>
    <w:basedOn w:val="a0"/>
    <w:uiPriority w:val="34"/>
    <w:qFormat/>
    <w:rsid w:val="00540AE8"/>
    <w:pPr>
      <w:ind w:left="720"/>
      <w:contextualSpacing/>
    </w:pPr>
  </w:style>
  <w:style w:type="paragraph" w:customStyle="1" w:styleId="ab">
    <w:name w:val="Для диплома"/>
    <w:basedOn w:val="a0"/>
    <w:link w:val="ac"/>
    <w:qFormat/>
    <w:rsid w:val="002C3CEE"/>
    <w:pPr>
      <w:spacing w:after="0" w:line="360" w:lineRule="auto"/>
      <w:ind w:firstLine="709"/>
      <w:jc w:val="both"/>
    </w:pPr>
    <w:rPr>
      <w:rFonts w:cs="Times New Roman"/>
      <w:szCs w:val="28"/>
    </w:rPr>
  </w:style>
  <w:style w:type="character" w:customStyle="1" w:styleId="ac">
    <w:name w:val="Для диплома Знак"/>
    <w:basedOn w:val="a1"/>
    <w:link w:val="ab"/>
    <w:rsid w:val="002C3CEE"/>
    <w:rPr>
      <w:rFonts w:ascii="Times New Roman" w:eastAsiaTheme="minorEastAsia" w:hAnsi="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Стандарт_TimesNR-14"/>
    <w:qFormat/>
    <w:rsid w:val="000507F6"/>
    <w:pPr>
      <w:spacing w:after="200" w:line="276" w:lineRule="auto"/>
    </w:pPr>
    <w:rPr>
      <w:rFonts w:ascii="Times New Roman" w:eastAsiaTheme="minorEastAsia" w:hAnsi="Times New Roman" w:cstheme="minorBidi"/>
      <w:sz w:val="28"/>
      <w:szCs w:val="22"/>
    </w:rPr>
  </w:style>
  <w:style w:type="paragraph" w:styleId="1">
    <w:name w:val="heading 1"/>
    <w:basedOn w:val="a0"/>
    <w:next w:val="a0"/>
    <w:link w:val="10"/>
    <w:uiPriority w:val="9"/>
    <w:qFormat/>
    <w:rsid w:val="00FE1C7A"/>
    <w:pPr>
      <w:keepNext/>
      <w:keepLines/>
      <w:spacing w:before="480" w:after="0"/>
      <w:outlineLvl w:val="0"/>
    </w:pPr>
    <w:rPr>
      <w:rFonts w:cs="Times New Roman"/>
      <w:b/>
      <w:bCs/>
      <w:color w:val="365F91"/>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Многоуров_борд"/>
    <w:uiPriority w:val="99"/>
    <w:rsid w:val="006F5D9A"/>
    <w:pPr>
      <w:numPr>
        <w:numId w:val="1"/>
      </w:numPr>
    </w:pPr>
  </w:style>
  <w:style w:type="character" w:customStyle="1" w:styleId="10">
    <w:name w:val="Заголовок 1 Знак"/>
    <w:basedOn w:val="a1"/>
    <w:link w:val="1"/>
    <w:uiPriority w:val="9"/>
    <w:rsid w:val="00FE1C7A"/>
    <w:rPr>
      <w:b/>
      <w:bCs/>
      <w:color w:val="365F91"/>
      <w:sz w:val="28"/>
      <w:szCs w:val="28"/>
    </w:rPr>
  </w:style>
  <w:style w:type="paragraph" w:styleId="a4">
    <w:name w:val="Title"/>
    <w:basedOn w:val="a0"/>
    <w:next w:val="a0"/>
    <w:link w:val="a5"/>
    <w:uiPriority w:val="10"/>
    <w:qFormat/>
    <w:rsid w:val="00FE1C7A"/>
    <w:pPr>
      <w:pBdr>
        <w:bottom w:val="single" w:sz="8" w:space="4" w:color="4F81BD"/>
      </w:pBdr>
      <w:spacing w:after="300" w:line="240" w:lineRule="auto"/>
      <w:contextualSpacing/>
    </w:pPr>
    <w:rPr>
      <w:rFonts w:cs="Times New Roman"/>
      <w:color w:val="17365D"/>
      <w:spacing w:val="5"/>
      <w:kern w:val="28"/>
      <w:sz w:val="52"/>
      <w:szCs w:val="52"/>
    </w:rPr>
  </w:style>
  <w:style w:type="character" w:customStyle="1" w:styleId="a5">
    <w:name w:val="Название Знак"/>
    <w:basedOn w:val="a1"/>
    <w:link w:val="a4"/>
    <w:uiPriority w:val="10"/>
    <w:rsid w:val="00FE1C7A"/>
    <w:rPr>
      <w:color w:val="17365D"/>
      <w:spacing w:val="5"/>
      <w:kern w:val="28"/>
      <w:sz w:val="52"/>
      <w:szCs w:val="52"/>
    </w:rPr>
  </w:style>
  <w:style w:type="paragraph" w:customStyle="1" w:styleId="a6">
    <w:name w:val="Станд_Для табл"/>
    <w:basedOn w:val="a0"/>
    <w:link w:val="a7"/>
    <w:qFormat/>
    <w:rsid w:val="00DF3B26"/>
    <w:pPr>
      <w:spacing w:after="0" w:line="240" w:lineRule="auto"/>
    </w:pPr>
  </w:style>
  <w:style w:type="character" w:customStyle="1" w:styleId="a7">
    <w:name w:val="Станд_Для табл Знак"/>
    <w:basedOn w:val="a1"/>
    <w:link w:val="a6"/>
    <w:rsid w:val="00DF3B26"/>
    <w:rPr>
      <w:rFonts w:ascii="Times New Roman" w:eastAsiaTheme="minorEastAsia" w:hAnsi="Times New Roman" w:cstheme="minorBidi"/>
      <w:sz w:val="28"/>
      <w:szCs w:val="22"/>
    </w:rPr>
  </w:style>
  <w:style w:type="paragraph" w:customStyle="1" w:styleId="a8">
    <w:name w:val="Станд_Для абз"/>
    <w:basedOn w:val="a9"/>
    <w:link w:val="aa"/>
    <w:qFormat/>
    <w:rsid w:val="00540AE8"/>
    <w:pPr>
      <w:ind w:left="0" w:firstLine="851"/>
    </w:pPr>
  </w:style>
  <w:style w:type="character" w:customStyle="1" w:styleId="aa">
    <w:name w:val="Станд_Для абз Знак"/>
    <w:basedOn w:val="a1"/>
    <w:link w:val="a8"/>
    <w:rsid w:val="00540AE8"/>
    <w:rPr>
      <w:rFonts w:ascii="Times New Roman" w:eastAsiaTheme="minorEastAsia" w:hAnsi="Times New Roman" w:cstheme="minorBidi"/>
      <w:sz w:val="28"/>
      <w:szCs w:val="22"/>
    </w:rPr>
  </w:style>
  <w:style w:type="paragraph" w:styleId="a9">
    <w:name w:val="List Paragraph"/>
    <w:basedOn w:val="a0"/>
    <w:uiPriority w:val="34"/>
    <w:qFormat/>
    <w:rsid w:val="00540AE8"/>
    <w:pPr>
      <w:ind w:left="720"/>
      <w:contextualSpacing/>
    </w:pPr>
  </w:style>
  <w:style w:type="paragraph" w:customStyle="1" w:styleId="ab">
    <w:name w:val="Для диплома"/>
    <w:basedOn w:val="a0"/>
    <w:link w:val="ac"/>
    <w:qFormat/>
    <w:rsid w:val="002C3CEE"/>
    <w:pPr>
      <w:spacing w:after="0" w:line="360" w:lineRule="auto"/>
      <w:ind w:firstLine="709"/>
      <w:jc w:val="both"/>
    </w:pPr>
    <w:rPr>
      <w:rFonts w:cs="Times New Roman"/>
      <w:szCs w:val="28"/>
    </w:rPr>
  </w:style>
  <w:style w:type="character" w:customStyle="1" w:styleId="ac">
    <w:name w:val="Для диплома Знак"/>
    <w:basedOn w:val="a1"/>
    <w:link w:val="ab"/>
    <w:rsid w:val="002C3CEE"/>
    <w:rPr>
      <w:rFonts w:ascii="Times New Roman" w:eastAsiaTheme="minorEastAsia" w:hAnsi="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2597986">
      <w:bodyDiv w:val="1"/>
      <w:marLeft w:val="0"/>
      <w:marRight w:val="0"/>
      <w:marTop w:val="0"/>
      <w:marBottom w:val="0"/>
      <w:divBdr>
        <w:top w:val="none" w:sz="0" w:space="0" w:color="auto"/>
        <w:left w:val="none" w:sz="0" w:space="0" w:color="auto"/>
        <w:bottom w:val="none" w:sz="0" w:space="0" w:color="auto"/>
        <w:right w:val="none" w:sz="0" w:space="0" w:color="auto"/>
      </w:divBdr>
    </w:div>
    <w:div w:id="1486699246">
      <w:bodyDiv w:val="1"/>
      <w:marLeft w:val="0"/>
      <w:marRight w:val="0"/>
      <w:marTop w:val="0"/>
      <w:marBottom w:val="0"/>
      <w:divBdr>
        <w:top w:val="none" w:sz="0" w:space="0" w:color="auto"/>
        <w:left w:val="none" w:sz="0" w:space="0" w:color="auto"/>
        <w:bottom w:val="none" w:sz="0" w:space="0" w:color="auto"/>
        <w:right w:val="none" w:sz="0" w:space="0" w:color="auto"/>
      </w:divBdr>
    </w:div>
    <w:div w:id="179721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724</Words>
  <Characters>4131</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Pantori</dc:creator>
  <cp:keywords/>
  <dc:description/>
  <cp:lastModifiedBy>Pantori</cp:lastModifiedBy>
  <cp:revision>7</cp:revision>
  <dcterms:created xsi:type="dcterms:W3CDTF">2025-06-08T10:34:00Z</dcterms:created>
  <dcterms:modified xsi:type="dcterms:W3CDTF">2025-06-09T12:01:00Z</dcterms:modified>
</cp:coreProperties>
</file>