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3E3C5D73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 xml:space="preserve">Alexievich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218A7ED7" w:rsidR="00A348BF" w:rsidRPr="00A348BF" w:rsidRDefault="00787D8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Цель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этой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 w:rsidR="00FC67B2">
        <w:rPr>
          <w:rFonts w:ascii="Times New Roman" w:hAnsi="Times New Roman" w:cs="Times New Roman"/>
          <w:sz w:val="24"/>
          <w:szCs w:val="24"/>
          <w:lang w:val="ru-RU"/>
        </w:rPr>
        <w:t>ать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>ить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основанный на законе Бернул</w:t>
      </w:r>
      <w:r w:rsidR="00A6682E">
        <w:rPr>
          <w:rFonts w:ascii="Times New Roman" w:hAnsi="Times New Roman" w:cs="Times New Roman"/>
          <w:sz w:val="24"/>
          <w:szCs w:val="24"/>
          <w:lang w:val="ru-RU"/>
        </w:rPr>
        <w:t>л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="005336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91833">
        <w:rPr>
          <w:rFonts w:ascii="Times New Roman" w:hAnsi="Times New Roman" w:cs="Times New Roman"/>
          <w:sz w:val="24"/>
          <w:szCs w:val="24"/>
          <w:lang w:val="ru-RU"/>
        </w:rPr>
        <w:t xml:space="preserve">, если принять </w:t>
      </w:r>
      <w:r w:rsidR="005D0FA5">
        <w:rPr>
          <w:rFonts w:ascii="Times New Roman" w:hAnsi="Times New Roman" w:cs="Times New Roman"/>
          <w:sz w:val="24"/>
          <w:szCs w:val="24"/>
          <w:lang w:val="ru-RU"/>
        </w:rPr>
        <w:t>флюиды</w:t>
      </w:r>
      <w:r w:rsidR="00F91833">
        <w:rPr>
          <w:rFonts w:ascii="Times New Roman" w:hAnsi="Times New Roman" w:cs="Times New Roman"/>
          <w:sz w:val="24"/>
          <w:szCs w:val="24"/>
          <w:lang w:val="ru-RU"/>
        </w:rPr>
        <w:t xml:space="preserve"> как несжимаемые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proofErr w:type="gramStart"/>
      <w:r w:rsidR="00100C67">
        <w:rPr>
          <w:rFonts w:ascii="Times New Roman" w:hAnsi="Times New Roman" w:cs="Times New Roman"/>
          <w:sz w:val="24"/>
          <w:szCs w:val="24"/>
          <w:lang w:val="ru-RU"/>
        </w:rPr>
        <w:t>но</w:t>
      </w:r>
      <w:proofErr w:type="gramEnd"/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F5CDD">
        <w:rPr>
          <w:rFonts w:ascii="Times New Roman" w:hAnsi="Times New Roman" w:cs="Times New Roman"/>
          <w:sz w:val="24"/>
          <w:szCs w:val="24"/>
          <w:lang w:val="ru-RU"/>
        </w:rPr>
        <w:t xml:space="preserve">и большего </w:t>
      </w:r>
      <w:r w:rsidR="005B3054">
        <w:rPr>
          <w:rFonts w:ascii="Times New Roman" w:hAnsi="Times New Roman" w:cs="Times New Roman"/>
          <w:sz w:val="24"/>
          <w:szCs w:val="24"/>
          <w:lang w:val="ru-RU"/>
        </w:rPr>
        <w:t>количества</w:t>
      </w:r>
      <w:r w:rsidR="004279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 xml:space="preserve">дисков или </w:t>
      </w:r>
      <w:r w:rsidR="004279FC">
        <w:rPr>
          <w:rFonts w:ascii="Times New Roman" w:hAnsi="Times New Roman" w:cs="Times New Roman"/>
          <w:sz w:val="24"/>
          <w:szCs w:val="24"/>
          <w:lang w:val="ru-RU"/>
        </w:rPr>
        <w:t>объектов круглой формы.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B63D9">
        <w:rPr>
          <w:rFonts w:ascii="Times New Roman" w:hAnsi="Times New Roman" w:cs="Times New Roman"/>
          <w:sz w:val="24"/>
          <w:szCs w:val="24"/>
          <w:lang w:val="ru-RU"/>
        </w:rPr>
        <w:t>возникаемые</w:t>
      </w:r>
      <w:proofErr w:type="spellEnd"/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 между вращающимися </w:t>
      </w:r>
      <w:r w:rsidR="00253BA0">
        <w:rPr>
          <w:rFonts w:ascii="Times New Roman" w:hAnsi="Times New Roman" w:cs="Times New Roman"/>
          <w:sz w:val="24"/>
          <w:szCs w:val="24"/>
          <w:lang w:val="ru-RU"/>
        </w:rPr>
        <w:t>дисками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Практический эксперимент проводился в воздушной 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7FFEEF87" w14:textId="639662E5" w:rsidR="008766E0" w:rsidRDefault="00AD7652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Вокруг установки воздух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36B2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6427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Важной характеристикой является также </w:t>
      </w:r>
      <w:r w:rsidR="00D55FC5">
        <w:rPr>
          <w:rFonts w:ascii="Times New Roman" w:hAnsi="Times New Roman" w:cs="Times New Roman"/>
          <w:noProof/>
          <w:sz w:val="24"/>
          <w:szCs w:val="24"/>
          <w:lang w:val="ru-RU"/>
        </w:rPr>
        <w:t>число Рейнольдса для вращающегося цилиндра, которое вычисляется по формуле</w:t>
      </w:r>
      <w:r w:rsidR="00D55FC5" w:rsidRPr="00D55FC5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p w14:paraId="3BAE920D" w14:textId="77777777" w:rsidR="00D55FC5" w:rsidRDefault="00D55FC5" w:rsidP="00D55FC5">
      <w:pPr>
        <w:ind w:left="3600"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Re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202124"/>
                <w:sz w:val="28"/>
                <w:szCs w:val="28"/>
                <w:shd w:val="clear" w:color="auto" w:fill="FFFFFF"/>
                <w:lang w:val="ru-RU"/>
              </w:rPr>
              <m:t>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den>
        </m:f>
      </m:oMath>
      <w:r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  <w:t>[1]</w:t>
      </w:r>
    </w:p>
    <w:p w14:paraId="53EEB4F8" w14:textId="5F0C900B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B64275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2D13B024" w:rsidR="00226A85" w:rsidRPr="0025367E" w:rsidRDefault="00226A85" w:rsidP="005C36CC">
      <w:pP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0000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RPM=167 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RPS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0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ctrlPr>
              <w:rPr>
                <w:rFonts w:ascii="Cambria Math" w:eastAsiaTheme="minorEastAsia" w:hAnsi="Cambria Math" w:cs="Times New Roman"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13AB6523" w14:textId="173A88C3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kg/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</w:p>
    <w:p w14:paraId="5679095B" w14:textId="0B580104" w:rsidR="007264EB" w:rsidRDefault="007E61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μ</m:t>
        </m:r>
      </m:oMath>
      <w:r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15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.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6</m:t>
            </m:r>
          </m:sup>
        </m:sSup>
      </m:oMath>
    </w:p>
    <w:p w14:paraId="2584E28A" w14:textId="2BE41447" w:rsidR="006754DB" w:rsidRPr="007438AD" w:rsidRDefault="006754DB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8"/>
                  <w:szCs w:val="28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49707</m:t>
          </m:r>
        </m:oMath>
      </m:oMathPara>
    </w:p>
    <w:p w14:paraId="1F2C9751" w14:textId="1046043D" w:rsidR="00E67A45" w:rsidRDefault="00E67A45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3F6CA65B" w14:textId="5B40D5A7" w:rsidR="00AD08E4" w:rsidRDefault="009928DE" w:rsidP="005C36C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74ADB781">
            <wp:simplePos x="0" y="0"/>
            <wp:positionH relativeFrom="margin">
              <wp:posOffset>5080635</wp:posOffset>
            </wp:positionH>
            <wp:positionV relativeFrom="paragraph">
              <wp:posOffset>440690</wp:posOffset>
            </wp:positionV>
            <wp:extent cx="1116965" cy="1782445"/>
            <wp:effectExtent l="0" t="0" r="6985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96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627610A1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58" cy="100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57CC" w14:textId="342F8882" w:rsidR="00BC5A60" w:rsidRDefault="009728D0" w:rsidP="00223BB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из-за условия прилипания к поверхности тела, 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. При малых значениях вращательного числа Рейнольдса течение будет ламинарным. При увеличении вращательного числа Рейнольдса режим течения становится переходным, а затем турбулентным</w:t>
      </w:r>
      <w:r w:rsidR="00356059" w:rsidRPr="007A2260">
        <w:rPr>
          <w:rFonts w:ascii="Times New Roman" w:hAnsi="Times New Roman" w:cs="Times New Roman"/>
          <w:sz w:val="24"/>
          <w:szCs w:val="24"/>
          <w:lang w:val="ru-RU"/>
        </w:rPr>
        <w:t xml:space="preserve"> [2]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187C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Давление в пограничном слое уменьшается </w:t>
      </w:r>
      <w:r w:rsidR="00FE0434">
        <w:rPr>
          <w:rFonts w:ascii="Times New Roman" w:hAnsi="Times New Roman" w:cs="Times New Roman"/>
          <w:noProof/>
          <w:sz w:val="24"/>
          <w:szCs w:val="24"/>
          <w:lang w:val="ru-RU"/>
        </w:rPr>
        <w:t>обратно пропорционально скорости</w:t>
      </w:r>
      <w:r w:rsidR="006D5CF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потока в пограничном слое.</w:t>
      </w:r>
    </w:p>
    <w:p w14:paraId="73CE718A" w14:textId="1F9184F5" w:rsidR="000635D6" w:rsidRPr="00A9569A" w:rsidRDefault="000635D6" w:rsidP="000A258F">
      <w:pPr>
        <w:ind w:left="7920"/>
        <w:rPr>
          <w:rFonts w:ascii="Times New Roman" w:hAnsi="Times New Roman" w:cs="Times New Roman"/>
          <w:sz w:val="20"/>
          <w:szCs w:val="20"/>
        </w:rPr>
      </w:pPr>
      <w:r w:rsidRPr="00D02791">
        <w:rPr>
          <w:rFonts w:ascii="Times New Roman" w:hAnsi="Times New Roman" w:cs="Times New Roman"/>
          <w:sz w:val="20"/>
          <w:szCs w:val="20"/>
        </w:rPr>
        <w:t>Figure</w:t>
      </w:r>
      <w:r w:rsidRPr="006D5CF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D85A20" w:rsidRPr="006D5CF0">
        <w:rPr>
          <w:rFonts w:ascii="Times New Roman" w:hAnsi="Times New Roman" w:cs="Times New Roman"/>
          <w:sz w:val="20"/>
          <w:szCs w:val="20"/>
          <w:lang w:val="ru-RU"/>
        </w:rPr>
        <w:t>1</w:t>
      </w:r>
      <w:r w:rsidRPr="006D5CF0">
        <w:rPr>
          <w:rFonts w:ascii="Times New Roman" w:hAnsi="Times New Roman" w:cs="Times New Roman"/>
          <w:sz w:val="20"/>
          <w:szCs w:val="20"/>
          <w:lang w:val="ru-RU"/>
        </w:rPr>
        <w:t>.</w:t>
      </w:r>
      <w:r w:rsidRPr="00D02791">
        <w:rPr>
          <w:rFonts w:ascii="Times New Roman" w:hAnsi="Times New Roman" w:cs="Times New Roman"/>
          <w:sz w:val="20"/>
          <w:szCs w:val="20"/>
        </w:rPr>
        <w:t> </w:t>
      </w:r>
      <w:r w:rsidRPr="00A9569A">
        <w:rPr>
          <w:rFonts w:ascii="Times New Roman" w:hAnsi="Times New Roman" w:cs="Times New Roman"/>
          <w:sz w:val="20"/>
          <w:szCs w:val="20"/>
        </w:rPr>
        <w:t xml:space="preserve">Boundary layer </w:t>
      </w:r>
      <w:r w:rsidR="00047064">
        <w:rPr>
          <w:rFonts w:ascii="Times New Roman" w:hAnsi="Times New Roman" w:cs="Times New Roman"/>
          <w:sz w:val="20"/>
          <w:szCs w:val="20"/>
        </w:rPr>
        <w:t xml:space="preserve">   </w:t>
      </w:r>
      <w:r w:rsidR="000A258F" w:rsidRPr="000A258F">
        <w:rPr>
          <w:rFonts w:ascii="Times New Roman" w:hAnsi="Times New Roman" w:cs="Times New Roman"/>
          <w:sz w:val="20"/>
          <w:szCs w:val="20"/>
        </w:rPr>
        <w:t xml:space="preserve">      </w:t>
      </w:r>
      <w:r w:rsidRPr="00A9569A">
        <w:rPr>
          <w:rFonts w:ascii="Times New Roman" w:hAnsi="Times New Roman" w:cs="Times New Roman"/>
          <w:sz w:val="20"/>
          <w:szCs w:val="20"/>
        </w:rPr>
        <w:t xml:space="preserve">flow over a rotating </w:t>
      </w:r>
      <w:r w:rsidR="00D02791">
        <w:rPr>
          <w:rFonts w:ascii="Times New Roman" w:hAnsi="Times New Roman" w:cs="Times New Roman"/>
          <w:sz w:val="20"/>
          <w:szCs w:val="20"/>
        </w:rPr>
        <w:t>disc</w:t>
      </w:r>
      <w:r w:rsidR="009B4427">
        <w:rPr>
          <w:rFonts w:ascii="Times New Roman" w:hAnsi="Times New Roman" w:cs="Times New Roman"/>
          <w:sz w:val="20"/>
          <w:szCs w:val="20"/>
        </w:rPr>
        <w:t xml:space="preserve"> </w:t>
      </w:r>
      <w:r w:rsidR="00762412">
        <w:rPr>
          <w:rFonts w:ascii="Times New Roman" w:hAnsi="Times New Roman" w:cs="Times New Roman"/>
          <w:sz w:val="20"/>
          <w:szCs w:val="20"/>
        </w:rPr>
        <w:t>[2]</w:t>
      </w:r>
      <w:r w:rsidR="009B4427">
        <w:rPr>
          <w:rFonts w:ascii="Times New Roman" w:hAnsi="Times New Roman" w:cs="Times New Roman"/>
          <w:sz w:val="20"/>
          <w:szCs w:val="20"/>
        </w:rPr>
        <w:t>.</w:t>
      </w:r>
    </w:p>
    <w:p w14:paraId="140C6DD4" w14:textId="77777777" w:rsidR="00F10013" w:rsidRPr="007F7CD9" w:rsidRDefault="00F10013" w:rsidP="00ED4F35">
      <w:pPr>
        <w:ind w:left="3600"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3EFB088E" w14:textId="024A7DBF" w:rsidR="00BC5A60" w:rsidRDefault="00EB01B0" w:rsidP="00ED4F35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1.2 Эффект притяжения</w:t>
      </w:r>
    </w:p>
    <w:p w14:paraId="3A70E115" w14:textId="1D3B882D" w:rsidR="008E55C9" w:rsidRPr="00CE6D60" w:rsidRDefault="00DF02F3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их пограничные слои ускоряют поток воздуха вокруг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>каждого из них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>формируя отдельные потоки воздуха в виде концентрических окружностей.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драми потоки сходятся ускоряясь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C98CE33" w14:textId="02569893" w:rsidR="002C7ADD" w:rsidRDefault="00A348BF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EC29053" wp14:editId="307E58D9">
            <wp:extent cx="3552955" cy="2289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19" cy="230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A40BE27" wp14:editId="7E95A3B1">
            <wp:extent cx="3554730" cy="229111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96" cy="231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1D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BF320B" wp14:editId="2036061F">
            <wp:extent cx="3565292" cy="229792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80" cy="230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F799" w14:textId="4B528B4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2661F711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77777777" w:rsidR="00FB485B" w:rsidRDefault="00FB485B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1.2 Эффект отталкивания</w:t>
      </w:r>
    </w:p>
    <w:p w14:paraId="17501C13" w14:textId="4312177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5A4E1918" w:rsidR="009B4427" w:rsidRPr="00077C5A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sectPr w:rsidR="009B4427" w:rsidRPr="00077C5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2082C"/>
    <w:rsid w:val="00022847"/>
    <w:rsid w:val="00022E10"/>
    <w:rsid w:val="00033F67"/>
    <w:rsid w:val="00042D83"/>
    <w:rsid w:val="000445E3"/>
    <w:rsid w:val="00047064"/>
    <w:rsid w:val="00050814"/>
    <w:rsid w:val="00055474"/>
    <w:rsid w:val="0006051F"/>
    <w:rsid w:val="00062E3F"/>
    <w:rsid w:val="000635D6"/>
    <w:rsid w:val="0007007A"/>
    <w:rsid w:val="000704B2"/>
    <w:rsid w:val="000744C3"/>
    <w:rsid w:val="0007523B"/>
    <w:rsid w:val="0007539C"/>
    <w:rsid w:val="00077C5A"/>
    <w:rsid w:val="00081796"/>
    <w:rsid w:val="00087332"/>
    <w:rsid w:val="00087491"/>
    <w:rsid w:val="00087E92"/>
    <w:rsid w:val="000A1FCD"/>
    <w:rsid w:val="000A258F"/>
    <w:rsid w:val="000A5CAA"/>
    <w:rsid w:val="000A78CD"/>
    <w:rsid w:val="000B0A1A"/>
    <w:rsid w:val="000B2FC0"/>
    <w:rsid w:val="000B3EDA"/>
    <w:rsid w:val="000C5FAB"/>
    <w:rsid w:val="000D2886"/>
    <w:rsid w:val="000D51F2"/>
    <w:rsid w:val="000D692B"/>
    <w:rsid w:val="000E5316"/>
    <w:rsid w:val="000F0EF2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295E"/>
    <w:rsid w:val="00126411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3866"/>
    <w:rsid w:val="0017403C"/>
    <w:rsid w:val="00175355"/>
    <w:rsid w:val="00181187"/>
    <w:rsid w:val="00186300"/>
    <w:rsid w:val="00187CA0"/>
    <w:rsid w:val="00187D56"/>
    <w:rsid w:val="00190BC3"/>
    <w:rsid w:val="0019259A"/>
    <w:rsid w:val="00192962"/>
    <w:rsid w:val="001951B3"/>
    <w:rsid w:val="001A0BDD"/>
    <w:rsid w:val="001A30B6"/>
    <w:rsid w:val="001A5C7C"/>
    <w:rsid w:val="001A78B2"/>
    <w:rsid w:val="001B3AD2"/>
    <w:rsid w:val="001C08A3"/>
    <w:rsid w:val="001D32A4"/>
    <w:rsid w:val="001D56BD"/>
    <w:rsid w:val="001F7ED0"/>
    <w:rsid w:val="002017EE"/>
    <w:rsid w:val="0020349F"/>
    <w:rsid w:val="0020783C"/>
    <w:rsid w:val="00213E1D"/>
    <w:rsid w:val="00223BBA"/>
    <w:rsid w:val="00226A85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63E71"/>
    <w:rsid w:val="00272441"/>
    <w:rsid w:val="002769E4"/>
    <w:rsid w:val="0028187A"/>
    <w:rsid w:val="0028392D"/>
    <w:rsid w:val="00286201"/>
    <w:rsid w:val="00287A01"/>
    <w:rsid w:val="002907F2"/>
    <w:rsid w:val="002929F9"/>
    <w:rsid w:val="002A2E00"/>
    <w:rsid w:val="002B3CED"/>
    <w:rsid w:val="002C18C0"/>
    <w:rsid w:val="002C273B"/>
    <w:rsid w:val="002C5086"/>
    <w:rsid w:val="002C7ADD"/>
    <w:rsid w:val="002D11EE"/>
    <w:rsid w:val="002D494D"/>
    <w:rsid w:val="002E0BAD"/>
    <w:rsid w:val="0030053A"/>
    <w:rsid w:val="00300636"/>
    <w:rsid w:val="003009A2"/>
    <w:rsid w:val="0030639D"/>
    <w:rsid w:val="00307CD5"/>
    <w:rsid w:val="003119C5"/>
    <w:rsid w:val="00320234"/>
    <w:rsid w:val="00323A38"/>
    <w:rsid w:val="00327700"/>
    <w:rsid w:val="003336EF"/>
    <w:rsid w:val="00335282"/>
    <w:rsid w:val="00340E1A"/>
    <w:rsid w:val="00350E8B"/>
    <w:rsid w:val="0035344D"/>
    <w:rsid w:val="00356059"/>
    <w:rsid w:val="003576F6"/>
    <w:rsid w:val="0036032D"/>
    <w:rsid w:val="003611C8"/>
    <w:rsid w:val="0036636D"/>
    <w:rsid w:val="00373234"/>
    <w:rsid w:val="0037413B"/>
    <w:rsid w:val="00387F6F"/>
    <w:rsid w:val="0039634F"/>
    <w:rsid w:val="00397FEA"/>
    <w:rsid w:val="003A3079"/>
    <w:rsid w:val="003A74F9"/>
    <w:rsid w:val="003B3A1D"/>
    <w:rsid w:val="003B6B5E"/>
    <w:rsid w:val="003B6F96"/>
    <w:rsid w:val="003B73AD"/>
    <w:rsid w:val="003B76A3"/>
    <w:rsid w:val="003C08B6"/>
    <w:rsid w:val="003C4231"/>
    <w:rsid w:val="003C52CD"/>
    <w:rsid w:val="003D6E73"/>
    <w:rsid w:val="003E03BF"/>
    <w:rsid w:val="003E3933"/>
    <w:rsid w:val="003E3A64"/>
    <w:rsid w:val="003F5B9D"/>
    <w:rsid w:val="003F6680"/>
    <w:rsid w:val="0040564F"/>
    <w:rsid w:val="00413BF3"/>
    <w:rsid w:val="00414DD4"/>
    <w:rsid w:val="0041788C"/>
    <w:rsid w:val="00421201"/>
    <w:rsid w:val="004222DD"/>
    <w:rsid w:val="0042437C"/>
    <w:rsid w:val="00425E17"/>
    <w:rsid w:val="00426EE8"/>
    <w:rsid w:val="004276C6"/>
    <w:rsid w:val="004279FC"/>
    <w:rsid w:val="00432374"/>
    <w:rsid w:val="00446913"/>
    <w:rsid w:val="00447262"/>
    <w:rsid w:val="00450DB2"/>
    <w:rsid w:val="0045355D"/>
    <w:rsid w:val="00457E91"/>
    <w:rsid w:val="00464D01"/>
    <w:rsid w:val="00466838"/>
    <w:rsid w:val="00467D2B"/>
    <w:rsid w:val="00475286"/>
    <w:rsid w:val="004802BB"/>
    <w:rsid w:val="00481461"/>
    <w:rsid w:val="00483D47"/>
    <w:rsid w:val="0048618E"/>
    <w:rsid w:val="00487C7A"/>
    <w:rsid w:val="004A4A83"/>
    <w:rsid w:val="004A5860"/>
    <w:rsid w:val="004A5F1B"/>
    <w:rsid w:val="004B7F28"/>
    <w:rsid w:val="004C01D6"/>
    <w:rsid w:val="004C5B68"/>
    <w:rsid w:val="004C727A"/>
    <w:rsid w:val="004D31F8"/>
    <w:rsid w:val="004F5402"/>
    <w:rsid w:val="004F5BA3"/>
    <w:rsid w:val="005011F6"/>
    <w:rsid w:val="0050206A"/>
    <w:rsid w:val="00520122"/>
    <w:rsid w:val="00521E99"/>
    <w:rsid w:val="00533608"/>
    <w:rsid w:val="00537A2F"/>
    <w:rsid w:val="00543F9B"/>
    <w:rsid w:val="00544B9D"/>
    <w:rsid w:val="005476E3"/>
    <w:rsid w:val="00552340"/>
    <w:rsid w:val="005528E4"/>
    <w:rsid w:val="0055497F"/>
    <w:rsid w:val="00555919"/>
    <w:rsid w:val="00560D3E"/>
    <w:rsid w:val="00562EC2"/>
    <w:rsid w:val="005702F4"/>
    <w:rsid w:val="00574778"/>
    <w:rsid w:val="005813AC"/>
    <w:rsid w:val="0059221C"/>
    <w:rsid w:val="00597FA1"/>
    <w:rsid w:val="005A752E"/>
    <w:rsid w:val="005B184B"/>
    <w:rsid w:val="005B3054"/>
    <w:rsid w:val="005B4B3D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23C10"/>
    <w:rsid w:val="00624F91"/>
    <w:rsid w:val="0062550F"/>
    <w:rsid w:val="00631DA6"/>
    <w:rsid w:val="00632B56"/>
    <w:rsid w:val="00636B2D"/>
    <w:rsid w:val="006423F7"/>
    <w:rsid w:val="00651615"/>
    <w:rsid w:val="00653623"/>
    <w:rsid w:val="00654444"/>
    <w:rsid w:val="006608FB"/>
    <w:rsid w:val="0066514D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92235"/>
    <w:rsid w:val="006953FA"/>
    <w:rsid w:val="006A05DF"/>
    <w:rsid w:val="006B0D40"/>
    <w:rsid w:val="006B63D9"/>
    <w:rsid w:val="006B77FF"/>
    <w:rsid w:val="006C4D56"/>
    <w:rsid w:val="006C64B2"/>
    <w:rsid w:val="006D1E82"/>
    <w:rsid w:val="006D5CF0"/>
    <w:rsid w:val="006E18AE"/>
    <w:rsid w:val="006F10C7"/>
    <w:rsid w:val="006F480A"/>
    <w:rsid w:val="006F599C"/>
    <w:rsid w:val="00702DBE"/>
    <w:rsid w:val="0070666F"/>
    <w:rsid w:val="00716C63"/>
    <w:rsid w:val="007251AD"/>
    <w:rsid w:val="00725BDF"/>
    <w:rsid w:val="007264EB"/>
    <w:rsid w:val="00733DAB"/>
    <w:rsid w:val="007348A5"/>
    <w:rsid w:val="00734D44"/>
    <w:rsid w:val="0073535F"/>
    <w:rsid w:val="00740855"/>
    <w:rsid w:val="007438AD"/>
    <w:rsid w:val="0074400C"/>
    <w:rsid w:val="0075073F"/>
    <w:rsid w:val="00754852"/>
    <w:rsid w:val="0075718D"/>
    <w:rsid w:val="007574AB"/>
    <w:rsid w:val="00762412"/>
    <w:rsid w:val="00762CB9"/>
    <w:rsid w:val="00763BFE"/>
    <w:rsid w:val="007651C2"/>
    <w:rsid w:val="00767C3B"/>
    <w:rsid w:val="007709BB"/>
    <w:rsid w:val="007812C9"/>
    <w:rsid w:val="00783F4B"/>
    <w:rsid w:val="00787D8B"/>
    <w:rsid w:val="00795565"/>
    <w:rsid w:val="007A0A0C"/>
    <w:rsid w:val="007A2260"/>
    <w:rsid w:val="007A6067"/>
    <w:rsid w:val="007B1CD4"/>
    <w:rsid w:val="007B23D2"/>
    <w:rsid w:val="007B43C5"/>
    <w:rsid w:val="007B4845"/>
    <w:rsid w:val="007C038A"/>
    <w:rsid w:val="007C0FAA"/>
    <w:rsid w:val="007C6241"/>
    <w:rsid w:val="007D4402"/>
    <w:rsid w:val="007E0811"/>
    <w:rsid w:val="007E1581"/>
    <w:rsid w:val="007E32DF"/>
    <w:rsid w:val="007E613A"/>
    <w:rsid w:val="007F0BDE"/>
    <w:rsid w:val="007F7CD9"/>
    <w:rsid w:val="008042C2"/>
    <w:rsid w:val="00805BFE"/>
    <w:rsid w:val="0081623A"/>
    <w:rsid w:val="0081673A"/>
    <w:rsid w:val="008271D0"/>
    <w:rsid w:val="00834AFF"/>
    <w:rsid w:val="00836729"/>
    <w:rsid w:val="00837C0F"/>
    <w:rsid w:val="0085343A"/>
    <w:rsid w:val="00860D05"/>
    <w:rsid w:val="00861FCD"/>
    <w:rsid w:val="00864997"/>
    <w:rsid w:val="00865EB1"/>
    <w:rsid w:val="00870555"/>
    <w:rsid w:val="008766E0"/>
    <w:rsid w:val="008B020A"/>
    <w:rsid w:val="008B480E"/>
    <w:rsid w:val="008B4DDB"/>
    <w:rsid w:val="008B7BF2"/>
    <w:rsid w:val="008C173B"/>
    <w:rsid w:val="008C2819"/>
    <w:rsid w:val="008C669E"/>
    <w:rsid w:val="008C7EB4"/>
    <w:rsid w:val="008D0DE7"/>
    <w:rsid w:val="008D10C3"/>
    <w:rsid w:val="008D38EB"/>
    <w:rsid w:val="008E55C9"/>
    <w:rsid w:val="008F0FA7"/>
    <w:rsid w:val="00901498"/>
    <w:rsid w:val="00910667"/>
    <w:rsid w:val="00911A05"/>
    <w:rsid w:val="009142A1"/>
    <w:rsid w:val="00916571"/>
    <w:rsid w:val="00921AAB"/>
    <w:rsid w:val="0092477B"/>
    <w:rsid w:val="00926674"/>
    <w:rsid w:val="00942B82"/>
    <w:rsid w:val="009438A6"/>
    <w:rsid w:val="0094393F"/>
    <w:rsid w:val="00944278"/>
    <w:rsid w:val="009504E1"/>
    <w:rsid w:val="00951458"/>
    <w:rsid w:val="00954EE2"/>
    <w:rsid w:val="009656E6"/>
    <w:rsid w:val="009665DA"/>
    <w:rsid w:val="009728D0"/>
    <w:rsid w:val="00982F5F"/>
    <w:rsid w:val="0098361F"/>
    <w:rsid w:val="00987B8B"/>
    <w:rsid w:val="009928DE"/>
    <w:rsid w:val="0099695D"/>
    <w:rsid w:val="009B2154"/>
    <w:rsid w:val="009B2B7C"/>
    <w:rsid w:val="009B4427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A01CF8"/>
    <w:rsid w:val="00A16DE7"/>
    <w:rsid w:val="00A16FB4"/>
    <w:rsid w:val="00A27B0F"/>
    <w:rsid w:val="00A32154"/>
    <w:rsid w:val="00A348BF"/>
    <w:rsid w:val="00A353EC"/>
    <w:rsid w:val="00A36A84"/>
    <w:rsid w:val="00A4013F"/>
    <w:rsid w:val="00A41975"/>
    <w:rsid w:val="00A42921"/>
    <w:rsid w:val="00A45A93"/>
    <w:rsid w:val="00A476F2"/>
    <w:rsid w:val="00A478D3"/>
    <w:rsid w:val="00A5095A"/>
    <w:rsid w:val="00A54EA8"/>
    <w:rsid w:val="00A555FA"/>
    <w:rsid w:val="00A57086"/>
    <w:rsid w:val="00A57F9F"/>
    <w:rsid w:val="00A62B28"/>
    <w:rsid w:val="00A63B4C"/>
    <w:rsid w:val="00A6682E"/>
    <w:rsid w:val="00A81E28"/>
    <w:rsid w:val="00A821C1"/>
    <w:rsid w:val="00A83750"/>
    <w:rsid w:val="00A9569A"/>
    <w:rsid w:val="00A964BE"/>
    <w:rsid w:val="00AA6F06"/>
    <w:rsid w:val="00AB041E"/>
    <w:rsid w:val="00AB25BA"/>
    <w:rsid w:val="00AC097B"/>
    <w:rsid w:val="00AC4ACA"/>
    <w:rsid w:val="00AD08E4"/>
    <w:rsid w:val="00AD2B7E"/>
    <w:rsid w:val="00AD2D4B"/>
    <w:rsid w:val="00AD3137"/>
    <w:rsid w:val="00AD7652"/>
    <w:rsid w:val="00AD7952"/>
    <w:rsid w:val="00AE490C"/>
    <w:rsid w:val="00AF4AAB"/>
    <w:rsid w:val="00AF7EC5"/>
    <w:rsid w:val="00B00A39"/>
    <w:rsid w:val="00B01102"/>
    <w:rsid w:val="00B03A22"/>
    <w:rsid w:val="00B03D4F"/>
    <w:rsid w:val="00B05B36"/>
    <w:rsid w:val="00B07760"/>
    <w:rsid w:val="00B07AB9"/>
    <w:rsid w:val="00B121E9"/>
    <w:rsid w:val="00B12485"/>
    <w:rsid w:val="00B130D8"/>
    <w:rsid w:val="00B132AE"/>
    <w:rsid w:val="00B13999"/>
    <w:rsid w:val="00B17449"/>
    <w:rsid w:val="00B17959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63875"/>
    <w:rsid w:val="00B64275"/>
    <w:rsid w:val="00B64BF8"/>
    <w:rsid w:val="00B7051A"/>
    <w:rsid w:val="00B70672"/>
    <w:rsid w:val="00B77B12"/>
    <w:rsid w:val="00B81CCD"/>
    <w:rsid w:val="00B83AAF"/>
    <w:rsid w:val="00B84CBD"/>
    <w:rsid w:val="00B86DED"/>
    <w:rsid w:val="00B87FE1"/>
    <w:rsid w:val="00B91F1A"/>
    <w:rsid w:val="00B94BD4"/>
    <w:rsid w:val="00BA2E67"/>
    <w:rsid w:val="00BB3329"/>
    <w:rsid w:val="00BB7515"/>
    <w:rsid w:val="00BC5A60"/>
    <w:rsid w:val="00BC5C6D"/>
    <w:rsid w:val="00BC7038"/>
    <w:rsid w:val="00BC7E9C"/>
    <w:rsid w:val="00BD506F"/>
    <w:rsid w:val="00BD5A64"/>
    <w:rsid w:val="00BE1035"/>
    <w:rsid w:val="00BE28C1"/>
    <w:rsid w:val="00BF38BC"/>
    <w:rsid w:val="00C03EC3"/>
    <w:rsid w:val="00C05579"/>
    <w:rsid w:val="00C12626"/>
    <w:rsid w:val="00C1693E"/>
    <w:rsid w:val="00C178E9"/>
    <w:rsid w:val="00C17A32"/>
    <w:rsid w:val="00C2034A"/>
    <w:rsid w:val="00C41FD6"/>
    <w:rsid w:val="00C451BA"/>
    <w:rsid w:val="00C50FF7"/>
    <w:rsid w:val="00C61777"/>
    <w:rsid w:val="00C6705B"/>
    <w:rsid w:val="00C727D5"/>
    <w:rsid w:val="00C97A28"/>
    <w:rsid w:val="00CA7122"/>
    <w:rsid w:val="00CA7E54"/>
    <w:rsid w:val="00CB0EDB"/>
    <w:rsid w:val="00CB1B58"/>
    <w:rsid w:val="00CB7D66"/>
    <w:rsid w:val="00CC76FC"/>
    <w:rsid w:val="00CC77FF"/>
    <w:rsid w:val="00CD2B7C"/>
    <w:rsid w:val="00CE3A05"/>
    <w:rsid w:val="00CE6D60"/>
    <w:rsid w:val="00D02791"/>
    <w:rsid w:val="00D0338F"/>
    <w:rsid w:val="00D0475D"/>
    <w:rsid w:val="00D063E6"/>
    <w:rsid w:val="00D10545"/>
    <w:rsid w:val="00D13E68"/>
    <w:rsid w:val="00D141E4"/>
    <w:rsid w:val="00D162E6"/>
    <w:rsid w:val="00D228A7"/>
    <w:rsid w:val="00D2668A"/>
    <w:rsid w:val="00D27FC1"/>
    <w:rsid w:val="00D32790"/>
    <w:rsid w:val="00D40646"/>
    <w:rsid w:val="00D40747"/>
    <w:rsid w:val="00D55FC5"/>
    <w:rsid w:val="00D578B3"/>
    <w:rsid w:val="00D60BAA"/>
    <w:rsid w:val="00D7143C"/>
    <w:rsid w:val="00D81095"/>
    <w:rsid w:val="00D83A3E"/>
    <w:rsid w:val="00D85A20"/>
    <w:rsid w:val="00D85CD0"/>
    <w:rsid w:val="00D87B99"/>
    <w:rsid w:val="00D90E76"/>
    <w:rsid w:val="00D93605"/>
    <w:rsid w:val="00D9363B"/>
    <w:rsid w:val="00D93B63"/>
    <w:rsid w:val="00D95D19"/>
    <w:rsid w:val="00DA30AF"/>
    <w:rsid w:val="00DB01E8"/>
    <w:rsid w:val="00DB3DB3"/>
    <w:rsid w:val="00DC02CE"/>
    <w:rsid w:val="00DC0648"/>
    <w:rsid w:val="00DC3512"/>
    <w:rsid w:val="00DC3A1B"/>
    <w:rsid w:val="00DC4ECD"/>
    <w:rsid w:val="00DC52FF"/>
    <w:rsid w:val="00DC7209"/>
    <w:rsid w:val="00DD1BD1"/>
    <w:rsid w:val="00DD2867"/>
    <w:rsid w:val="00DD2A93"/>
    <w:rsid w:val="00DD474F"/>
    <w:rsid w:val="00DD5355"/>
    <w:rsid w:val="00DF02F3"/>
    <w:rsid w:val="00DF3F1F"/>
    <w:rsid w:val="00DF6588"/>
    <w:rsid w:val="00E04143"/>
    <w:rsid w:val="00E05652"/>
    <w:rsid w:val="00E05AC4"/>
    <w:rsid w:val="00E0633F"/>
    <w:rsid w:val="00E0724B"/>
    <w:rsid w:val="00E1002A"/>
    <w:rsid w:val="00E20F1E"/>
    <w:rsid w:val="00E61FCA"/>
    <w:rsid w:val="00E620CB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9172B"/>
    <w:rsid w:val="00E92B36"/>
    <w:rsid w:val="00E9317B"/>
    <w:rsid w:val="00E95556"/>
    <w:rsid w:val="00EA10CF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E2BB6"/>
    <w:rsid w:val="00EE3C91"/>
    <w:rsid w:val="00EE5F42"/>
    <w:rsid w:val="00EF09A1"/>
    <w:rsid w:val="00EF5CDD"/>
    <w:rsid w:val="00EF5D9B"/>
    <w:rsid w:val="00F0172F"/>
    <w:rsid w:val="00F05D1B"/>
    <w:rsid w:val="00F10013"/>
    <w:rsid w:val="00F102CC"/>
    <w:rsid w:val="00F10B91"/>
    <w:rsid w:val="00F10F5F"/>
    <w:rsid w:val="00F20417"/>
    <w:rsid w:val="00F207A6"/>
    <w:rsid w:val="00F243A9"/>
    <w:rsid w:val="00F319B2"/>
    <w:rsid w:val="00F31F04"/>
    <w:rsid w:val="00F34E2F"/>
    <w:rsid w:val="00F37851"/>
    <w:rsid w:val="00F56D38"/>
    <w:rsid w:val="00F57522"/>
    <w:rsid w:val="00F6019A"/>
    <w:rsid w:val="00F60B5C"/>
    <w:rsid w:val="00F65F80"/>
    <w:rsid w:val="00F66EC9"/>
    <w:rsid w:val="00F677D0"/>
    <w:rsid w:val="00F70B80"/>
    <w:rsid w:val="00F70ED7"/>
    <w:rsid w:val="00F7591C"/>
    <w:rsid w:val="00F76DE1"/>
    <w:rsid w:val="00F80677"/>
    <w:rsid w:val="00F82659"/>
    <w:rsid w:val="00F91833"/>
    <w:rsid w:val="00F926B1"/>
    <w:rsid w:val="00F94713"/>
    <w:rsid w:val="00FA09E3"/>
    <w:rsid w:val="00FA1F61"/>
    <w:rsid w:val="00FA42F7"/>
    <w:rsid w:val="00FB485B"/>
    <w:rsid w:val="00FC0CE7"/>
    <w:rsid w:val="00FC363C"/>
    <w:rsid w:val="00FC67B2"/>
    <w:rsid w:val="00FD630D"/>
    <w:rsid w:val="00FE02FB"/>
    <w:rsid w:val="00FE0434"/>
    <w:rsid w:val="00FE2D03"/>
    <w:rsid w:val="00FF103A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31583</TotalTime>
  <Pages>6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624</cp:revision>
  <dcterms:created xsi:type="dcterms:W3CDTF">2022-01-04T12:39:00Z</dcterms:created>
  <dcterms:modified xsi:type="dcterms:W3CDTF">2022-02-07T21:26:00Z</dcterms:modified>
</cp:coreProperties>
</file>