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E41" w:rsidRPr="00F659D6" w:rsidRDefault="00B76E41" w:rsidP="00B76E41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Pr="00F659D6">
        <w:rPr>
          <w:rFonts w:eastAsia="Times New Roman"/>
          <w:color w:val="000000"/>
        </w:rPr>
        <w:br/>
        <w:t>РОССИЙСКОЙ ФЕДЕРАЦИИ</w:t>
      </w:r>
      <w:r w:rsidRPr="00F659D6">
        <w:rPr>
          <w:rFonts w:eastAsia="Times New Roman"/>
          <w:bCs/>
          <w:color w:val="000000"/>
        </w:rPr>
        <w:t xml:space="preserve"> </w:t>
      </w:r>
    </w:p>
    <w:p w:rsidR="00DD6C3F" w:rsidRPr="00DD6C3F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DD6C3F" w:rsidRPr="00DD6C3F">
        <w:rPr>
          <w:rFonts w:eastAsia="Times New Roman"/>
          <w:bCs/>
          <w:color w:val="000000"/>
        </w:rPr>
        <w:t xml:space="preserve"> </w:t>
      </w: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>
        <w:rPr>
          <w:rFonts w:eastAsia="Times New Roman"/>
          <w:color w:val="000000"/>
        </w:rPr>
        <w:t>суперкомпьютеров и общей информатики</w:t>
      </w: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F659D6" w:rsidRDefault="00B76E41" w:rsidP="00B76E41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B76E41" w:rsidRPr="0015127B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>
        <w:rPr>
          <w:b/>
          <w:sz w:val="28"/>
          <w:szCs w:val="26"/>
        </w:rPr>
        <w:t>лабораторной работе №</w:t>
      </w:r>
      <w:r w:rsidR="00C3602C" w:rsidRPr="0015127B">
        <w:rPr>
          <w:b/>
          <w:sz w:val="28"/>
          <w:szCs w:val="26"/>
        </w:rPr>
        <w:t>2</w:t>
      </w:r>
    </w:p>
    <w:p w:rsidR="00B76E41" w:rsidRPr="00841390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</w:t>
      </w:r>
      <w:r w:rsidRPr="00841390">
        <w:rPr>
          <w:sz w:val="28"/>
          <w:szCs w:val="26"/>
        </w:rPr>
        <w:t>: «</w:t>
      </w:r>
      <w:r>
        <w:rPr>
          <w:sz w:val="28"/>
          <w:szCs w:val="26"/>
        </w:rPr>
        <w:t>Облачные и высокопроизводительные вычисления</w:t>
      </w:r>
      <w:r w:rsidRPr="00841390">
        <w:rPr>
          <w:sz w:val="28"/>
          <w:szCs w:val="26"/>
        </w:rPr>
        <w:t>»</w:t>
      </w:r>
    </w:p>
    <w:p w:rsidR="00B76E41" w:rsidRPr="00841390" w:rsidRDefault="00B76E41" w:rsidP="00B76E41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:rsidR="00B76E41" w:rsidRPr="009C590B" w:rsidRDefault="00B76E41" w:rsidP="00B76E41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</w:t>
      </w:r>
      <w:r w:rsidRPr="009C590B">
        <w:rPr>
          <w:sz w:val="28"/>
          <w:szCs w:val="26"/>
        </w:rPr>
        <w:t>:</w:t>
      </w:r>
      <w:r w:rsidRPr="009C590B">
        <w:rPr>
          <w:b/>
          <w:sz w:val="28"/>
          <w:szCs w:val="26"/>
        </w:rPr>
        <w:t xml:space="preserve"> «</w:t>
      </w:r>
      <w:r>
        <w:rPr>
          <w:b/>
          <w:sz w:val="26"/>
          <w:szCs w:val="26"/>
        </w:rPr>
        <w:t xml:space="preserve">Использование </w:t>
      </w:r>
      <w:r>
        <w:rPr>
          <w:b/>
          <w:sz w:val="26"/>
          <w:szCs w:val="26"/>
          <w:lang w:val="en-US"/>
        </w:rPr>
        <w:t>GPU</w:t>
      </w:r>
      <w:r w:rsidRPr="00B76E41">
        <w:rPr>
          <w:b/>
          <w:sz w:val="26"/>
          <w:szCs w:val="26"/>
        </w:rPr>
        <w:t xml:space="preserve"> </w:t>
      </w:r>
      <w:r w:rsidR="00C3602C">
        <w:rPr>
          <w:b/>
          <w:sz w:val="26"/>
          <w:szCs w:val="26"/>
        </w:rPr>
        <w:t>при глубоком обучении для семантической сегментации изображений</w:t>
      </w:r>
      <w:r w:rsidRPr="009C590B">
        <w:rPr>
          <w:b/>
          <w:sz w:val="28"/>
          <w:szCs w:val="26"/>
        </w:rPr>
        <w:t>»</w:t>
      </w:r>
    </w:p>
    <w:p w:rsidR="00B76E41" w:rsidRPr="009C590B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76E41" w:rsidRPr="009C590B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76E41" w:rsidRPr="009C590B" w:rsidRDefault="00B76E41" w:rsidP="00B76E41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:rsidR="00B76E41" w:rsidRPr="00BC2C1A" w:rsidRDefault="00B76E41" w:rsidP="00B76E41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9C590B">
        <w:rPr>
          <w:sz w:val="28"/>
          <w:szCs w:val="26"/>
        </w:rPr>
        <w:tab/>
      </w:r>
      <w:r w:rsidRPr="007B5D80">
        <w:rPr>
          <w:sz w:val="28"/>
          <w:szCs w:val="26"/>
        </w:rPr>
        <w:t>Выполнил</w:t>
      </w:r>
      <w:r>
        <w:rPr>
          <w:sz w:val="28"/>
          <w:szCs w:val="26"/>
        </w:rPr>
        <w:t>: Печенин В.А.</w:t>
      </w:r>
    </w:p>
    <w:p w:rsidR="00B76E41" w:rsidRPr="007B5D80" w:rsidRDefault="00B76E41" w:rsidP="00B76E41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Группа</w:t>
      </w:r>
      <w:r>
        <w:rPr>
          <w:sz w:val="28"/>
          <w:szCs w:val="26"/>
        </w:rPr>
        <w:t>: 6133-010402</w:t>
      </w:r>
      <w:r>
        <w:rPr>
          <w:sz w:val="28"/>
          <w:szCs w:val="26"/>
          <w:lang w:val="en-US"/>
        </w:rPr>
        <w:t>D</w:t>
      </w:r>
    </w:p>
    <w:p w:rsidR="00B76E41" w:rsidRDefault="00B76E41" w:rsidP="00B76E41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:rsidR="00B76E41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76E41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76E41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76E41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76E41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76E41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B76E41" w:rsidRDefault="00B76E41" w:rsidP="00B76E41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Pr="007B5D80">
        <w:rPr>
          <w:sz w:val="28"/>
          <w:szCs w:val="26"/>
        </w:rPr>
        <w:t>20</w:t>
      </w:r>
      <w:r>
        <w:rPr>
          <w:sz w:val="28"/>
          <w:szCs w:val="26"/>
        </w:rPr>
        <w:t>20</w:t>
      </w:r>
      <w:r>
        <w:rPr>
          <w:b/>
        </w:rPr>
        <w:br w:type="page"/>
      </w:r>
    </w:p>
    <w:p w:rsidR="00B76E41" w:rsidRDefault="00B76E41" w:rsidP="00B76E41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:rsidR="00B76E41" w:rsidRDefault="00B76E41" w:rsidP="00B76E41">
      <w:r>
        <w:t xml:space="preserve">Задача: реализовать алгоритм </w:t>
      </w:r>
      <w:r w:rsidR="00C3602C">
        <w:t>для обучения и тестирования семантической сегментации</w:t>
      </w:r>
    </w:p>
    <w:p w:rsidR="00B76E41" w:rsidRDefault="00B76E41" w:rsidP="00B76E41">
      <w:r>
        <w:t xml:space="preserve">Язык: </w:t>
      </w:r>
      <w:proofErr w:type="spellStart"/>
      <w:r>
        <w:t>Python</w:t>
      </w:r>
      <w:proofErr w:type="spellEnd"/>
    </w:p>
    <w:p w:rsidR="00B76E41" w:rsidRDefault="00B76E41" w:rsidP="00B76E41">
      <w:r>
        <w:t xml:space="preserve">Входные данные: </w:t>
      </w:r>
      <w:r w:rsidR="00C3602C">
        <w:t xml:space="preserve">обучающие и тестовые матрицы </w:t>
      </w:r>
      <w:r w:rsidR="00547DF4" w:rsidRPr="00547DF4">
        <w:t xml:space="preserve">(1000 </w:t>
      </w:r>
      <w:r w:rsidR="00547DF4">
        <w:t xml:space="preserve">и </w:t>
      </w:r>
      <w:r w:rsidR="0015127B" w:rsidRPr="0015127B">
        <w:t>5</w:t>
      </w:r>
      <w:r w:rsidR="00547DF4">
        <w:t>0 штук</w:t>
      </w:r>
      <w:r w:rsidR="0015127B" w:rsidRPr="0015127B">
        <w:t xml:space="preserve"> </w:t>
      </w:r>
      <w:r w:rsidR="0015127B">
        <w:t>по 6 проекций</w:t>
      </w:r>
      <w:r w:rsidR="00547DF4">
        <w:t xml:space="preserve">) входных </w:t>
      </w:r>
      <w:r w:rsidR="00640304">
        <w:t>изображений размером 4</w:t>
      </w:r>
      <w:r w:rsidR="0015127B" w:rsidRPr="0015127B">
        <w:t>80</w:t>
      </w:r>
      <w:r w:rsidR="00640304">
        <w:t>х4</w:t>
      </w:r>
      <w:r w:rsidR="0015127B" w:rsidRPr="0015127B">
        <w:t>80</w:t>
      </w:r>
      <w:r w:rsidR="00640304">
        <w:t xml:space="preserve">х3 </w:t>
      </w:r>
      <w:r w:rsidR="00547DF4">
        <w:t xml:space="preserve">и размеченных изображений </w:t>
      </w:r>
      <w:r w:rsidR="00C3602C">
        <w:t>размером</w:t>
      </w:r>
      <w:r>
        <w:t xml:space="preserve"> </w:t>
      </w:r>
      <w:r w:rsidR="00547DF4">
        <w:t>44</w:t>
      </w:r>
      <w:r w:rsidR="0015127B">
        <w:t>0</w:t>
      </w:r>
      <w:r>
        <w:t>х</w:t>
      </w:r>
      <w:r w:rsidR="00547DF4">
        <w:t>44</w:t>
      </w:r>
      <w:r w:rsidR="0015127B">
        <w:t>0</w:t>
      </w:r>
      <w:r w:rsidR="00640304">
        <w:t xml:space="preserve"> или 44</w:t>
      </w:r>
      <w:r w:rsidR="0015127B">
        <w:t>0</w:t>
      </w:r>
      <w:r w:rsidR="00640304">
        <w:t>х44</w:t>
      </w:r>
      <w:r w:rsidR="0015127B">
        <w:t>0</w:t>
      </w:r>
      <w:r w:rsidR="00640304">
        <w:t>х5</w:t>
      </w:r>
      <w:r>
        <w:t>.</w:t>
      </w:r>
    </w:p>
    <w:p w:rsidR="00B76E41" w:rsidRDefault="00B76E41" w:rsidP="00B76E41">
      <w:r>
        <w:t xml:space="preserve">Выходные данные: проверка </w:t>
      </w:r>
      <w:r w:rsidR="00C3602C">
        <w:t>точности семантической сегментации</w:t>
      </w:r>
      <w:r>
        <w:t xml:space="preserve"> + время </w:t>
      </w:r>
      <w:r w:rsidR="000E495E">
        <w:t>обучения нейронных сетей.</w:t>
      </w:r>
    </w:p>
    <w:p w:rsidR="00B76E41" w:rsidRDefault="00B76E41" w:rsidP="00B76E41">
      <w:r>
        <w:t xml:space="preserve">Отчет о проделанной лабораторной работе - это </w:t>
      </w:r>
      <w:proofErr w:type="spellStart"/>
      <w:r>
        <w:t>git-репозиторий</w:t>
      </w:r>
      <w:proofErr w:type="spellEnd"/>
      <w:r>
        <w:t xml:space="preserve"> с исходным кодом реализации + описание проделанной работы там же в </w:t>
      </w:r>
      <w:proofErr w:type="spellStart"/>
      <w:r>
        <w:t>readme</w:t>
      </w:r>
      <w:proofErr w:type="spellEnd"/>
      <w:r>
        <w:t>.</w:t>
      </w:r>
    </w:p>
    <w:p w:rsidR="005749D9" w:rsidRDefault="005749D9" w:rsidP="005749D9">
      <w:pPr>
        <w:shd w:val="clear" w:color="auto" w:fill="FFFFFF"/>
        <w:ind w:firstLine="0"/>
        <w:jc w:val="center"/>
        <w:rPr>
          <w:b/>
        </w:rPr>
        <w:sectPr w:rsidR="005749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749D9" w:rsidRPr="0006429C" w:rsidRDefault="005749D9" w:rsidP="005749D9">
      <w:pPr>
        <w:shd w:val="clear" w:color="auto" w:fill="FFFFFF"/>
        <w:ind w:firstLine="0"/>
        <w:jc w:val="center"/>
        <w:rPr>
          <w:b/>
        </w:rPr>
      </w:pPr>
      <w:r w:rsidRPr="007232AF">
        <w:rPr>
          <w:b/>
        </w:rPr>
        <w:lastRenderedPageBreak/>
        <w:t>ХОД</w:t>
      </w:r>
      <w:r w:rsidRPr="0006429C">
        <w:rPr>
          <w:b/>
        </w:rPr>
        <w:t xml:space="preserve"> </w:t>
      </w:r>
      <w:r w:rsidRPr="007232AF">
        <w:rPr>
          <w:b/>
        </w:rPr>
        <w:t>РАБОТЫ</w:t>
      </w:r>
      <w:r w:rsidRPr="0006429C">
        <w:t xml:space="preserve"> </w:t>
      </w:r>
    </w:p>
    <w:p w:rsidR="005749D9" w:rsidRDefault="005749D9" w:rsidP="005749D9">
      <w:pPr>
        <w:spacing w:after="160"/>
        <w:ind w:firstLine="0"/>
        <w:jc w:val="left"/>
      </w:pPr>
    </w:p>
    <w:p w:rsidR="002A54EE" w:rsidRDefault="002A54EE" w:rsidP="002A54EE">
      <w:pPr>
        <w:spacing w:after="160"/>
        <w:jc w:val="left"/>
      </w:pPr>
      <w:r>
        <w:t>Компьютер, на котором выполнялась лабораторная работа,</w:t>
      </w:r>
      <w:r w:rsidRPr="002A54EE">
        <w:t xml:space="preserve"> </w:t>
      </w:r>
      <w:r>
        <w:t>имеет</w:t>
      </w:r>
      <w:r w:rsidRPr="002A54EE">
        <w:t xml:space="preserve">: </w:t>
      </w:r>
      <w:r w:rsidRPr="002A54EE">
        <w:rPr>
          <w:lang w:val="en-US"/>
        </w:rPr>
        <w:t>CPU</w:t>
      </w:r>
      <w:r w:rsidRPr="002A54EE">
        <w:t xml:space="preserve">: </w:t>
      </w:r>
      <w:r w:rsidRPr="002A54EE">
        <w:rPr>
          <w:lang w:val="en-US"/>
        </w:rPr>
        <w:t>Intel</w:t>
      </w:r>
      <w:r w:rsidRPr="002A54EE">
        <w:t>(</w:t>
      </w:r>
      <w:r w:rsidRPr="002A54EE">
        <w:rPr>
          <w:lang w:val="en-US"/>
        </w:rPr>
        <w:t>R</w:t>
      </w:r>
      <w:r w:rsidRPr="002A54EE">
        <w:t xml:space="preserve">) </w:t>
      </w:r>
      <w:r w:rsidRPr="002A54EE">
        <w:rPr>
          <w:lang w:val="en-US"/>
        </w:rPr>
        <w:t>Core</w:t>
      </w:r>
      <w:r w:rsidRPr="002A54EE">
        <w:t>(</w:t>
      </w:r>
      <w:r w:rsidRPr="002A54EE">
        <w:rPr>
          <w:lang w:val="en-US"/>
        </w:rPr>
        <w:t>TM</w:t>
      </w:r>
      <w:r w:rsidRPr="002A54EE">
        <w:t xml:space="preserve">) </w:t>
      </w:r>
      <w:proofErr w:type="spellStart"/>
      <w:r w:rsidRPr="002A54EE">
        <w:rPr>
          <w:lang w:val="en-US"/>
        </w:rPr>
        <w:t>i</w:t>
      </w:r>
      <w:proofErr w:type="spellEnd"/>
      <w:r w:rsidRPr="002A54EE">
        <w:t xml:space="preserve">5-3470 @3.2 </w:t>
      </w:r>
      <w:r w:rsidRPr="002A54EE">
        <w:rPr>
          <w:lang w:val="en-US"/>
        </w:rPr>
        <w:t>GHz</w:t>
      </w:r>
      <w:r w:rsidRPr="002A54EE">
        <w:t xml:space="preserve">, 4 </w:t>
      </w:r>
      <w:r>
        <w:t>ядра</w:t>
      </w:r>
      <w:r w:rsidRPr="002A54EE">
        <w:t xml:space="preserve">; </w:t>
      </w:r>
      <w:r w:rsidRPr="002A54EE">
        <w:rPr>
          <w:lang w:val="en-US"/>
        </w:rPr>
        <w:t>GPU</w:t>
      </w:r>
      <w:r w:rsidRPr="002A54EE">
        <w:t xml:space="preserve">: </w:t>
      </w:r>
      <w:r w:rsidRPr="002A54EE">
        <w:rPr>
          <w:lang w:val="en-US"/>
        </w:rPr>
        <w:t>NVIDIA</w:t>
      </w:r>
      <w:r w:rsidRPr="002A54EE">
        <w:t xml:space="preserve"> </w:t>
      </w:r>
      <w:r w:rsidRPr="002A54EE">
        <w:rPr>
          <w:lang w:val="en-US"/>
        </w:rPr>
        <w:t>GeForce</w:t>
      </w:r>
      <w:r w:rsidRPr="002A54EE">
        <w:t xml:space="preserve"> </w:t>
      </w:r>
      <w:r w:rsidRPr="002A54EE">
        <w:rPr>
          <w:lang w:val="en-US"/>
        </w:rPr>
        <w:t>GTX</w:t>
      </w:r>
      <w:r w:rsidRPr="002A54EE">
        <w:t xml:space="preserve"> 1050 </w:t>
      </w:r>
      <w:proofErr w:type="spellStart"/>
      <w:proofErr w:type="gramStart"/>
      <w:r w:rsidRPr="002A54EE">
        <w:rPr>
          <w:lang w:val="en-US"/>
        </w:rPr>
        <w:t>Ti</w:t>
      </w:r>
      <w:proofErr w:type="spellEnd"/>
      <w:r>
        <w:t xml:space="preserve"> .</w:t>
      </w:r>
      <w:proofErr w:type="gramEnd"/>
    </w:p>
    <w:p w:rsidR="00D62FF6" w:rsidRPr="00D62FF6" w:rsidRDefault="00D62FF6" w:rsidP="00AA6FFC">
      <w:pPr>
        <w:pStyle w:val="a7"/>
        <w:numPr>
          <w:ilvl w:val="0"/>
          <w:numId w:val="2"/>
        </w:numPr>
        <w:spacing w:after="160"/>
        <w:ind w:left="0" w:firstLine="0"/>
        <w:rPr>
          <w:rFonts w:eastAsiaTheme="minorEastAsia"/>
          <w:sz w:val="28"/>
          <w:szCs w:val="28"/>
        </w:rPr>
      </w:pPr>
      <w:r w:rsidRPr="00D62FF6">
        <w:rPr>
          <w:rFonts w:eastAsiaTheme="minorEastAsia"/>
          <w:sz w:val="28"/>
          <w:szCs w:val="28"/>
        </w:rPr>
        <w:t xml:space="preserve">Общий ход решения и объект исследования </w:t>
      </w:r>
    </w:p>
    <w:p w:rsidR="00F515E8" w:rsidRDefault="00E45FFE" w:rsidP="002A54EE">
      <w:pPr>
        <w:spacing w:after="160"/>
        <w:jc w:val="left"/>
      </w:pPr>
      <w:r>
        <w:t xml:space="preserve">Объектом исследования выступаю проекции с </w:t>
      </w:r>
      <w:proofErr w:type="spellStart"/>
      <w:r>
        <w:rPr>
          <w:lang w:val="en-US"/>
        </w:rPr>
        <w:t>stl</w:t>
      </w:r>
      <w:proofErr w:type="spellEnd"/>
      <w:r>
        <w:t>-моделей сектора из трех лопаток соплового аппарата турбины (рисунок 1)</w:t>
      </w:r>
      <w:r w:rsidR="00F515E8">
        <w:t>.</w:t>
      </w:r>
    </w:p>
    <w:p w:rsidR="00F515E8" w:rsidRDefault="00F515E8" w:rsidP="002A54EE">
      <w:pPr>
        <w:spacing w:after="160"/>
        <w:jc w:val="left"/>
      </w:pPr>
    </w:p>
    <w:p w:rsidR="00F515E8" w:rsidRDefault="00F515E8" w:rsidP="00F515E8">
      <w:pPr>
        <w:ind w:firstLine="0"/>
        <w:jc w:val="center"/>
      </w:pPr>
      <w:r w:rsidRPr="00542B5B">
        <w:rPr>
          <w:noProof/>
        </w:rPr>
        <w:drawing>
          <wp:inline distT="0" distB="0" distL="0" distR="0">
            <wp:extent cx="5756910" cy="3657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E8" w:rsidRDefault="00F515E8" w:rsidP="00F515E8">
      <w:pPr>
        <w:spacing w:after="160"/>
        <w:jc w:val="center"/>
      </w:pPr>
      <w:r w:rsidRPr="00871A30">
        <w:rPr>
          <w:rFonts w:eastAsia="Arial"/>
          <w:color w:val="000000"/>
        </w:rPr>
        <w:t xml:space="preserve">Рисунок </w:t>
      </w:r>
      <w:r w:rsidR="00422087">
        <w:rPr>
          <w:rFonts w:eastAsia="Arial"/>
          <w:color w:val="000000"/>
        </w:rPr>
        <w:t>1</w:t>
      </w:r>
      <w:r w:rsidRPr="00871A30">
        <w:rPr>
          <w:rFonts w:eastAsia="Arial"/>
          <w:color w:val="000000"/>
        </w:rPr>
        <w:t xml:space="preserve"> – Модель сборки соплового аппарата турбины</w:t>
      </w:r>
    </w:p>
    <w:p w:rsidR="00F515E8" w:rsidRDefault="00E45FFE" w:rsidP="00422087">
      <w:pPr>
        <w:jc w:val="left"/>
      </w:pPr>
      <w:r>
        <w:rPr>
          <w:color w:val="000000"/>
          <w:shd w:val="clear" w:color="auto" w:fill="FFFFFF"/>
        </w:rPr>
        <w:t xml:space="preserve">После измерения </w:t>
      </w:r>
      <w:r w:rsidR="00422087">
        <w:rPr>
          <w:color w:val="000000"/>
          <w:shd w:val="clear" w:color="auto" w:fill="FFFFFF"/>
        </w:rPr>
        <w:t xml:space="preserve">производится сегментация объектов на отдельные грани, основанная на </w:t>
      </w:r>
      <w:r w:rsidR="00F515E8" w:rsidRPr="00B315D0">
        <w:rPr>
          <w:color w:val="000000"/>
          <w:shd w:val="clear" w:color="auto" w:fill="FFFFFF"/>
        </w:rPr>
        <w:t xml:space="preserve">вычислении </w:t>
      </w:r>
      <w:r w:rsidR="00422087">
        <w:rPr>
          <w:color w:val="000000"/>
          <w:shd w:val="clear" w:color="auto" w:fill="FFFFFF"/>
        </w:rPr>
        <w:t xml:space="preserve">и использовании </w:t>
      </w:r>
      <w:r w:rsidR="00F515E8">
        <w:rPr>
          <w:color w:val="000000"/>
          <w:shd w:val="clear" w:color="auto" w:fill="FFFFFF"/>
        </w:rPr>
        <w:t xml:space="preserve">тензора </w:t>
      </w:r>
      <w:r w:rsidR="00F515E8" w:rsidRPr="00B315D0">
        <w:rPr>
          <w:color w:val="000000"/>
          <w:shd w:val="clear" w:color="auto" w:fill="FFFFFF"/>
        </w:rPr>
        <w:t xml:space="preserve">главных </w:t>
      </w:r>
      <w:proofErr w:type="spellStart"/>
      <w:r w:rsidR="00F515E8" w:rsidRPr="00B315D0">
        <w:rPr>
          <w:color w:val="000000"/>
          <w:shd w:val="clear" w:color="auto" w:fill="FFFFFF"/>
        </w:rPr>
        <w:t>кривизн</w:t>
      </w:r>
      <w:proofErr w:type="spellEnd"/>
      <w:r w:rsidR="00F515E8" w:rsidRPr="00B315D0">
        <w:rPr>
          <w:color w:val="000000"/>
          <w:shd w:val="clear" w:color="auto" w:fill="FFFFFF"/>
        </w:rPr>
        <w:t xml:space="preserve"> в вершинах </w:t>
      </w:r>
      <w:proofErr w:type="spellStart"/>
      <w:r w:rsidR="00F515E8" w:rsidRPr="00B315D0">
        <w:rPr>
          <w:color w:val="000000"/>
          <w:shd w:val="clear" w:color="auto" w:fill="FFFFFF"/>
        </w:rPr>
        <w:t>stl</w:t>
      </w:r>
      <w:proofErr w:type="spellEnd"/>
      <w:r w:rsidR="00F515E8" w:rsidRPr="00B315D0">
        <w:rPr>
          <w:color w:val="000000"/>
          <w:shd w:val="clear" w:color="auto" w:fill="FFFFFF"/>
        </w:rPr>
        <w:t xml:space="preserve"> моделей были использованы результаты работы [</w:t>
      </w:r>
      <w:r w:rsidR="00C943FA">
        <w:rPr>
          <w:color w:val="000000"/>
          <w:shd w:val="clear" w:color="auto" w:fill="FFFFFF"/>
        </w:rPr>
        <w:t>1</w:t>
      </w:r>
      <w:r w:rsidR="00F515E8" w:rsidRPr="00B315D0">
        <w:rPr>
          <w:color w:val="000000"/>
          <w:shd w:val="clear" w:color="auto" w:fill="FFFFFF"/>
        </w:rPr>
        <w:t>].</w:t>
      </w:r>
    </w:p>
    <w:p w:rsidR="00F515E8" w:rsidRPr="00422087" w:rsidRDefault="00F515E8" w:rsidP="00422087">
      <w:pPr>
        <w:autoSpaceDE w:val="0"/>
        <w:spacing w:line="276" w:lineRule="auto"/>
        <w:ind w:firstLine="709"/>
        <w:rPr>
          <w:b/>
          <w:color w:val="000000"/>
          <w:shd w:val="clear" w:color="auto" w:fill="FFFFFF"/>
        </w:rPr>
      </w:pPr>
      <w:r w:rsidRPr="00273FAF">
        <w:rPr>
          <w:rFonts w:eastAsia="Arial"/>
        </w:rPr>
        <w:t xml:space="preserve">На рисунке 2 приведены результаты работы </w:t>
      </w:r>
      <w:r w:rsidRPr="00922456">
        <w:rPr>
          <w:rFonts w:eastAsia="Arial"/>
        </w:rPr>
        <w:t>алгоритма</w:t>
      </w:r>
      <w:r>
        <w:rPr>
          <w:b/>
          <w:color w:val="000000"/>
          <w:shd w:val="clear" w:color="auto" w:fill="FFFFFF"/>
        </w:rPr>
        <w:t xml:space="preserve"> </w:t>
      </w:r>
      <w:r w:rsidR="00422087">
        <w:rPr>
          <w:rFonts w:eastAsia="Arial"/>
        </w:rPr>
        <w:t>сегментации</w:t>
      </w:r>
      <w:r w:rsidRPr="00D77A17">
        <w:rPr>
          <w:rFonts w:eastAsia="Arial"/>
        </w:rPr>
        <w:t xml:space="preserve"> </w:t>
      </w:r>
      <w:r w:rsidR="00422087">
        <w:rPr>
          <w:rFonts w:eastAsia="Arial"/>
        </w:rPr>
        <w:t xml:space="preserve">граней </w:t>
      </w:r>
      <w:proofErr w:type="spellStart"/>
      <w:r w:rsidR="00422087">
        <w:rPr>
          <w:rFonts w:eastAsia="Arial"/>
          <w:lang w:val="en-US"/>
        </w:rPr>
        <w:t>stl</w:t>
      </w:r>
      <w:proofErr w:type="spellEnd"/>
      <w:r w:rsidR="00422087">
        <w:rPr>
          <w:rFonts w:eastAsia="Arial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F515E8" w:rsidTr="00852188">
        <w:tc>
          <w:tcPr>
            <w:tcW w:w="46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F515E8" w:rsidRPr="00E8718E" w:rsidRDefault="00F515E8" w:rsidP="00852188">
            <w:pPr>
              <w:autoSpaceDE w:val="0"/>
              <w:jc w:val="center"/>
              <w:rPr>
                <w:rFonts w:eastAsia="Arial"/>
              </w:rPr>
            </w:pPr>
            <w:r w:rsidRPr="00E8718E">
              <w:rPr>
                <w:rFonts w:eastAsia="Arial"/>
                <w:noProof/>
              </w:rPr>
              <w:lastRenderedPageBreak/>
              <w:drawing>
                <wp:inline distT="0" distB="0" distL="0" distR="0">
                  <wp:extent cx="2223770" cy="2618740"/>
                  <wp:effectExtent l="0" t="0" r="508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770" cy="261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15E8" w:rsidRPr="00E8718E" w:rsidRDefault="00F515E8" w:rsidP="00852188">
            <w:pPr>
              <w:autoSpaceDE w:val="0"/>
              <w:jc w:val="center"/>
              <w:rPr>
                <w:rFonts w:eastAsia="Arial"/>
              </w:rPr>
            </w:pPr>
            <w:r w:rsidRPr="00E8718E">
              <w:rPr>
                <w:rFonts w:eastAsia="Arial"/>
              </w:rPr>
              <w:t>а</w:t>
            </w:r>
          </w:p>
        </w:tc>
        <w:tc>
          <w:tcPr>
            <w:tcW w:w="46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F515E8" w:rsidRPr="00E8718E" w:rsidRDefault="00F515E8" w:rsidP="00852188">
            <w:pPr>
              <w:autoSpaceDE w:val="0"/>
              <w:jc w:val="center"/>
              <w:rPr>
                <w:rFonts w:eastAsia="Arial"/>
              </w:rPr>
            </w:pPr>
            <w:r w:rsidRPr="00E8718E">
              <w:rPr>
                <w:rFonts w:eastAsia="Arial"/>
                <w:noProof/>
              </w:rPr>
              <w:drawing>
                <wp:inline distT="0" distB="0" distL="0" distR="0">
                  <wp:extent cx="2267585" cy="2355215"/>
                  <wp:effectExtent l="0" t="0" r="0" b="6985"/>
                  <wp:docPr id="5" name="Рисунок 5" descr="Сегментация после алгорит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Сегментация после алгорит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585" cy="235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15E8" w:rsidRPr="00E8718E" w:rsidRDefault="00F515E8" w:rsidP="00852188">
            <w:pPr>
              <w:autoSpaceDE w:val="0"/>
              <w:jc w:val="center"/>
              <w:rPr>
                <w:rFonts w:eastAsia="Arial"/>
              </w:rPr>
            </w:pPr>
          </w:p>
          <w:p w:rsidR="00F515E8" w:rsidRPr="00E8718E" w:rsidRDefault="00F515E8" w:rsidP="00852188">
            <w:pPr>
              <w:autoSpaceDE w:val="0"/>
              <w:jc w:val="center"/>
              <w:rPr>
                <w:rFonts w:eastAsia="Arial"/>
              </w:rPr>
            </w:pPr>
            <w:r w:rsidRPr="00E8718E">
              <w:rPr>
                <w:rFonts w:eastAsia="Arial"/>
              </w:rPr>
              <w:t>б</w:t>
            </w:r>
          </w:p>
        </w:tc>
      </w:tr>
    </w:tbl>
    <w:p w:rsidR="00F515E8" w:rsidRDefault="00F515E8" w:rsidP="00F515E8">
      <w:pPr>
        <w:autoSpaceDE w:val="0"/>
        <w:jc w:val="center"/>
        <w:rPr>
          <w:rFonts w:eastAsia="Arial"/>
        </w:rPr>
      </w:pPr>
      <w:r>
        <w:rPr>
          <w:rFonts w:eastAsia="Arial"/>
        </w:rPr>
        <w:t xml:space="preserve">Рисунок 2 – </w:t>
      </w:r>
      <w:proofErr w:type="spellStart"/>
      <w:r>
        <w:rPr>
          <w:rFonts w:eastAsia="Arial"/>
          <w:lang w:val="en-US"/>
        </w:rPr>
        <w:t>stl</w:t>
      </w:r>
      <w:proofErr w:type="spellEnd"/>
      <w:r w:rsidRPr="006161DE">
        <w:rPr>
          <w:rFonts w:eastAsia="Arial"/>
        </w:rPr>
        <w:t>-</w:t>
      </w:r>
      <w:r>
        <w:rPr>
          <w:rFonts w:eastAsia="Arial"/>
        </w:rPr>
        <w:t>модель на входе (а) и после сегментации (б)</w:t>
      </w:r>
    </w:p>
    <w:p w:rsidR="00F515E8" w:rsidRDefault="00F515E8" w:rsidP="00F515E8">
      <w:pPr>
        <w:autoSpaceDE w:val="0"/>
        <w:jc w:val="center"/>
        <w:rPr>
          <w:rFonts w:eastAsia="Arial"/>
        </w:rPr>
      </w:pPr>
    </w:p>
    <w:p w:rsidR="00F515E8" w:rsidRPr="00826F8B" w:rsidRDefault="00422087" w:rsidP="00FB769D">
      <w:pPr>
        <w:ind w:firstLine="709"/>
      </w:pPr>
      <w:r>
        <w:rPr>
          <w:color w:val="000000"/>
          <w:shd w:val="clear" w:color="auto" w:fill="FFFFFF"/>
        </w:rPr>
        <w:t>Распознавание сегментированных граней нужно для автоматического выбора требуемых для дальнейших расчетов геометрических параметров (площадь проходного сечения) граней. Р</w:t>
      </w:r>
      <w:r w:rsidR="00F515E8" w:rsidRPr="00826F8B">
        <w:rPr>
          <w:color w:val="000000"/>
          <w:shd w:val="clear" w:color="auto" w:fill="FFFFFF"/>
        </w:rPr>
        <w:t xml:space="preserve">аспознавание граней связано с использованием </w:t>
      </w:r>
      <w:proofErr w:type="spellStart"/>
      <w:r w:rsidR="00F515E8" w:rsidRPr="00826F8B">
        <w:rPr>
          <w:color w:val="000000"/>
          <w:shd w:val="clear" w:color="auto" w:fill="FFFFFF"/>
        </w:rPr>
        <w:t>свёрточных</w:t>
      </w:r>
      <w:proofErr w:type="spellEnd"/>
      <w:r w:rsidR="00F515E8" w:rsidRPr="00826F8B">
        <w:rPr>
          <w:color w:val="000000"/>
          <w:shd w:val="clear" w:color="auto" w:fill="FFFFFF"/>
        </w:rPr>
        <w:t xml:space="preserve"> нейронных сетей. Для обучения нейронной сети необходимо подготовить обучающую выборку, а для оценки качества – тестовую. Входные данные в нейронные сети представляют собой данные с проекций детали на шесть плоскостей (вид спереди, сзади, слева, справа, сверху и снизу), параллельных координатным плоскостям. </w:t>
      </w:r>
      <w:r w:rsidR="00F515E8" w:rsidRPr="00826F8B">
        <w:rPr>
          <w:color w:val="000000"/>
        </w:rPr>
        <w:t xml:space="preserve">Объект помещён как бы в куб, грани которого параллельны плоскостям координат. </w:t>
      </w:r>
      <w:r w:rsidR="00F515E8" w:rsidRPr="00826F8B">
        <w:t>Для подготовки проекций был использован алгоритм Робертса.</w:t>
      </w:r>
    </w:p>
    <w:p w:rsidR="00F515E8" w:rsidRDefault="00F515E8" w:rsidP="00F515E8">
      <w:pPr>
        <w:ind w:firstLine="709"/>
        <w:rPr>
          <w:color w:val="000000"/>
          <w:shd w:val="clear" w:color="auto" w:fill="FFFFFF"/>
        </w:rPr>
      </w:pPr>
      <w:r w:rsidRPr="00826F8B">
        <w:rPr>
          <w:color w:val="000000"/>
          <w:shd w:val="clear" w:color="auto" w:fill="FFFFFF"/>
        </w:rPr>
        <w:t xml:space="preserve"> Выходными данными так же являются шесть проекций деталей, с той разницей, что грани на них размечены. Целевыми гранями при распознании являются грани, по которым производится сопряжение сборки и контроль. Соответственно эти грани выделяются разными цветами, остальные грани тела имеют единый и отличающийся цвет. При распознавании каждого вида объектов используются отдельные обученные нейронные сети.</w:t>
      </w:r>
    </w:p>
    <w:p w:rsidR="00F515E8" w:rsidRDefault="00F515E8" w:rsidP="002A54EE">
      <w:pPr>
        <w:spacing w:after="160"/>
        <w:jc w:val="left"/>
      </w:pPr>
    </w:p>
    <w:p w:rsidR="00F515E8" w:rsidRPr="00AA6FFC" w:rsidRDefault="00F515E8" w:rsidP="00AA6FFC">
      <w:pPr>
        <w:pStyle w:val="a7"/>
        <w:numPr>
          <w:ilvl w:val="0"/>
          <w:numId w:val="2"/>
        </w:numPr>
        <w:autoSpaceDE w:val="0"/>
        <w:spacing w:line="276" w:lineRule="auto"/>
        <w:ind w:left="0" w:firstLine="0"/>
        <w:rPr>
          <w:rFonts w:eastAsia="Arial"/>
          <w:iCs/>
          <w:sz w:val="28"/>
          <w:szCs w:val="28"/>
        </w:rPr>
      </w:pPr>
      <w:r w:rsidRPr="00AA6FFC">
        <w:rPr>
          <w:rFonts w:eastAsia="Arial"/>
          <w:iCs/>
          <w:sz w:val="28"/>
          <w:szCs w:val="28"/>
        </w:rPr>
        <w:lastRenderedPageBreak/>
        <w:t xml:space="preserve">Выбор архитектуры и разработка </w:t>
      </w:r>
      <w:proofErr w:type="spellStart"/>
      <w:r w:rsidRPr="00AA6FFC">
        <w:rPr>
          <w:rFonts w:eastAsia="Arial"/>
          <w:iCs/>
          <w:sz w:val="28"/>
          <w:szCs w:val="28"/>
        </w:rPr>
        <w:t>нейросетевой</w:t>
      </w:r>
      <w:proofErr w:type="spellEnd"/>
      <w:r w:rsidRPr="00AA6FFC">
        <w:rPr>
          <w:rFonts w:eastAsia="Arial"/>
          <w:iCs/>
          <w:sz w:val="28"/>
          <w:szCs w:val="28"/>
        </w:rPr>
        <w:t xml:space="preserve"> модели для задачи распознавания геометрических элементов.</w:t>
      </w:r>
    </w:p>
    <w:p w:rsidR="00F515E8" w:rsidRPr="00B92FED" w:rsidRDefault="00F515E8" w:rsidP="00FB769D">
      <w:pPr>
        <w:spacing w:line="276" w:lineRule="auto"/>
        <w:ind w:firstLine="709"/>
        <w:rPr>
          <w:color w:val="000000"/>
          <w:shd w:val="clear" w:color="auto" w:fill="FFFFFF"/>
        </w:rPr>
      </w:pPr>
      <w:r w:rsidRPr="00B92FED">
        <w:rPr>
          <w:color w:val="000000"/>
          <w:shd w:val="clear" w:color="auto" w:fill="FFFFFF"/>
        </w:rPr>
        <w:t xml:space="preserve">Как отмечалось выше, распознавание граней связано с использованием </w:t>
      </w:r>
      <w:proofErr w:type="spellStart"/>
      <w:r w:rsidRPr="00B92FED">
        <w:rPr>
          <w:color w:val="000000"/>
          <w:shd w:val="clear" w:color="auto" w:fill="FFFFFF"/>
        </w:rPr>
        <w:t>свёрточных</w:t>
      </w:r>
      <w:proofErr w:type="spellEnd"/>
      <w:r w:rsidRPr="00B92FED">
        <w:rPr>
          <w:color w:val="000000"/>
          <w:shd w:val="clear" w:color="auto" w:fill="FFFFFF"/>
        </w:rPr>
        <w:t xml:space="preserve"> нейронных сетей. Для обучения нейронной сети необходимо подготовить обучающую выборку, а для оценки качества – тестовую. </w:t>
      </w:r>
    </w:p>
    <w:p w:rsidR="00F515E8" w:rsidRPr="00FB769D" w:rsidRDefault="00F515E8" w:rsidP="00F515E8">
      <w:pPr>
        <w:spacing w:line="276" w:lineRule="auto"/>
        <w:ind w:firstLine="709"/>
        <w:rPr>
          <w:color w:val="000000"/>
          <w:shd w:val="clear" w:color="auto" w:fill="FFFFFF"/>
        </w:rPr>
      </w:pPr>
      <w:r w:rsidRPr="00B92FED">
        <w:rPr>
          <w:color w:val="000000"/>
          <w:shd w:val="clear" w:color="auto" w:fill="FFFFFF"/>
        </w:rPr>
        <w:t xml:space="preserve">Важной задачей является выбор архитектуры нейронной сети для выполнения задачи распознавания геометрических элементов. </w:t>
      </w:r>
      <w:bookmarkStart w:id="0" w:name="_Hlk51525696"/>
      <w:r w:rsidRPr="00B92FED">
        <w:rPr>
          <w:color w:val="000000"/>
          <w:shd w:val="clear" w:color="auto" w:fill="FFFFFF"/>
        </w:rPr>
        <w:t xml:space="preserve">Для выполнения распознавания были использованы архитектуры </w:t>
      </w:r>
      <w:r w:rsidRPr="00B92FED">
        <w:rPr>
          <w:color w:val="000000"/>
          <w:shd w:val="clear" w:color="auto" w:fill="FFFFFF"/>
          <w:lang w:val="en-US"/>
        </w:rPr>
        <w:t>U</w:t>
      </w:r>
      <w:r w:rsidRPr="00B92FED">
        <w:rPr>
          <w:color w:val="000000"/>
          <w:shd w:val="clear" w:color="auto" w:fill="FFFFFF"/>
        </w:rPr>
        <w:t>-</w:t>
      </w:r>
      <w:r w:rsidRPr="00B92FED">
        <w:rPr>
          <w:color w:val="000000"/>
          <w:shd w:val="clear" w:color="auto" w:fill="FFFFFF"/>
          <w:lang w:val="en-US"/>
        </w:rPr>
        <w:t>net</w:t>
      </w:r>
      <w:bookmarkEnd w:id="0"/>
      <w:r w:rsidRPr="00B92FED">
        <w:rPr>
          <w:color w:val="000000"/>
          <w:shd w:val="clear" w:color="auto" w:fill="FFFFFF"/>
        </w:rPr>
        <w:t xml:space="preserve"> [</w:t>
      </w:r>
      <w:r w:rsidR="00C943FA">
        <w:rPr>
          <w:color w:val="000000"/>
          <w:shd w:val="clear" w:color="auto" w:fill="FFFFFF"/>
        </w:rPr>
        <w:t>2</w:t>
      </w:r>
      <w:r w:rsidRPr="00B92FED">
        <w:rPr>
          <w:color w:val="000000"/>
          <w:shd w:val="clear" w:color="auto" w:fill="FFFFFF"/>
        </w:rPr>
        <w:t xml:space="preserve">], </w:t>
      </w:r>
      <w:proofErr w:type="spellStart"/>
      <w:r w:rsidRPr="00B92FED">
        <w:rPr>
          <w:color w:val="000000"/>
          <w:shd w:val="clear" w:color="auto" w:fill="FFFFFF"/>
          <w:lang w:val="en-US"/>
        </w:rPr>
        <w:t>SegNet</w:t>
      </w:r>
      <w:proofErr w:type="spellEnd"/>
      <w:r w:rsidRPr="00B92FED">
        <w:rPr>
          <w:color w:val="000000"/>
          <w:shd w:val="clear" w:color="auto" w:fill="FFFFFF"/>
        </w:rPr>
        <w:t xml:space="preserve"> [</w:t>
      </w:r>
      <w:r w:rsidR="00C943FA">
        <w:rPr>
          <w:color w:val="000000"/>
          <w:shd w:val="clear" w:color="auto" w:fill="FFFFFF"/>
        </w:rPr>
        <w:t>3</w:t>
      </w:r>
      <w:r w:rsidRPr="00B92FED">
        <w:rPr>
          <w:color w:val="000000"/>
          <w:shd w:val="clear" w:color="auto" w:fill="FFFFFF"/>
        </w:rPr>
        <w:t xml:space="preserve">] и </w:t>
      </w:r>
      <w:proofErr w:type="spellStart"/>
      <w:r w:rsidRPr="00B92FED">
        <w:rPr>
          <w:color w:val="000000"/>
          <w:shd w:val="clear" w:color="auto" w:fill="FFFFFF"/>
          <w:lang w:val="en-US"/>
        </w:rPr>
        <w:t>Enet</w:t>
      </w:r>
      <w:proofErr w:type="spellEnd"/>
      <w:r w:rsidRPr="00B92FED">
        <w:rPr>
          <w:color w:val="000000"/>
          <w:shd w:val="clear" w:color="auto" w:fill="FFFFFF"/>
        </w:rPr>
        <w:t xml:space="preserve"> [</w:t>
      </w:r>
      <w:r w:rsidR="00C943FA">
        <w:rPr>
          <w:color w:val="000000"/>
          <w:shd w:val="clear" w:color="auto" w:fill="FFFFFF"/>
        </w:rPr>
        <w:t>4</w:t>
      </w:r>
      <w:r w:rsidRPr="00B92FED">
        <w:rPr>
          <w:color w:val="000000"/>
          <w:shd w:val="clear" w:color="auto" w:fill="FFFFFF"/>
        </w:rPr>
        <w:t>].</w:t>
      </w:r>
      <w:r w:rsidR="00FB769D">
        <w:rPr>
          <w:color w:val="000000"/>
          <w:shd w:val="clear" w:color="auto" w:fill="FFFFFF"/>
        </w:rPr>
        <w:t xml:space="preserve"> </w:t>
      </w:r>
    </w:p>
    <w:p w:rsidR="00F515E8" w:rsidRPr="00826F8B" w:rsidRDefault="00F515E8" w:rsidP="00F515E8">
      <w:pPr>
        <w:rPr>
          <w:color w:val="000000"/>
          <w:shd w:val="clear" w:color="auto" w:fill="FFFFFF"/>
        </w:rPr>
      </w:pPr>
      <w:r w:rsidRPr="00826F8B">
        <w:rPr>
          <w:color w:val="000000"/>
          <w:shd w:val="clear" w:color="auto" w:fill="FFFFFF"/>
        </w:rPr>
        <w:t>Архитектура сети U-</w:t>
      </w:r>
      <w:proofErr w:type="spellStart"/>
      <w:r w:rsidRPr="00826F8B">
        <w:rPr>
          <w:color w:val="000000"/>
          <w:shd w:val="clear" w:color="auto" w:fill="FFFFFF"/>
        </w:rPr>
        <w:t>Net</w:t>
      </w:r>
      <w:proofErr w:type="spellEnd"/>
      <w:r w:rsidRPr="00826F8B">
        <w:rPr>
          <w:color w:val="000000"/>
          <w:shd w:val="clear" w:color="auto" w:fill="FFFFFF"/>
        </w:rPr>
        <w:t xml:space="preserve"> приведена на рисунке 3.</w:t>
      </w:r>
    </w:p>
    <w:p w:rsidR="00F515E8" w:rsidRDefault="00F515E8" w:rsidP="00391FA0">
      <w:pPr>
        <w:autoSpaceDE w:val="0"/>
        <w:ind w:firstLine="0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932805" cy="2106930"/>
            <wp:effectExtent l="0" t="0" r="0" b="7620"/>
            <wp:docPr id="4" name="Рисунок 4" descr="123_4_Архитектура_сети_се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123_4_Архитектура_сети_сектор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E8" w:rsidRPr="00EE3B97" w:rsidRDefault="00F515E8" w:rsidP="00F515E8">
      <w:pPr>
        <w:jc w:val="center"/>
        <w:rPr>
          <w:rFonts w:eastAsia="Arial"/>
        </w:rPr>
      </w:pPr>
      <w:r w:rsidRPr="00EE3B97">
        <w:rPr>
          <w:rFonts w:eastAsia="Arial"/>
        </w:rPr>
        <w:t xml:space="preserve">Рисунок </w:t>
      </w:r>
      <w:r w:rsidRPr="00911BC1">
        <w:rPr>
          <w:rFonts w:eastAsia="Arial"/>
        </w:rPr>
        <w:t>3</w:t>
      </w:r>
      <w:r w:rsidRPr="00EE3B97">
        <w:rPr>
          <w:rFonts w:eastAsia="Arial"/>
        </w:rPr>
        <w:t xml:space="preserve"> – Архитектура сети U-</w:t>
      </w:r>
      <w:proofErr w:type="spellStart"/>
      <w:r w:rsidRPr="00EE3B97">
        <w:rPr>
          <w:rFonts w:eastAsia="Arial"/>
        </w:rPr>
        <w:t>net</w:t>
      </w:r>
      <w:proofErr w:type="spellEnd"/>
    </w:p>
    <w:p w:rsidR="00F515E8" w:rsidRPr="0074650C" w:rsidRDefault="00F515E8" w:rsidP="00F515E8">
      <w:pPr>
        <w:autoSpaceDE w:val="0"/>
        <w:rPr>
          <w:rFonts w:eastAsia="Arial"/>
        </w:rPr>
      </w:pPr>
    </w:p>
    <w:p w:rsidR="00F515E8" w:rsidRDefault="00F515E8" w:rsidP="00F515E8">
      <w:pPr>
        <w:autoSpaceDE w:val="0"/>
        <w:spacing w:line="276" w:lineRule="auto"/>
        <w:ind w:firstLine="709"/>
      </w:pPr>
      <w:r w:rsidRPr="00BB1ECF">
        <w:t xml:space="preserve">Для окончательной </w:t>
      </w:r>
      <w:r w:rsidRPr="0078091D">
        <w:t xml:space="preserve">сегментации сегментированные картинки соотносятся с фасетами </w:t>
      </w:r>
      <w:proofErr w:type="spellStart"/>
      <w:r w:rsidRPr="0078091D">
        <w:rPr>
          <w:lang w:val="en-US"/>
        </w:rPr>
        <w:t>stl</w:t>
      </w:r>
      <w:proofErr w:type="spellEnd"/>
      <w:r w:rsidRPr="0078091D">
        <w:t xml:space="preserve">. Шесть сегментированных картинок-проекций находятся на гранях «куба», в который заключена </w:t>
      </w:r>
      <w:proofErr w:type="spellStart"/>
      <w:r w:rsidRPr="0078091D">
        <w:rPr>
          <w:lang w:val="en-US"/>
        </w:rPr>
        <w:t>stl</w:t>
      </w:r>
      <w:proofErr w:type="spellEnd"/>
      <w:r w:rsidRPr="0078091D">
        <w:t>-модель и последовательно (начиная с первой проекции), сегментированные пиксели в пространстве соотносятся с ближайшими к ним фасетами. Соответственно выбирается сегмент, имеющий наибольшее пересечение с массивом соотнесенных с распознанной проекцией фасет.</w:t>
      </w:r>
    </w:p>
    <w:p w:rsidR="00AA6FFC" w:rsidRDefault="00AA6FFC" w:rsidP="00F515E8">
      <w:pPr>
        <w:autoSpaceDE w:val="0"/>
        <w:spacing w:line="276" w:lineRule="auto"/>
        <w:ind w:firstLine="709"/>
      </w:pPr>
    </w:p>
    <w:p w:rsidR="00C3602C" w:rsidRPr="00AA6FFC" w:rsidRDefault="00AA6FFC" w:rsidP="00AA6FFC">
      <w:pPr>
        <w:pStyle w:val="a7"/>
        <w:numPr>
          <w:ilvl w:val="0"/>
          <w:numId w:val="2"/>
        </w:numPr>
        <w:spacing w:after="160"/>
        <w:ind w:left="0" w:firstLine="0"/>
        <w:rPr>
          <w:sz w:val="28"/>
          <w:szCs w:val="28"/>
        </w:rPr>
      </w:pPr>
      <w:r w:rsidRPr="00AA6FFC">
        <w:rPr>
          <w:sz w:val="28"/>
          <w:szCs w:val="28"/>
        </w:rPr>
        <w:t>Эксперимент</w:t>
      </w:r>
      <w:r w:rsidR="004A4347">
        <w:rPr>
          <w:sz w:val="28"/>
          <w:szCs w:val="28"/>
        </w:rPr>
        <w:t xml:space="preserve">альная часть </w:t>
      </w:r>
    </w:p>
    <w:p w:rsidR="00C3602C" w:rsidRPr="00CD0CD0" w:rsidRDefault="00C3602C" w:rsidP="00C3602C">
      <w:pPr>
        <w:pStyle w:val="a7"/>
        <w:ind w:left="0"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С использованием </w:t>
      </w:r>
      <w:r w:rsidRPr="00A5521B">
        <w:rPr>
          <w:noProof/>
          <w:sz w:val="28"/>
          <w:szCs w:val="28"/>
        </w:rPr>
        <w:t>оптического 3D сканер</w:t>
      </w:r>
      <w:r w:rsidR="00640304">
        <w:rPr>
          <w:noProof/>
          <w:sz w:val="28"/>
          <w:szCs w:val="28"/>
        </w:rPr>
        <w:t>а</w:t>
      </w:r>
      <w:r w:rsidRPr="00A5521B">
        <w:rPr>
          <w:noProof/>
          <w:sz w:val="28"/>
          <w:szCs w:val="28"/>
        </w:rPr>
        <w:t xml:space="preserve"> </w:t>
      </w:r>
      <w:bookmarkStart w:id="1" w:name="OLE_LINK75"/>
      <w:r w:rsidRPr="00A5521B">
        <w:rPr>
          <w:noProof/>
          <w:sz w:val="28"/>
          <w:szCs w:val="28"/>
        </w:rPr>
        <w:t>RANGEVISION Pro2M</w:t>
      </w:r>
      <w:bookmarkEnd w:id="1"/>
      <w:r>
        <w:rPr>
          <w:noProof/>
          <w:sz w:val="28"/>
          <w:szCs w:val="28"/>
        </w:rPr>
        <w:t xml:space="preserve"> было выполнено измерение партии из шести секторов лоптаток турбин (рисунок </w:t>
      </w:r>
      <w:r w:rsidR="004A4347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64"/>
        <w:gridCol w:w="5681"/>
      </w:tblGrid>
      <w:tr w:rsidR="00C3602C" w:rsidRPr="00A5521B" w:rsidTr="00852188">
        <w:tc>
          <w:tcPr>
            <w:tcW w:w="46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C3602C" w:rsidRPr="00E8718E" w:rsidRDefault="00C3602C" w:rsidP="00852188">
            <w:pPr>
              <w:spacing w:line="23" w:lineRule="atLeast"/>
              <w:ind w:firstLine="0"/>
              <w:jc w:val="center"/>
              <w:rPr>
                <w:noProof/>
              </w:rPr>
            </w:pPr>
            <w:r w:rsidRPr="00E8718E">
              <w:rPr>
                <w:noProof/>
              </w:rPr>
              <w:lastRenderedPageBreak/>
              <w:drawing>
                <wp:inline distT="0" distB="0" distL="0" distR="0">
                  <wp:extent cx="2257425" cy="176212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33" r="23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02C" w:rsidRPr="00E8718E" w:rsidRDefault="00C3602C" w:rsidP="00852188">
            <w:pPr>
              <w:spacing w:line="23" w:lineRule="atLeast"/>
              <w:jc w:val="center"/>
              <w:rPr>
                <w:noProof/>
              </w:rPr>
            </w:pPr>
            <w:r w:rsidRPr="00E8718E">
              <w:rPr>
                <w:noProof/>
              </w:rPr>
              <w:t>а)</w:t>
            </w:r>
          </w:p>
        </w:tc>
        <w:tc>
          <w:tcPr>
            <w:tcW w:w="46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:rsidR="00C3602C" w:rsidRPr="00E8718E" w:rsidRDefault="00C3602C" w:rsidP="00852188">
            <w:pPr>
              <w:spacing w:line="23" w:lineRule="atLeast"/>
              <w:jc w:val="center"/>
              <w:rPr>
                <w:noProof/>
              </w:rPr>
            </w:pPr>
            <w:r w:rsidRPr="00E8718E">
              <w:rPr>
                <w:noProof/>
              </w:rPr>
              <w:drawing>
                <wp:inline distT="0" distB="0" distL="0" distR="0">
                  <wp:extent cx="3133725" cy="1771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02C" w:rsidRPr="00E8718E" w:rsidRDefault="00C3602C" w:rsidP="00852188">
            <w:pPr>
              <w:spacing w:line="23" w:lineRule="atLeast"/>
              <w:jc w:val="center"/>
              <w:rPr>
                <w:noProof/>
              </w:rPr>
            </w:pPr>
            <w:r w:rsidRPr="00E8718E">
              <w:rPr>
                <w:noProof/>
              </w:rPr>
              <w:t>б)</w:t>
            </w:r>
          </w:p>
        </w:tc>
      </w:tr>
    </w:tbl>
    <w:p w:rsidR="00C3602C" w:rsidRPr="00A5521B" w:rsidRDefault="00C3602C" w:rsidP="00C943FA">
      <w:pPr>
        <w:pStyle w:val="a7"/>
        <w:spacing w:line="23" w:lineRule="atLeast"/>
        <w:ind w:left="0"/>
        <w:contextualSpacing w:val="0"/>
        <w:jc w:val="center"/>
        <w:rPr>
          <w:noProof/>
          <w:sz w:val="28"/>
          <w:szCs w:val="28"/>
        </w:rPr>
      </w:pPr>
      <w:r w:rsidRPr="00A5521B">
        <w:rPr>
          <w:noProof/>
          <w:sz w:val="28"/>
          <w:szCs w:val="28"/>
        </w:rPr>
        <w:t xml:space="preserve">Рисунок </w:t>
      </w:r>
      <w:r w:rsidR="004A4347">
        <w:rPr>
          <w:noProof/>
          <w:sz w:val="28"/>
          <w:szCs w:val="28"/>
        </w:rPr>
        <w:t>4</w:t>
      </w:r>
      <w:r w:rsidRPr="00A5521B">
        <w:rPr>
          <w:noProof/>
          <w:sz w:val="28"/>
          <w:szCs w:val="28"/>
        </w:rPr>
        <w:t xml:space="preserve"> – а) комплекты секторов лопаток турбины б) сканирование сектора </w:t>
      </w:r>
    </w:p>
    <w:p w:rsidR="00C3602C" w:rsidRPr="00A5521B" w:rsidRDefault="00C3602C" w:rsidP="00C3602C">
      <w:pPr>
        <w:spacing w:line="23" w:lineRule="atLeast"/>
      </w:pPr>
    </w:p>
    <w:p w:rsidR="00AA6FFC" w:rsidRPr="00FB769D" w:rsidRDefault="00C3602C" w:rsidP="00AA6FFC">
      <w:pPr>
        <w:spacing w:line="276" w:lineRule="auto"/>
        <w:ind w:firstLine="709"/>
        <w:rPr>
          <w:color w:val="000000"/>
          <w:shd w:val="clear" w:color="auto" w:fill="FFFFFF"/>
        </w:rPr>
      </w:pPr>
      <w:r>
        <w:t xml:space="preserve">Количество фасет </w:t>
      </w:r>
      <w:r w:rsidR="004A4347">
        <w:t xml:space="preserve">каждой </w:t>
      </w:r>
      <w:proofErr w:type="spellStart"/>
      <w:r w:rsidR="004A4347">
        <w:rPr>
          <w:lang w:val="en-US"/>
        </w:rPr>
        <w:t>stl</w:t>
      </w:r>
      <w:proofErr w:type="spellEnd"/>
      <w:r w:rsidR="004A4347" w:rsidRPr="004A4347">
        <w:t xml:space="preserve"> </w:t>
      </w:r>
      <w:r w:rsidR="004A4347">
        <w:t xml:space="preserve">после сканирования </w:t>
      </w:r>
      <w:r>
        <w:t xml:space="preserve">имеет тот же порядок (около 420000), что и </w:t>
      </w:r>
      <w:r>
        <w:rPr>
          <w:lang w:val="en-US"/>
        </w:rPr>
        <w:t>STL</w:t>
      </w:r>
      <w:r>
        <w:t>, созданная по теоретической модели</w:t>
      </w:r>
      <w:r w:rsidR="004A4347">
        <w:t xml:space="preserve">, как отмечалось в предыдущем разделе. </w:t>
      </w:r>
      <w:r w:rsidR="004A4347">
        <w:rPr>
          <w:lang w:val="en-US"/>
        </w:rPr>
        <w:t>STL</w:t>
      </w:r>
      <w:r w:rsidR="004A4347" w:rsidRPr="004A4347">
        <w:t xml:space="preserve"> </w:t>
      </w:r>
      <w:r w:rsidR="004A4347">
        <w:t xml:space="preserve">по теоретической модели </w:t>
      </w:r>
      <w:r w:rsidR="004A4347" w:rsidRPr="00C43D2E">
        <w:t xml:space="preserve">содержит 205760 вершин, объединенных в 411524 фасеты (число строк в матрице </w:t>
      </w:r>
      <w:r w:rsidR="004A4347" w:rsidRPr="00C43D2E">
        <w:rPr>
          <w:b/>
        </w:rPr>
        <w:t>F</w:t>
      </w:r>
      <w:r w:rsidR="004A4347" w:rsidRPr="00C43D2E">
        <w:rPr>
          <w:vertAlign w:val="subscript"/>
        </w:rPr>
        <w:t>m×3</w:t>
      </w:r>
      <w:r w:rsidR="004A4347" w:rsidRPr="00C43D2E">
        <w:t xml:space="preserve">). </w:t>
      </w:r>
      <w:r>
        <w:t xml:space="preserve"> С использованием разработанного алгоритма </w:t>
      </w:r>
      <w:r w:rsidRPr="00D77A17">
        <w:rPr>
          <w:rFonts w:eastAsia="Arial"/>
        </w:rPr>
        <w:t>для решения задачи распознавания геометрических элементов в измеренном массиве точек</w:t>
      </w:r>
      <w:r w:rsidRPr="00A87500">
        <w:t xml:space="preserve"> </w:t>
      </w:r>
      <w:r>
        <w:t xml:space="preserve">были измеренные данные были сегментированы на области и распознаны элементы </w:t>
      </w:r>
      <w:r w:rsidRPr="00A87500">
        <w:t xml:space="preserve">на персональном компьютере с процессором </w:t>
      </w:r>
      <w:r w:rsidRPr="00A87500">
        <w:rPr>
          <w:lang w:val="en-US"/>
        </w:rPr>
        <w:t>AMD</w:t>
      </w:r>
      <w:r w:rsidRPr="00A87500">
        <w:t xml:space="preserve"> </w:t>
      </w:r>
      <w:r w:rsidRPr="00A87500">
        <w:rPr>
          <w:lang w:val="en-US"/>
        </w:rPr>
        <w:t>Ryzen</w:t>
      </w:r>
      <w:r w:rsidRPr="00A87500">
        <w:t xml:space="preserve"> 7 2700 </w:t>
      </w:r>
      <w:r w:rsidRPr="00A87500">
        <w:rPr>
          <w:lang w:val="en-US"/>
        </w:rPr>
        <w:t>Eight</w:t>
      </w:r>
      <w:r w:rsidRPr="00A87500">
        <w:t>-</w:t>
      </w:r>
      <w:r w:rsidRPr="00A87500">
        <w:rPr>
          <w:lang w:val="en-US"/>
        </w:rPr>
        <w:t>Core</w:t>
      </w:r>
      <w:r w:rsidRPr="00A87500">
        <w:t xml:space="preserve"> </w:t>
      </w:r>
      <w:r w:rsidRPr="00A87500">
        <w:rPr>
          <w:lang w:val="en-US"/>
        </w:rPr>
        <w:t>Processor</w:t>
      </w:r>
      <w:r w:rsidRPr="00A87500">
        <w:t xml:space="preserve">, с тактовой частотой 3,2 ГГц, имеющим 8 ядер (16 логических процессоров) и графическим процессором </w:t>
      </w:r>
      <w:r w:rsidRPr="00A87500">
        <w:rPr>
          <w:lang w:val="en-US"/>
        </w:rPr>
        <w:t>NVIDIA</w:t>
      </w:r>
      <w:r w:rsidRPr="00A87500">
        <w:t xml:space="preserve"> </w:t>
      </w:r>
      <w:r w:rsidRPr="00A87500">
        <w:rPr>
          <w:lang w:val="en-US"/>
        </w:rPr>
        <w:t>GeForce</w:t>
      </w:r>
      <w:r w:rsidRPr="00A87500">
        <w:t xml:space="preserve"> </w:t>
      </w:r>
      <w:r w:rsidRPr="00A87500">
        <w:rPr>
          <w:lang w:val="en-US"/>
        </w:rPr>
        <w:t>GTX</w:t>
      </w:r>
      <w:r w:rsidRPr="00A87500">
        <w:t xml:space="preserve"> 1080 </w:t>
      </w:r>
      <w:proofErr w:type="spellStart"/>
      <w:r w:rsidRPr="00A87500">
        <w:rPr>
          <w:lang w:val="en-US"/>
        </w:rPr>
        <w:t>Ti</w:t>
      </w:r>
      <w:proofErr w:type="spellEnd"/>
      <w:r w:rsidRPr="00A87500">
        <w:t xml:space="preserve">. </w:t>
      </w:r>
      <w:r>
        <w:t>Объем ОЗУ 32 Гб. Алгоритм</w:t>
      </w:r>
      <w:r w:rsidR="004A4347">
        <w:t>ы распознавания с помощью нейронных сетей</w:t>
      </w:r>
      <w:r>
        <w:t xml:space="preserve"> был</w:t>
      </w:r>
      <w:r w:rsidR="004A4347">
        <w:t>и</w:t>
      </w:r>
      <w:r>
        <w:t xml:space="preserve"> реализован</w:t>
      </w:r>
      <w:r w:rsidR="004A4347">
        <w:t>ы</w:t>
      </w:r>
      <w:r>
        <w:t xml:space="preserve"> в программном коде на языке </w:t>
      </w:r>
      <w:r>
        <w:rPr>
          <w:lang w:val="en-US"/>
        </w:rPr>
        <w:t>Python</w:t>
      </w:r>
      <w:r w:rsidRPr="009D7978">
        <w:t xml:space="preserve"> </w:t>
      </w:r>
      <w:r>
        <w:t xml:space="preserve">с использованием </w:t>
      </w:r>
      <w:r w:rsidRPr="009D7978">
        <w:t>программных библ</w:t>
      </w:r>
      <w:r>
        <w:t>и</w:t>
      </w:r>
      <w:r w:rsidRPr="009D7978">
        <w:t xml:space="preserve">отек </w:t>
      </w:r>
      <w:proofErr w:type="spellStart"/>
      <w:r w:rsidRPr="009D7978">
        <w:rPr>
          <w:bCs/>
        </w:rPr>
        <w:t>TensorFlow</w:t>
      </w:r>
      <w:proofErr w:type="spellEnd"/>
      <w:r w:rsidRPr="009D7978">
        <w:t xml:space="preserve"> и </w:t>
      </w:r>
      <w:proofErr w:type="spellStart"/>
      <w:r w:rsidRPr="009D7978">
        <w:rPr>
          <w:lang w:val="en-US"/>
        </w:rPr>
        <w:t>Keras</w:t>
      </w:r>
      <w:proofErr w:type="spellEnd"/>
      <w:r>
        <w:t xml:space="preserve">. </w:t>
      </w:r>
      <w:r w:rsidR="00AA6FFC">
        <w:rPr>
          <w:color w:val="000000"/>
          <w:shd w:val="clear" w:color="auto" w:fill="FFFFFF"/>
        </w:rPr>
        <w:t xml:space="preserve">Для рассматриваемых архитектур нейронных сетей были написаны программы: </w:t>
      </w:r>
      <w:r w:rsidR="00AA6FFC" w:rsidRPr="00FB769D">
        <w:rPr>
          <w:i/>
          <w:iCs/>
          <w:color w:val="000000"/>
          <w:shd w:val="clear" w:color="auto" w:fill="FFFFFF"/>
        </w:rPr>
        <w:t>U-</w:t>
      </w:r>
      <w:proofErr w:type="spellStart"/>
      <w:r w:rsidR="00AA6FFC" w:rsidRPr="00FB769D">
        <w:rPr>
          <w:i/>
          <w:iCs/>
          <w:color w:val="000000"/>
          <w:shd w:val="clear" w:color="auto" w:fill="FFFFFF"/>
        </w:rPr>
        <w:t>Net_for_Keras_universal</w:t>
      </w:r>
      <w:proofErr w:type="spellEnd"/>
      <w:r w:rsidR="00AA6FFC" w:rsidRPr="00FB769D">
        <w:rPr>
          <w:i/>
          <w:iCs/>
          <w:color w:val="000000"/>
          <w:shd w:val="clear" w:color="auto" w:fill="FFFFFF"/>
        </w:rPr>
        <w:t>.</w:t>
      </w:r>
      <w:proofErr w:type="spellStart"/>
      <w:r w:rsidR="00AA6FFC" w:rsidRPr="00FB769D">
        <w:rPr>
          <w:i/>
          <w:iCs/>
          <w:color w:val="000000"/>
          <w:shd w:val="clear" w:color="auto" w:fill="FFFFFF"/>
          <w:lang w:val="en-US"/>
        </w:rPr>
        <w:t>py</w:t>
      </w:r>
      <w:proofErr w:type="spellEnd"/>
      <w:r w:rsidR="00AA6FFC" w:rsidRPr="00FB769D">
        <w:rPr>
          <w:color w:val="000000"/>
          <w:shd w:val="clear" w:color="auto" w:fill="FFFFFF"/>
        </w:rPr>
        <w:t xml:space="preserve"> </w:t>
      </w:r>
      <w:r w:rsidR="00AA6FFC">
        <w:rPr>
          <w:color w:val="000000"/>
          <w:shd w:val="clear" w:color="auto" w:fill="FFFFFF"/>
        </w:rPr>
        <w:t xml:space="preserve">и </w:t>
      </w:r>
      <w:r w:rsidR="00AA6FFC" w:rsidRPr="00FB769D">
        <w:rPr>
          <w:i/>
          <w:iCs/>
          <w:color w:val="000000"/>
          <w:shd w:val="clear" w:color="auto" w:fill="FFFFFF"/>
        </w:rPr>
        <w:t>support_function_for_Unet.py</w:t>
      </w:r>
      <w:r w:rsidR="00AA6FFC">
        <w:rPr>
          <w:color w:val="000000"/>
          <w:shd w:val="clear" w:color="auto" w:fill="FFFFFF"/>
        </w:rPr>
        <w:t xml:space="preserve"> для </w:t>
      </w:r>
      <w:r w:rsidR="00AA6FFC" w:rsidRPr="00B92FED">
        <w:rPr>
          <w:color w:val="000000"/>
          <w:shd w:val="clear" w:color="auto" w:fill="FFFFFF"/>
          <w:lang w:val="en-US"/>
        </w:rPr>
        <w:t>U</w:t>
      </w:r>
      <w:r w:rsidR="00AA6FFC" w:rsidRPr="00B92FED">
        <w:rPr>
          <w:color w:val="000000"/>
          <w:shd w:val="clear" w:color="auto" w:fill="FFFFFF"/>
        </w:rPr>
        <w:t>-</w:t>
      </w:r>
      <w:r w:rsidR="00AA6FFC" w:rsidRPr="00B92FED">
        <w:rPr>
          <w:color w:val="000000"/>
          <w:shd w:val="clear" w:color="auto" w:fill="FFFFFF"/>
          <w:lang w:val="en-US"/>
        </w:rPr>
        <w:t>net</w:t>
      </w:r>
      <w:r w:rsidR="00AA6FFC">
        <w:rPr>
          <w:color w:val="000000"/>
          <w:shd w:val="clear" w:color="auto" w:fill="FFFFFF"/>
        </w:rPr>
        <w:t xml:space="preserve">; </w:t>
      </w:r>
      <w:r w:rsidR="00AA6FFC" w:rsidRPr="00FB769D">
        <w:rPr>
          <w:i/>
          <w:iCs/>
          <w:color w:val="000000"/>
          <w:shd w:val="clear" w:color="auto" w:fill="FFFFFF"/>
        </w:rPr>
        <w:t>SegNet_for_Keras_univeresal.py</w:t>
      </w:r>
      <w:r w:rsidR="00AA6FFC">
        <w:rPr>
          <w:color w:val="000000"/>
          <w:shd w:val="clear" w:color="auto" w:fill="FFFFFF"/>
        </w:rPr>
        <w:t xml:space="preserve">; </w:t>
      </w:r>
      <w:r w:rsidR="00AA6FFC" w:rsidRPr="00FB769D">
        <w:rPr>
          <w:i/>
          <w:iCs/>
          <w:color w:val="000000"/>
          <w:shd w:val="clear" w:color="auto" w:fill="FFFFFF"/>
        </w:rPr>
        <w:t>support_function_for_SegNet.py</w:t>
      </w:r>
      <w:r w:rsidR="00AA6FFC">
        <w:rPr>
          <w:color w:val="000000"/>
          <w:shd w:val="clear" w:color="auto" w:fill="FFFFFF"/>
        </w:rPr>
        <w:t xml:space="preserve"> и </w:t>
      </w:r>
      <w:r w:rsidR="00AA6FFC" w:rsidRPr="00FB769D">
        <w:rPr>
          <w:i/>
          <w:iCs/>
          <w:color w:val="000000"/>
          <w:shd w:val="clear" w:color="auto" w:fill="FFFFFF"/>
        </w:rPr>
        <w:t>SegNet_example2.py</w:t>
      </w:r>
      <w:r w:rsidR="00AA6FFC">
        <w:rPr>
          <w:color w:val="000000"/>
          <w:shd w:val="clear" w:color="auto" w:fill="FFFFFF"/>
        </w:rPr>
        <w:t xml:space="preserve"> для </w:t>
      </w:r>
      <w:proofErr w:type="spellStart"/>
      <w:r w:rsidR="00AA6FFC" w:rsidRPr="00B92FED">
        <w:rPr>
          <w:color w:val="000000"/>
          <w:shd w:val="clear" w:color="auto" w:fill="FFFFFF"/>
          <w:lang w:val="en-US"/>
        </w:rPr>
        <w:t>SegNet</w:t>
      </w:r>
      <w:proofErr w:type="spellEnd"/>
      <w:r w:rsidR="00AA6FFC">
        <w:rPr>
          <w:color w:val="000000"/>
          <w:shd w:val="clear" w:color="auto" w:fill="FFFFFF"/>
        </w:rPr>
        <w:t>;</w:t>
      </w:r>
      <w:r w:rsidR="00AA6FFC" w:rsidRPr="00FB769D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AA6FFC" w:rsidRPr="00FB769D">
        <w:rPr>
          <w:i/>
          <w:iCs/>
          <w:color w:val="000000"/>
          <w:shd w:val="clear" w:color="auto" w:fill="FFFFFF"/>
        </w:rPr>
        <w:t>Enet_for_Keras_universal</w:t>
      </w:r>
      <w:proofErr w:type="spellEnd"/>
      <w:r w:rsidR="00AA6FFC" w:rsidRPr="00FB769D">
        <w:rPr>
          <w:i/>
          <w:iCs/>
          <w:color w:val="000000"/>
          <w:shd w:val="clear" w:color="auto" w:fill="FFFFFF"/>
        </w:rPr>
        <w:t>.</w:t>
      </w:r>
      <w:proofErr w:type="spellStart"/>
      <w:r w:rsidR="00AA6FFC" w:rsidRPr="00FB769D">
        <w:rPr>
          <w:i/>
          <w:iCs/>
          <w:color w:val="000000"/>
          <w:shd w:val="clear" w:color="auto" w:fill="FFFFFF"/>
          <w:lang w:val="en-US"/>
        </w:rPr>
        <w:t>py</w:t>
      </w:r>
      <w:proofErr w:type="spellEnd"/>
      <w:r w:rsidR="00AA6FFC">
        <w:rPr>
          <w:color w:val="000000"/>
          <w:shd w:val="clear" w:color="auto" w:fill="FFFFFF"/>
        </w:rPr>
        <w:t xml:space="preserve">; </w:t>
      </w:r>
      <w:r w:rsidR="00AA6FFC" w:rsidRPr="00D62FF6">
        <w:rPr>
          <w:i/>
          <w:iCs/>
          <w:color w:val="000000"/>
          <w:shd w:val="clear" w:color="auto" w:fill="FFFFFF"/>
        </w:rPr>
        <w:t>support_functions_for_enet</w:t>
      </w:r>
      <w:r w:rsidR="00AA6FFC" w:rsidRPr="00FB769D">
        <w:rPr>
          <w:i/>
          <w:iCs/>
          <w:color w:val="000000"/>
          <w:shd w:val="clear" w:color="auto" w:fill="FFFFFF"/>
        </w:rPr>
        <w:t>.py</w:t>
      </w:r>
      <w:r w:rsidR="00AA6FFC">
        <w:rPr>
          <w:color w:val="000000"/>
          <w:shd w:val="clear" w:color="auto" w:fill="FFFFFF"/>
        </w:rPr>
        <w:t xml:space="preserve"> и </w:t>
      </w:r>
      <w:r w:rsidR="00AA6FFC" w:rsidRPr="00D62FF6">
        <w:rPr>
          <w:i/>
          <w:iCs/>
          <w:color w:val="000000"/>
          <w:shd w:val="clear" w:color="auto" w:fill="FFFFFF"/>
        </w:rPr>
        <w:t>enet_model</w:t>
      </w:r>
      <w:r w:rsidR="00AA6FFC" w:rsidRPr="00FB769D">
        <w:rPr>
          <w:i/>
          <w:iCs/>
          <w:color w:val="000000"/>
          <w:shd w:val="clear" w:color="auto" w:fill="FFFFFF"/>
        </w:rPr>
        <w:t>.py</w:t>
      </w:r>
      <w:r w:rsidR="00AA6FFC">
        <w:rPr>
          <w:color w:val="000000"/>
          <w:shd w:val="clear" w:color="auto" w:fill="FFFFFF"/>
        </w:rPr>
        <w:t xml:space="preserve"> для </w:t>
      </w:r>
      <w:proofErr w:type="spellStart"/>
      <w:r w:rsidR="00AA6FFC" w:rsidRPr="00B92FED">
        <w:rPr>
          <w:color w:val="000000"/>
          <w:shd w:val="clear" w:color="auto" w:fill="FFFFFF"/>
          <w:lang w:val="en-US"/>
        </w:rPr>
        <w:t>Enet</w:t>
      </w:r>
      <w:proofErr w:type="spellEnd"/>
      <w:r w:rsidR="00AA6FFC">
        <w:rPr>
          <w:color w:val="000000"/>
          <w:shd w:val="clear" w:color="auto" w:fill="FFFFFF"/>
        </w:rPr>
        <w:t>;</w:t>
      </w:r>
    </w:p>
    <w:p w:rsidR="00C3602C" w:rsidRDefault="00C3602C" w:rsidP="00C3602C">
      <w:pPr>
        <w:spacing w:line="23" w:lineRule="atLeast"/>
        <w:ind w:firstLine="709"/>
      </w:pPr>
    </w:p>
    <w:p w:rsidR="00F515E8" w:rsidRPr="004A4347" w:rsidRDefault="00F515E8" w:rsidP="004A4347">
      <w:pPr>
        <w:pStyle w:val="a7"/>
        <w:numPr>
          <w:ilvl w:val="1"/>
          <w:numId w:val="2"/>
        </w:numPr>
        <w:autoSpaceDE w:val="0"/>
        <w:ind w:left="0" w:firstLine="0"/>
        <w:rPr>
          <w:rFonts w:eastAsia="Arial"/>
          <w:iCs/>
          <w:sz w:val="28"/>
          <w:szCs w:val="28"/>
        </w:rPr>
      </w:pPr>
      <w:r w:rsidRPr="004A4347">
        <w:rPr>
          <w:rFonts w:eastAsia="Arial"/>
          <w:iCs/>
          <w:sz w:val="28"/>
          <w:szCs w:val="28"/>
          <w:lang w:val="en-US"/>
        </w:rPr>
        <w:t>C</w:t>
      </w:r>
      <w:proofErr w:type="spellStart"/>
      <w:r w:rsidRPr="004A4347">
        <w:rPr>
          <w:rFonts w:eastAsia="Arial"/>
          <w:iCs/>
          <w:sz w:val="28"/>
          <w:szCs w:val="28"/>
        </w:rPr>
        <w:t>оздание</w:t>
      </w:r>
      <w:proofErr w:type="spellEnd"/>
      <w:r w:rsidRPr="004A4347">
        <w:rPr>
          <w:rFonts w:eastAsia="Arial"/>
          <w:iCs/>
          <w:sz w:val="28"/>
          <w:szCs w:val="28"/>
        </w:rPr>
        <w:t xml:space="preserve"> посредством моделирования тестовых и обучающих наборов действительных 3</w:t>
      </w:r>
      <w:r w:rsidRPr="004A4347">
        <w:rPr>
          <w:rFonts w:eastAsia="Arial"/>
          <w:iCs/>
          <w:sz w:val="28"/>
          <w:szCs w:val="28"/>
          <w:lang w:val="en-US"/>
        </w:rPr>
        <w:t>D</w:t>
      </w:r>
      <w:r w:rsidRPr="004A4347">
        <w:rPr>
          <w:rFonts w:eastAsia="Arial"/>
          <w:iCs/>
          <w:sz w:val="28"/>
          <w:szCs w:val="28"/>
        </w:rPr>
        <w:t xml:space="preserve"> моделей, основанных на экспериментальных данных.</w:t>
      </w:r>
    </w:p>
    <w:p w:rsidR="004A4347" w:rsidRDefault="004A4347" w:rsidP="00F515E8">
      <w:pPr>
        <w:ind w:firstLine="709"/>
      </w:pPr>
    </w:p>
    <w:p w:rsidR="00F515E8" w:rsidRPr="00CD0CD0" w:rsidRDefault="00F515E8" w:rsidP="00F515E8">
      <w:pPr>
        <w:ind w:firstLine="709"/>
      </w:pPr>
      <w:r w:rsidRPr="00C43D2E">
        <w:t xml:space="preserve">Твердотельная конструкторская модель сектора трех лопаток соплового аппарата турбины (рисунок </w:t>
      </w:r>
      <w:r w:rsidR="004A4347">
        <w:t>1</w:t>
      </w:r>
      <w:r w:rsidRPr="00C43D2E">
        <w:t xml:space="preserve">) была преобразована в формат </w:t>
      </w:r>
      <w:proofErr w:type="spellStart"/>
      <w:r w:rsidRPr="00C43D2E">
        <w:rPr>
          <w:lang w:val="en-US"/>
        </w:rPr>
        <w:t>stl</w:t>
      </w:r>
      <w:proofErr w:type="spellEnd"/>
      <w:r w:rsidR="004A4347">
        <w:t>, как отмечалось в предыдущем разделе</w:t>
      </w:r>
      <w:r w:rsidRPr="00C43D2E">
        <w:t xml:space="preserve">. </w:t>
      </w:r>
      <w:r>
        <w:t xml:space="preserve">Затем было выполнено искусственное моделирование, посредством перемещения, вращения и изменения масштаба обучающей и тестовой выборки </w:t>
      </w:r>
      <w:proofErr w:type="spellStart"/>
      <w:r>
        <w:rPr>
          <w:lang w:val="en-US"/>
        </w:rPr>
        <w:t>stl</w:t>
      </w:r>
      <w:proofErr w:type="spellEnd"/>
      <w:r w:rsidRPr="00C43D2E">
        <w:t>-</w:t>
      </w:r>
      <w:r>
        <w:t xml:space="preserve">объектов секций сопловых аппаратов. </w:t>
      </w:r>
      <w:r w:rsidRPr="00C43D2E">
        <w:t xml:space="preserve"> </w:t>
      </w:r>
      <w:r w:rsidRPr="00C43D2E">
        <w:lastRenderedPageBreak/>
        <w:t xml:space="preserve">Обучающая выборка 1000 случаев, тестовая 50. </w:t>
      </w:r>
      <w:r>
        <w:t xml:space="preserve">Для каждого </w:t>
      </w:r>
      <w:proofErr w:type="gramStart"/>
      <w:r>
        <w:t>экземпляра  выборок</w:t>
      </w:r>
      <w:proofErr w:type="gramEnd"/>
      <w:r>
        <w:t xml:space="preserve"> (пара входные данные и выходные данные, в которые требуется преобразовать входные) было выполнено сохранение шести картинок-проекций (рисунок </w:t>
      </w:r>
      <w:r w:rsidR="004A4347">
        <w:t>5</w:t>
      </w:r>
      <w:r>
        <w:t xml:space="preserve">, а). Выходные данные представляют собой проекции размеченных </w:t>
      </w:r>
      <w:proofErr w:type="spellStart"/>
      <w:r>
        <w:rPr>
          <w:lang w:val="en-US"/>
        </w:rPr>
        <w:t>stl</w:t>
      </w:r>
      <w:proofErr w:type="spellEnd"/>
      <w:r>
        <w:t xml:space="preserve">, где разными цветами обозначены целевые грани для распознавания (рисунок </w:t>
      </w:r>
      <w:r w:rsidR="004A4347">
        <w:t>5</w:t>
      </w:r>
      <w:r>
        <w:t>, б).</w:t>
      </w:r>
    </w:p>
    <w:p w:rsidR="00F515E8" w:rsidRPr="001D2D9D" w:rsidRDefault="00F515E8" w:rsidP="00F515E8">
      <w:pPr>
        <w:pStyle w:val="218"/>
        <w:ind w:firstLine="0"/>
        <w:jc w:val="left"/>
        <w:rPr>
          <w:sz w:val="28"/>
          <w:szCs w:val="28"/>
        </w:rPr>
      </w:pPr>
      <w:r w:rsidRPr="00911BC1">
        <w:rPr>
          <w:noProof/>
          <w:sz w:val="28"/>
          <w:szCs w:val="28"/>
        </w:rPr>
        <w:drawing>
          <wp:inline distT="0" distB="0" distL="0" distR="0">
            <wp:extent cx="5932805" cy="2209165"/>
            <wp:effectExtent l="0" t="0" r="0" b="635"/>
            <wp:docPr id="3" name="Рисунок 3" descr="Результаты сегментации_для_3_лопат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Результаты сегментации_для_3_лопато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E8" w:rsidRDefault="00F515E8" w:rsidP="00F515E8">
      <w:pPr>
        <w:pStyle w:val="218"/>
        <w:spacing w:line="276" w:lineRule="auto"/>
        <w:ind w:firstLine="0"/>
        <w:jc w:val="center"/>
        <w:rPr>
          <w:sz w:val="28"/>
          <w:szCs w:val="28"/>
        </w:rPr>
      </w:pPr>
      <w:r w:rsidRPr="001D2D9D">
        <w:rPr>
          <w:sz w:val="28"/>
          <w:szCs w:val="28"/>
        </w:rPr>
        <w:t xml:space="preserve">Рисунок </w:t>
      </w:r>
      <w:r w:rsidR="004A4347">
        <w:rPr>
          <w:sz w:val="28"/>
          <w:szCs w:val="28"/>
        </w:rPr>
        <w:t>5</w:t>
      </w:r>
      <w:r w:rsidRPr="001D2D9D">
        <w:rPr>
          <w:sz w:val="28"/>
          <w:szCs w:val="28"/>
        </w:rPr>
        <w:t xml:space="preserve"> – а) исходная проекция </w:t>
      </w:r>
      <w:proofErr w:type="spellStart"/>
      <w:r w:rsidRPr="001D2D9D">
        <w:rPr>
          <w:sz w:val="28"/>
          <w:szCs w:val="28"/>
          <w:lang w:val="en-US"/>
        </w:rPr>
        <w:t>stl</w:t>
      </w:r>
      <w:proofErr w:type="spellEnd"/>
      <w:r w:rsidRPr="001D2D9D">
        <w:rPr>
          <w:sz w:val="28"/>
          <w:szCs w:val="28"/>
        </w:rPr>
        <w:t xml:space="preserve">; б) размеченная проекция; распознавание с использованием в) </w:t>
      </w:r>
      <w:r w:rsidRPr="001D2D9D">
        <w:rPr>
          <w:sz w:val="28"/>
          <w:szCs w:val="28"/>
          <w:lang w:val="en-US"/>
        </w:rPr>
        <w:t>U</w:t>
      </w:r>
      <w:r w:rsidRPr="001D2D9D">
        <w:rPr>
          <w:sz w:val="28"/>
          <w:szCs w:val="28"/>
        </w:rPr>
        <w:t>-</w:t>
      </w:r>
      <w:r w:rsidRPr="001D2D9D">
        <w:rPr>
          <w:sz w:val="28"/>
          <w:szCs w:val="28"/>
          <w:lang w:val="en-US"/>
        </w:rPr>
        <w:t>net</w:t>
      </w:r>
      <w:r w:rsidRPr="001D2D9D">
        <w:rPr>
          <w:sz w:val="28"/>
          <w:szCs w:val="28"/>
        </w:rPr>
        <w:t xml:space="preserve">; г) </w:t>
      </w:r>
      <w:proofErr w:type="spellStart"/>
      <w:r w:rsidRPr="001D2D9D">
        <w:rPr>
          <w:sz w:val="28"/>
          <w:szCs w:val="28"/>
        </w:rPr>
        <w:t>Enet</w:t>
      </w:r>
      <w:proofErr w:type="spellEnd"/>
    </w:p>
    <w:p w:rsidR="00F515E8" w:rsidRPr="001D2D9D" w:rsidRDefault="00F515E8" w:rsidP="00F515E8">
      <w:pPr>
        <w:pStyle w:val="218"/>
        <w:spacing w:line="276" w:lineRule="auto"/>
        <w:ind w:firstLine="0"/>
        <w:jc w:val="center"/>
        <w:rPr>
          <w:sz w:val="28"/>
          <w:szCs w:val="28"/>
        </w:rPr>
      </w:pPr>
    </w:p>
    <w:p w:rsidR="00D27B86" w:rsidRDefault="00F515E8" w:rsidP="00F515E8">
      <w:pPr>
        <w:pStyle w:val="218"/>
        <w:spacing w:line="276" w:lineRule="auto"/>
        <w:rPr>
          <w:sz w:val="28"/>
          <w:szCs w:val="28"/>
        </w:rPr>
      </w:pPr>
      <w:r w:rsidRPr="00AA4F39">
        <w:rPr>
          <w:sz w:val="28"/>
          <w:szCs w:val="28"/>
        </w:rPr>
        <w:t>Были обучены нейронные сети трех архитектур (</w:t>
      </w:r>
      <w:r w:rsidRPr="00AA4F39">
        <w:rPr>
          <w:sz w:val="28"/>
          <w:szCs w:val="28"/>
          <w:lang w:val="en-US"/>
        </w:rPr>
        <w:t>U</w:t>
      </w:r>
      <w:r w:rsidRPr="00AA4F39">
        <w:rPr>
          <w:sz w:val="28"/>
          <w:szCs w:val="28"/>
        </w:rPr>
        <w:t>-</w:t>
      </w:r>
      <w:r w:rsidRPr="00AA4F39">
        <w:rPr>
          <w:sz w:val="28"/>
          <w:szCs w:val="28"/>
          <w:lang w:val="en-US"/>
        </w:rPr>
        <w:t>net</w:t>
      </w:r>
      <w:r w:rsidRPr="00AA4F39">
        <w:rPr>
          <w:sz w:val="28"/>
          <w:szCs w:val="28"/>
        </w:rPr>
        <w:t xml:space="preserve">, </w:t>
      </w:r>
      <w:proofErr w:type="spellStart"/>
      <w:r w:rsidRPr="00AA4F39">
        <w:rPr>
          <w:color w:val="000000"/>
          <w:sz w:val="28"/>
          <w:szCs w:val="28"/>
          <w:shd w:val="clear" w:color="auto" w:fill="FFFFFF"/>
          <w:lang w:val="en-US"/>
        </w:rPr>
        <w:t>SegNet</w:t>
      </w:r>
      <w:proofErr w:type="spellEnd"/>
      <w:r w:rsidRPr="00AA4F39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AA4F39">
        <w:rPr>
          <w:color w:val="000000"/>
          <w:sz w:val="28"/>
          <w:szCs w:val="28"/>
          <w:shd w:val="clear" w:color="auto" w:fill="FFFFFF"/>
          <w:lang w:val="en-US"/>
        </w:rPr>
        <w:t>Enet</w:t>
      </w:r>
      <w:proofErr w:type="spellEnd"/>
      <w:r w:rsidRPr="00AA4F39">
        <w:rPr>
          <w:color w:val="000000"/>
          <w:sz w:val="28"/>
          <w:szCs w:val="28"/>
          <w:shd w:val="clear" w:color="auto" w:fill="FFFFFF"/>
        </w:rPr>
        <w:t xml:space="preserve">), и выполнено распознавание тестовой выборки. На рисунке 5 приведены результаты распознавания одной из проекций с помощью </w:t>
      </w:r>
      <w:r w:rsidRPr="00AA4F39">
        <w:rPr>
          <w:sz w:val="28"/>
          <w:szCs w:val="28"/>
          <w:lang w:val="en-US"/>
        </w:rPr>
        <w:t>U</w:t>
      </w:r>
      <w:r w:rsidRPr="00AA4F39">
        <w:rPr>
          <w:sz w:val="28"/>
          <w:szCs w:val="28"/>
        </w:rPr>
        <w:t>-</w:t>
      </w:r>
      <w:r w:rsidRPr="00AA4F39">
        <w:rPr>
          <w:sz w:val="28"/>
          <w:szCs w:val="28"/>
          <w:lang w:val="en-US"/>
        </w:rPr>
        <w:t>net</w:t>
      </w:r>
      <w:r w:rsidRPr="00AA4F39">
        <w:rPr>
          <w:sz w:val="28"/>
          <w:szCs w:val="28"/>
        </w:rPr>
        <w:t xml:space="preserve"> и </w:t>
      </w:r>
      <w:proofErr w:type="spellStart"/>
      <w:r w:rsidRPr="00AA4F39">
        <w:rPr>
          <w:sz w:val="28"/>
          <w:szCs w:val="28"/>
        </w:rPr>
        <w:t>Enet</w:t>
      </w:r>
      <w:proofErr w:type="spellEnd"/>
      <w:r w:rsidRPr="00AA4F39">
        <w:rPr>
          <w:sz w:val="28"/>
          <w:szCs w:val="28"/>
        </w:rPr>
        <w:t xml:space="preserve">. </w:t>
      </w:r>
      <w:r w:rsidR="00B27135">
        <w:rPr>
          <w:sz w:val="28"/>
          <w:szCs w:val="28"/>
        </w:rPr>
        <w:t xml:space="preserve">На рисунках 6-8 приведены </w:t>
      </w:r>
      <w:proofErr w:type="spellStart"/>
      <w:r w:rsidR="00B27135">
        <w:rPr>
          <w:sz w:val="28"/>
          <w:szCs w:val="28"/>
        </w:rPr>
        <w:t>скрины</w:t>
      </w:r>
      <w:proofErr w:type="spellEnd"/>
      <w:r w:rsidR="00B27135">
        <w:rPr>
          <w:sz w:val="28"/>
          <w:szCs w:val="28"/>
        </w:rPr>
        <w:t xml:space="preserve"> процесса обучения рассматриваемых нейронных сетей.</w:t>
      </w:r>
    </w:p>
    <w:p w:rsidR="00D27B86" w:rsidRDefault="00D27B86" w:rsidP="00F515E8">
      <w:pPr>
        <w:pStyle w:val="218"/>
        <w:spacing w:line="276" w:lineRule="auto"/>
        <w:rPr>
          <w:sz w:val="28"/>
          <w:szCs w:val="28"/>
        </w:rPr>
      </w:pPr>
    </w:p>
    <w:p w:rsidR="00D27B86" w:rsidRDefault="002357A5" w:rsidP="002357A5">
      <w:pPr>
        <w:pStyle w:val="218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8" type="#_x0000_t75" style="width:466.65pt;height:244.55pt">
            <v:imagedata r:id="rId13" o:title="U-net"/>
          </v:shape>
        </w:pict>
      </w:r>
    </w:p>
    <w:p w:rsidR="00D27B86" w:rsidRPr="004A4347" w:rsidRDefault="00D27B86" w:rsidP="00D27B86">
      <w:pPr>
        <w:autoSpaceDE w:val="0"/>
        <w:spacing w:line="276" w:lineRule="auto"/>
        <w:ind w:firstLine="709"/>
        <w:jc w:val="center"/>
      </w:pPr>
      <w:r>
        <w:t xml:space="preserve">Рисунок </w:t>
      </w:r>
      <w:r w:rsidR="00B27135">
        <w:t xml:space="preserve">6 </w:t>
      </w:r>
      <w:r>
        <w:t xml:space="preserve">– </w:t>
      </w:r>
      <w:r w:rsidR="00EB3473">
        <w:t>О</w:t>
      </w:r>
      <w:r>
        <w:t xml:space="preserve">бучение </w:t>
      </w:r>
      <w:r>
        <w:rPr>
          <w:lang w:val="en-US"/>
        </w:rPr>
        <w:t>U</w:t>
      </w:r>
      <w:r w:rsidRPr="004A4347">
        <w:t>-</w:t>
      </w:r>
      <w:r>
        <w:rPr>
          <w:lang w:val="en-US"/>
        </w:rPr>
        <w:t>net</w:t>
      </w:r>
    </w:p>
    <w:p w:rsidR="00D27B86" w:rsidRPr="004A4347" w:rsidRDefault="001C092D" w:rsidP="001C092D">
      <w:pPr>
        <w:autoSpaceDE w:val="0"/>
        <w:spacing w:line="276" w:lineRule="auto"/>
        <w:ind w:firstLine="0"/>
        <w:jc w:val="center"/>
      </w:pPr>
      <w:r>
        <w:pict>
          <v:shape id="_x0000_i1169" type="#_x0000_t75" style="width:467.3pt;height:242.5pt">
            <v:imagedata r:id="rId14" o:title="SegNet"/>
          </v:shape>
        </w:pict>
      </w:r>
    </w:p>
    <w:p w:rsidR="00D27B86" w:rsidRPr="004A4347" w:rsidRDefault="00D27B86" w:rsidP="00D27B86">
      <w:pPr>
        <w:autoSpaceDE w:val="0"/>
        <w:spacing w:line="276" w:lineRule="auto"/>
        <w:ind w:firstLine="709"/>
        <w:jc w:val="center"/>
      </w:pPr>
      <w:r>
        <w:t xml:space="preserve">Рисунок </w:t>
      </w:r>
      <w:r w:rsidR="00B27135">
        <w:t xml:space="preserve">7 </w:t>
      </w:r>
      <w:r>
        <w:t xml:space="preserve">– </w:t>
      </w:r>
      <w:r w:rsidR="00EB3473">
        <w:t>О</w:t>
      </w:r>
      <w:r>
        <w:t xml:space="preserve">бучение </w:t>
      </w:r>
      <w:proofErr w:type="spellStart"/>
      <w:r w:rsidRPr="00AA4F39">
        <w:rPr>
          <w:color w:val="000000"/>
          <w:shd w:val="clear" w:color="auto" w:fill="FFFFFF"/>
          <w:lang w:val="en-US"/>
        </w:rPr>
        <w:t>SegNet</w:t>
      </w:r>
      <w:proofErr w:type="spellEnd"/>
    </w:p>
    <w:p w:rsidR="00D27B86" w:rsidRPr="004A4347" w:rsidRDefault="00EB3473" w:rsidP="00EB3473">
      <w:pPr>
        <w:autoSpaceDE w:val="0"/>
        <w:spacing w:line="276" w:lineRule="auto"/>
        <w:ind w:firstLine="0"/>
        <w:jc w:val="center"/>
      </w:pPr>
      <w:r>
        <w:lastRenderedPageBreak/>
        <w:pict>
          <v:shape id="_x0000_i1170" type="#_x0000_t75" style="width:467.3pt;height:241.8pt">
            <v:imagedata r:id="rId15" o:title="Enet"/>
          </v:shape>
        </w:pict>
      </w:r>
    </w:p>
    <w:p w:rsidR="00D27B86" w:rsidRPr="004A4347" w:rsidRDefault="00D27B86" w:rsidP="00D27B86">
      <w:pPr>
        <w:autoSpaceDE w:val="0"/>
        <w:spacing w:line="276" w:lineRule="auto"/>
        <w:ind w:firstLine="709"/>
        <w:jc w:val="center"/>
      </w:pPr>
      <w:r>
        <w:t xml:space="preserve">Рисунок </w:t>
      </w:r>
      <w:r w:rsidR="00B27135">
        <w:t xml:space="preserve">8 </w:t>
      </w:r>
      <w:r w:rsidR="00EB3473">
        <w:t>– О</w:t>
      </w:r>
      <w:r>
        <w:t xml:space="preserve">бучение </w:t>
      </w:r>
      <w:proofErr w:type="spellStart"/>
      <w:r w:rsidRPr="00AA4F39">
        <w:t>Enet</w:t>
      </w:r>
      <w:proofErr w:type="spellEnd"/>
    </w:p>
    <w:p w:rsidR="00D27B86" w:rsidRPr="00B27135" w:rsidRDefault="00D27B86" w:rsidP="00F515E8">
      <w:pPr>
        <w:pStyle w:val="218"/>
        <w:spacing w:line="276" w:lineRule="auto"/>
        <w:rPr>
          <w:sz w:val="28"/>
          <w:szCs w:val="28"/>
        </w:rPr>
      </w:pPr>
    </w:p>
    <w:p w:rsidR="00D27B86" w:rsidRDefault="00D27B86" w:rsidP="00F515E8">
      <w:pPr>
        <w:pStyle w:val="218"/>
        <w:spacing w:line="276" w:lineRule="auto"/>
        <w:rPr>
          <w:sz w:val="28"/>
          <w:szCs w:val="28"/>
        </w:rPr>
      </w:pPr>
    </w:p>
    <w:p w:rsidR="00F515E8" w:rsidRPr="0015127B" w:rsidRDefault="00F515E8" w:rsidP="00F515E8">
      <w:pPr>
        <w:pStyle w:val="218"/>
        <w:spacing w:line="276" w:lineRule="auto"/>
        <w:rPr>
          <w:sz w:val="28"/>
          <w:szCs w:val="28"/>
          <w:highlight w:val="yellow"/>
        </w:rPr>
      </w:pPr>
      <w:r w:rsidRPr="00B27135">
        <w:rPr>
          <w:sz w:val="28"/>
          <w:szCs w:val="28"/>
        </w:rPr>
        <w:t xml:space="preserve">В таблице 1 приведены результаты по точности </w:t>
      </w:r>
      <w:r w:rsidR="00B27135" w:rsidRPr="00B27135">
        <w:rPr>
          <w:sz w:val="28"/>
          <w:szCs w:val="28"/>
        </w:rPr>
        <w:t>обучения</w:t>
      </w:r>
      <w:r w:rsidRPr="00B27135">
        <w:rPr>
          <w:sz w:val="28"/>
          <w:szCs w:val="28"/>
        </w:rPr>
        <w:t xml:space="preserve"> трех </w:t>
      </w:r>
      <w:r w:rsidR="00B27135" w:rsidRPr="00B27135">
        <w:rPr>
          <w:sz w:val="28"/>
          <w:szCs w:val="28"/>
        </w:rPr>
        <w:t>видов</w:t>
      </w:r>
      <w:r w:rsidRPr="00B27135">
        <w:rPr>
          <w:sz w:val="28"/>
          <w:szCs w:val="28"/>
        </w:rPr>
        <w:t xml:space="preserve"> </w:t>
      </w:r>
      <w:r w:rsidR="00B27135" w:rsidRPr="00B27135">
        <w:rPr>
          <w:sz w:val="28"/>
          <w:szCs w:val="28"/>
        </w:rPr>
        <w:t>нейронных сетей при 10 эпохах</w:t>
      </w:r>
      <w:r w:rsidRPr="00B27135">
        <w:rPr>
          <w:sz w:val="28"/>
          <w:szCs w:val="28"/>
        </w:rPr>
        <w:t>.</w:t>
      </w:r>
    </w:p>
    <w:p w:rsidR="00F515E8" w:rsidRPr="0015127B" w:rsidRDefault="00F515E8" w:rsidP="00F515E8">
      <w:pPr>
        <w:pStyle w:val="218"/>
        <w:spacing w:line="276" w:lineRule="auto"/>
        <w:rPr>
          <w:sz w:val="28"/>
          <w:szCs w:val="28"/>
          <w:highlight w:val="yellow"/>
        </w:rPr>
      </w:pPr>
    </w:p>
    <w:p w:rsidR="00F515E8" w:rsidRPr="0074759D" w:rsidRDefault="00F515E8" w:rsidP="00F515E8">
      <w:pPr>
        <w:pStyle w:val="218"/>
        <w:spacing w:line="276" w:lineRule="auto"/>
        <w:ind w:firstLine="0"/>
        <w:jc w:val="left"/>
        <w:rPr>
          <w:sz w:val="28"/>
          <w:szCs w:val="28"/>
        </w:rPr>
      </w:pPr>
      <w:r w:rsidRPr="0074759D">
        <w:rPr>
          <w:sz w:val="28"/>
          <w:szCs w:val="28"/>
        </w:rPr>
        <w:t xml:space="preserve">Таблица 1 - Результаты по точности </w:t>
      </w:r>
      <w:r w:rsidR="00B27135" w:rsidRPr="0074759D">
        <w:rPr>
          <w:sz w:val="28"/>
          <w:szCs w:val="28"/>
        </w:rPr>
        <w:t>обучения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1016"/>
        <w:gridCol w:w="1289"/>
        <w:gridCol w:w="1417"/>
        <w:gridCol w:w="1557"/>
        <w:gridCol w:w="2092"/>
      </w:tblGrid>
      <w:tr w:rsidR="00405048" w:rsidRPr="0074759D" w:rsidTr="009637AC">
        <w:tc>
          <w:tcPr>
            <w:tcW w:w="1985" w:type="dxa"/>
            <w:shd w:val="clear" w:color="auto" w:fill="auto"/>
          </w:tcPr>
          <w:p w:rsidR="005505F8" w:rsidRPr="0074759D" w:rsidRDefault="009637AC" w:rsidP="005505F8">
            <w:pPr>
              <w:pStyle w:val="218"/>
              <w:ind w:firstLine="0"/>
              <w:jc w:val="left"/>
              <w:rPr>
                <w:szCs w:val="24"/>
              </w:rPr>
            </w:pPr>
            <w:r w:rsidRPr="0074759D">
              <w:rPr>
                <w:szCs w:val="24"/>
              </w:rPr>
              <w:t xml:space="preserve">Архитектура </w:t>
            </w:r>
            <w:r w:rsidR="005505F8" w:rsidRPr="0074759D">
              <w:rPr>
                <w:szCs w:val="24"/>
              </w:rPr>
              <w:t>нейронной сети</w:t>
            </w:r>
          </w:p>
        </w:tc>
        <w:tc>
          <w:tcPr>
            <w:tcW w:w="1016" w:type="dxa"/>
            <w:shd w:val="clear" w:color="auto" w:fill="auto"/>
          </w:tcPr>
          <w:p w:rsidR="005505F8" w:rsidRPr="0074759D" w:rsidRDefault="005505F8" w:rsidP="005505F8">
            <w:pPr>
              <w:pStyle w:val="218"/>
              <w:ind w:firstLine="9"/>
              <w:jc w:val="left"/>
              <w:rPr>
                <w:szCs w:val="24"/>
                <w:lang w:val="en-US"/>
              </w:rPr>
            </w:pPr>
            <w:r w:rsidRPr="0074759D">
              <w:rPr>
                <w:szCs w:val="24"/>
                <w:lang w:val="en-US"/>
              </w:rPr>
              <w:t>loss</w:t>
            </w:r>
          </w:p>
        </w:tc>
        <w:tc>
          <w:tcPr>
            <w:tcW w:w="1289" w:type="dxa"/>
            <w:shd w:val="clear" w:color="auto" w:fill="auto"/>
          </w:tcPr>
          <w:p w:rsidR="005505F8" w:rsidRPr="0074759D" w:rsidRDefault="005505F8" w:rsidP="005505F8">
            <w:pPr>
              <w:pStyle w:val="218"/>
              <w:ind w:firstLine="0"/>
              <w:jc w:val="left"/>
              <w:rPr>
                <w:szCs w:val="24"/>
              </w:rPr>
            </w:pPr>
            <w:r w:rsidRPr="0074759D">
              <w:rPr>
                <w:szCs w:val="24"/>
                <w:lang w:val="en-US"/>
              </w:rPr>
              <w:t>accuracy</w:t>
            </w:r>
          </w:p>
        </w:tc>
        <w:tc>
          <w:tcPr>
            <w:tcW w:w="1417" w:type="dxa"/>
            <w:shd w:val="clear" w:color="auto" w:fill="auto"/>
          </w:tcPr>
          <w:p w:rsidR="005505F8" w:rsidRPr="0074759D" w:rsidRDefault="005505F8" w:rsidP="005505F8">
            <w:pPr>
              <w:pStyle w:val="218"/>
              <w:ind w:firstLine="9"/>
              <w:jc w:val="left"/>
              <w:rPr>
                <w:szCs w:val="24"/>
                <w:lang w:val="en-US"/>
              </w:rPr>
            </w:pPr>
            <w:proofErr w:type="spellStart"/>
            <w:r w:rsidRPr="0074759D">
              <w:rPr>
                <w:szCs w:val="24"/>
                <w:lang w:val="en-US"/>
              </w:rPr>
              <w:t>val_loss</w:t>
            </w:r>
            <w:proofErr w:type="spellEnd"/>
          </w:p>
        </w:tc>
        <w:tc>
          <w:tcPr>
            <w:tcW w:w="1557" w:type="dxa"/>
          </w:tcPr>
          <w:p w:rsidR="005505F8" w:rsidRPr="0074759D" w:rsidRDefault="005505F8" w:rsidP="005505F8">
            <w:pPr>
              <w:pStyle w:val="218"/>
              <w:ind w:firstLine="9"/>
              <w:jc w:val="left"/>
              <w:rPr>
                <w:szCs w:val="24"/>
                <w:lang w:val="en-US"/>
              </w:rPr>
            </w:pPr>
            <w:proofErr w:type="spellStart"/>
            <w:r w:rsidRPr="0074759D">
              <w:rPr>
                <w:szCs w:val="24"/>
                <w:lang w:val="en-US"/>
              </w:rPr>
              <w:t>val_accuracy</w:t>
            </w:r>
            <w:proofErr w:type="spellEnd"/>
          </w:p>
          <w:p w:rsidR="005505F8" w:rsidRPr="0074759D" w:rsidRDefault="005505F8" w:rsidP="005505F8">
            <w:pPr>
              <w:pStyle w:val="218"/>
              <w:ind w:firstLine="9"/>
              <w:jc w:val="left"/>
              <w:rPr>
                <w:szCs w:val="24"/>
                <w:lang w:val="en-US"/>
              </w:rPr>
            </w:pPr>
          </w:p>
        </w:tc>
        <w:tc>
          <w:tcPr>
            <w:tcW w:w="2092" w:type="dxa"/>
          </w:tcPr>
          <w:p w:rsidR="005505F8" w:rsidRPr="0074759D" w:rsidRDefault="005505F8" w:rsidP="005505F8">
            <w:pPr>
              <w:pStyle w:val="218"/>
              <w:ind w:firstLine="9"/>
              <w:jc w:val="left"/>
              <w:rPr>
                <w:szCs w:val="24"/>
              </w:rPr>
            </w:pPr>
            <w:r w:rsidRPr="0074759D">
              <w:rPr>
                <w:szCs w:val="24"/>
              </w:rPr>
              <w:t>Время на одну проекцию, с</w:t>
            </w:r>
          </w:p>
        </w:tc>
      </w:tr>
      <w:tr w:rsidR="00405048" w:rsidRPr="0074759D" w:rsidTr="009637AC">
        <w:tc>
          <w:tcPr>
            <w:tcW w:w="1985" w:type="dxa"/>
            <w:shd w:val="clear" w:color="auto" w:fill="auto"/>
          </w:tcPr>
          <w:p w:rsidR="005505F8" w:rsidRPr="0074759D" w:rsidRDefault="005505F8" w:rsidP="005505F8">
            <w:pPr>
              <w:pStyle w:val="218"/>
              <w:ind w:firstLine="0"/>
              <w:jc w:val="left"/>
              <w:rPr>
                <w:szCs w:val="24"/>
                <w:lang w:val="en-US"/>
              </w:rPr>
            </w:pPr>
            <w:r w:rsidRPr="0074759D">
              <w:rPr>
                <w:szCs w:val="24"/>
                <w:lang w:val="en-US"/>
              </w:rPr>
              <w:t>U</w:t>
            </w:r>
            <w:r w:rsidRPr="0074759D">
              <w:rPr>
                <w:szCs w:val="24"/>
              </w:rPr>
              <w:t>-</w:t>
            </w:r>
            <w:r w:rsidRPr="0074759D">
              <w:rPr>
                <w:szCs w:val="24"/>
                <w:lang w:val="en-US"/>
              </w:rPr>
              <w:t>net</w:t>
            </w:r>
          </w:p>
        </w:tc>
        <w:tc>
          <w:tcPr>
            <w:tcW w:w="1016" w:type="dxa"/>
            <w:shd w:val="clear" w:color="auto" w:fill="auto"/>
          </w:tcPr>
          <w:p w:rsidR="005505F8" w:rsidRPr="0074759D" w:rsidRDefault="009637AC" w:rsidP="005505F8">
            <w:pPr>
              <w:ind w:firstLine="9"/>
            </w:pPr>
            <w:r w:rsidRPr="0074759D">
              <w:rPr>
                <w:lang w:val="en-US"/>
              </w:rPr>
              <w:t>0.0247</w:t>
            </w:r>
          </w:p>
        </w:tc>
        <w:tc>
          <w:tcPr>
            <w:tcW w:w="1289" w:type="dxa"/>
            <w:shd w:val="clear" w:color="auto" w:fill="auto"/>
          </w:tcPr>
          <w:p w:rsidR="005505F8" w:rsidRPr="0074759D" w:rsidRDefault="009637AC" w:rsidP="005505F8">
            <w:pPr>
              <w:ind w:firstLine="9"/>
            </w:pPr>
            <w:r w:rsidRPr="0074759D">
              <w:rPr>
                <w:lang w:val="en-US"/>
              </w:rPr>
              <w:t>0.9349</w:t>
            </w:r>
          </w:p>
        </w:tc>
        <w:tc>
          <w:tcPr>
            <w:tcW w:w="1417" w:type="dxa"/>
            <w:shd w:val="clear" w:color="auto" w:fill="auto"/>
          </w:tcPr>
          <w:p w:rsidR="005505F8" w:rsidRPr="0074759D" w:rsidRDefault="009637AC" w:rsidP="005505F8">
            <w:pPr>
              <w:ind w:firstLine="9"/>
            </w:pPr>
            <w:r w:rsidRPr="0074759D">
              <w:rPr>
                <w:lang w:val="en-US"/>
              </w:rPr>
              <w:t>0.0250</w:t>
            </w:r>
          </w:p>
        </w:tc>
        <w:tc>
          <w:tcPr>
            <w:tcW w:w="1557" w:type="dxa"/>
          </w:tcPr>
          <w:p w:rsidR="005505F8" w:rsidRPr="0074759D" w:rsidRDefault="009637AC" w:rsidP="005505F8">
            <w:pPr>
              <w:ind w:firstLine="9"/>
            </w:pPr>
            <w:r w:rsidRPr="0074759D">
              <w:rPr>
                <w:lang w:val="en-US"/>
              </w:rPr>
              <w:t>0.9340</w:t>
            </w:r>
          </w:p>
        </w:tc>
        <w:tc>
          <w:tcPr>
            <w:tcW w:w="2092" w:type="dxa"/>
          </w:tcPr>
          <w:p w:rsidR="005505F8" w:rsidRPr="0074759D" w:rsidRDefault="005505F8" w:rsidP="005505F8">
            <w:pPr>
              <w:ind w:firstLine="9"/>
            </w:pPr>
            <w:r w:rsidRPr="0074759D">
              <w:t>614,64937</w:t>
            </w:r>
          </w:p>
        </w:tc>
      </w:tr>
      <w:tr w:rsidR="00405048" w:rsidRPr="0074759D" w:rsidTr="009637AC">
        <w:tc>
          <w:tcPr>
            <w:tcW w:w="1985" w:type="dxa"/>
            <w:shd w:val="clear" w:color="auto" w:fill="auto"/>
          </w:tcPr>
          <w:p w:rsidR="00405048" w:rsidRPr="0074759D" w:rsidRDefault="00405048" w:rsidP="00405048">
            <w:pPr>
              <w:pStyle w:val="218"/>
              <w:ind w:firstLine="0"/>
              <w:jc w:val="left"/>
              <w:rPr>
                <w:szCs w:val="24"/>
              </w:rPr>
            </w:pPr>
            <w:proofErr w:type="spellStart"/>
            <w:r w:rsidRPr="0074759D">
              <w:rPr>
                <w:color w:val="000000"/>
                <w:szCs w:val="24"/>
                <w:shd w:val="clear" w:color="auto" w:fill="FFFFFF"/>
                <w:lang w:val="en-US"/>
              </w:rPr>
              <w:t>SegNet</w:t>
            </w:r>
            <w:proofErr w:type="spellEnd"/>
          </w:p>
        </w:tc>
        <w:tc>
          <w:tcPr>
            <w:tcW w:w="1016" w:type="dxa"/>
            <w:shd w:val="clear" w:color="auto" w:fill="auto"/>
          </w:tcPr>
          <w:p w:rsidR="00405048" w:rsidRPr="0074759D" w:rsidRDefault="00405048" w:rsidP="00405048">
            <w:pPr>
              <w:ind w:firstLine="9"/>
            </w:pPr>
            <w:r w:rsidRPr="0074759D">
              <w:rPr>
                <w:lang w:val="en-US"/>
              </w:rPr>
              <w:t>0.5169</w:t>
            </w:r>
          </w:p>
        </w:tc>
        <w:tc>
          <w:tcPr>
            <w:tcW w:w="1289" w:type="dxa"/>
            <w:shd w:val="clear" w:color="auto" w:fill="auto"/>
          </w:tcPr>
          <w:p w:rsidR="00405048" w:rsidRPr="0074759D" w:rsidRDefault="00405048" w:rsidP="00405048">
            <w:pPr>
              <w:ind w:firstLine="9"/>
            </w:pPr>
            <w:r w:rsidRPr="0074759D">
              <w:rPr>
                <w:lang w:val="en-US"/>
              </w:rPr>
              <w:t>0.9449</w:t>
            </w:r>
          </w:p>
        </w:tc>
        <w:tc>
          <w:tcPr>
            <w:tcW w:w="1417" w:type="dxa"/>
            <w:shd w:val="clear" w:color="auto" w:fill="auto"/>
          </w:tcPr>
          <w:p w:rsidR="00405048" w:rsidRPr="0074759D" w:rsidRDefault="00405048" w:rsidP="00405048">
            <w:pPr>
              <w:ind w:firstLine="9"/>
            </w:pPr>
            <w:r w:rsidRPr="0074759D">
              <w:rPr>
                <w:lang w:val="en-US"/>
              </w:rPr>
              <w:t>0.5086</w:t>
            </w:r>
          </w:p>
        </w:tc>
        <w:tc>
          <w:tcPr>
            <w:tcW w:w="1557" w:type="dxa"/>
          </w:tcPr>
          <w:p w:rsidR="00405048" w:rsidRPr="0074759D" w:rsidRDefault="00405048" w:rsidP="00405048">
            <w:pPr>
              <w:ind w:firstLine="9"/>
            </w:pPr>
            <w:r w:rsidRPr="0074759D">
              <w:rPr>
                <w:lang w:val="en-US"/>
              </w:rPr>
              <w:t>0.9440</w:t>
            </w:r>
          </w:p>
        </w:tc>
        <w:tc>
          <w:tcPr>
            <w:tcW w:w="2092" w:type="dxa"/>
          </w:tcPr>
          <w:p w:rsidR="00405048" w:rsidRPr="0074759D" w:rsidRDefault="00405048" w:rsidP="00405048">
            <w:pPr>
              <w:ind w:firstLine="9"/>
            </w:pPr>
            <w:r w:rsidRPr="0074759D">
              <w:t>2210,02376</w:t>
            </w:r>
          </w:p>
        </w:tc>
      </w:tr>
      <w:tr w:rsidR="0074759D" w:rsidRPr="0074759D" w:rsidTr="009637AC">
        <w:tc>
          <w:tcPr>
            <w:tcW w:w="1985" w:type="dxa"/>
            <w:shd w:val="clear" w:color="auto" w:fill="auto"/>
          </w:tcPr>
          <w:p w:rsidR="0074759D" w:rsidRPr="0074759D" w:rsidRDefault="0074759D" w:rsidP="0074759D">
            <w:pPr>
              <w:pStyle w:val="218"/>
              <w:ind w:firstLine="0"/>
              <w:jc w:val="left"/>
              <w:rPr>
                <w:szCs w:val="24"/>
              </w:rPr>
            </w:pPr>
            <w:proofErr w:type="spellStart"/>
            <w:r w:rsidRPr="0074759D">
              <w:rPr>
                <w:color w:val="000000"/>
                <w:szCs w:val="24"/>
                <w:shd w:val="clear" w:color="auto" w:fill="FFFFFF"/>
                <w:lang w:val="en-US"/>
              </w:rPr>
              <w:t>Enet</w:t>
            </w:r>
            <w:proofErr w:type="spellEnd"/>
          </w:p>
        </w:tc>
        <w:tc>
          <w:tcPr>
            <w:tcW w:w="1016" w:type="dxa"/>
            <w:shd w:val="clear" w:color="auto" w:fill="auto"/>
          </w:tcPr>
          <w:p w:rsidR="0074759D" w:rsidRPr="0074759D" w:rsidRDefault="0074759D" w:rsidP="0074759D">
            <w:pPr>
              <w:ind w:firstLine="9"/>
            </w:pPr>
            <w:r w:rsidRPr="0074759D">
              <w:rPr>
                <w:lang w:val="en-US"/>
              </w:rPr>
              <w:t>0.0125</w:t>
            </w:r>
          </w:p>
        </w:tc>
        <w:tc>
          <w:tcPr>
            <w:tcW w:w="1289" w:type="dxa"/>
            <w:shd w:val="clear" w:color="auto" w:fill="auto"/>
          </w:tcPr>
          <w:p w:rsidR="0074759D" w:rsidRPr="0074759D" w:rsidRDefault="0074759D" w:rsidP="0074759D">
            <w:pPr>
              <w:ind w:firstLine="9"/>
            </w:pPr>
            <w:r w:rsidRPr="0074759D">
              <w:rPr>
                <w:lang w:val="en-US"/>
              </w:rPr>
              <w:t>0.9952</w:t>
            </w:r>
          </w:p>
        </w:tc>
        <w:tc>
          <w:tcPr>
            <w:tcW w:w="1417" w:type="dxa"/>
            <w:shd w:val="clear" w:color="auto" w:fill="auto"/>
          </w:tcPr>
          <w:p w:rsidR="0074759D" w:rsidRPr="0074759D" w:rsidRDefault="0074759D" w:rsidP="0074759D">
            <w:pPr>
              <w:ind w:firstLine="9"/>
            </w:pPr>
            <w:r w:rsidRPr="0074759D">
              <w:rPr>
                <w:lang w:val="en-US"/>
              </w:rPr>
              <w:t>0.0121</w:t>
            </w:r>
          </w:p>
        </w:tc>
        <w:tc>
          <w:tcPr>
            <w:tcW w:w="1557" w:type="dxa"/>
          </w:tcPr>
          <w:p w:rsidR="0074759D" w:rsidRPr="0074759D" w:rsidRDefault="0074759D" w:rsidP="0074759D">
            <w:pPr>
              <w:ind w:firstLine="9"/>
            </w:pPr>
            <w:r w:rsidRPr="0074759D">
              <w:rPr>
                <w:lang w:val="en-US"/>
              </w:rPr>
              <w:t>0.9953</w:t>
            </w:r>
          </w:p>
        </w:tc>
        <w:tc>
          <w:tcPr>
            <w:tcW w:w="2092" w:type="dxa"/>
          </w:tcPr>
          <w:p w:rsidR="0074759D" w:rsidRPr="0074759D" w:rsidRDefault="0074759D" w:rsidP="0074759D">
            <w:pPr>
              <w:ind w:firstLine="9"/>
            </w:pPr>
            <w:r w:rsidRPr="0074759D">
              <w:t>1334,42567</w:t>
            </w:r>
          </w:p>
        </w:tc>
      </w:tr>
    </w:tbl>
    <w:p w:rsidR="0074759D" w:rsidRPr="0074759D" w:rsidRDefault="0074759D" w:rsidP="00F515E8">
      <w:pPr>
        <w:autoSpaceDE w:val="0"/>
        <w:spacing w:line="276" w:lineRule="auto"/>
        <w:ind w:firstLine="709"/>
      </w:pPr>
    </w:p>
    <w:p w:rsidR="00F515E8" w:rsidRPr="0074759D" w:rsidRDefault="00F515E8" w:rsidP="00F515E8">
      <w:pPr>
        <w:autoSpaceDE w:val="0"/>
        <w:spacing w:line="276" w:lineRule="auto"/>
        <w:ind w:firstLine="709"/>
      </w:pPr>
      <w:r w:rsidRPr="0074759D">
        <w:t xml:space="preserve">На основании результатов точности работы (таблица 3) для распознавания была выбрана архитектура </w:t>
      </w:r>
      <w:proofErr w:type="spellStart"/>
      <w:r w:rsidR="0074759D" w:rsidRPr="0074759D">
        <w:rPr>
          <w:color w:val="000000"/>
          <w:szCs w:val="24"/>
          <w:shd w:val="clear" w:color="auto" w:fill="FFFFFF"/>
          <w:lang w:val="en-US"/>
        </w:rPr>
        <w:t>Enet</w:t>
      </w:r>
      <w:proofErr w:type="spellEnd"/>
      <w:r w:rsidRPr="0074759D">
        <w:t xml:space="preserve">. </w:t>
      </w:r>
      <w:r w:rsidR="0074759D" w:rsidRPr="0074759D">
        <w:t xml:space="preserve">В то же время быстрее всего произошло обучение </w:t>
      </w:r>
      <w:r w:rsidR="0074759D" w:rsidRPr="0074759D">
        <w:rPr>
          <w:szCs w:val="24"/>
          <w:lang w:val="en-US"/>
        </w:rPr>
        <w:t>U</w:t>
      </w:r>
      <w:r w:rsidR="0074759D" w:rsidRPr="0074759D">
        <w:rPr>
          <w:szCs w:val="24"/>
        </w:rPr>
        <w:t>-</w:t>
      </w:r>
      <w:r w:rsidR="0074759D" w:rsidRPr="0074759D">
        <w:rPr>
          <w:szCs w:val="24"/>
          <w:lang w:val="en-US"/>
        </w:rPr>
        <w:t>net</w:t>
      </w:r>
      <w:r w:rsidR="0074759D" w:rsidRPr="0074759D">
        <w:rPr>
          <w:szCs w:val="24"/>
        </w:rPr>
        <w:t>, что связано с меньшей размерностью матриц-меток.</w:t>
      </w:r>
    </w:p>
    <w:p w:rsidR="004A4347" w:rsidRDefault="004A4347" w:rsidP="00F515E8">
      <w:pPr>
        <w:autoSpaceDE w:val="0"/>
        <w:spacing w:line="276" w:lineRule="auto"/>
        <w:ind w:firstLine="709"/>
      </w:pPr>
    </w:p>
    <w:p w:rsidR="00C3602C" w:rsidRPr="00F515E8" w:rsidRDefault="00C3602C" w:rsidP="002A54EE">
      <w:pPr>
        <w:spacing w:after="160"/>
        <w:jc w:val="left"/>
      </w:pPr>
    </w:p>
    <w:p w:rsidR="00C3602C" w:rsidRDefault="00C3602C" w:rsidP="002A54EE">
      <w:pPr>
        <w:spacing w:after="160"/>
        <w:jc w:val="left"/>
      </w:pPr>
    </w:p>
    <w:p w:rsidR="00C3602C" w:rsidRPr="002A54EE" w:rsidRDefault="00C3602C" w:rsidP="002A54EE">
      <w:pPr>
        <w:spacing w:after="160"/>
        <w:jc w:val="left"/>
      </w:pPr>
    </w:p>
    <w:p w:rsidR="0092490A" w:rsidRPr="00F72C02" w:rsidRDefault="0092490A" w:rsidP="0092490A">
      <w:pPr>
        <w:spacing w:after="160"/>
      </w:pPr>
    </w:p>
    <w:p w:rsidR="005749D9" w:rsidRPr="0000197B" w:rsidRDefault="005749D9" w:rsidP="00DD6C3F">
      <w:pPr>
        <w:spacing w:after="160"/>
        <w:ind w:firstLine="0"/>
        <w:jc w:val="center"/>
        <w:rPr>
          <w:b/>
        </w:rPr>
      </w:pPr>
      <w:r w:rsidRPr="00CD4CF6">
        <w:rPr>
          <w:highlight w:val="yellow"/>
        </w:rPr>
        <w:br w:type="page"/>
      </w:r>
      <w:r w:rsidRPr="0000197B">
        <w:rPr>
          <w:b/>
        </w:rPr>
        <w:lastRenderedPageBreak/>
        <w:t>ЗАКЛЮЧЕНИЕ</w:t>
      </w:r>
    </w:p>
    <w:p w:rsidR="005749D9" w:rsidRDefault="005749D9" w:rsidP="005749D9">
      <w:pPr>
        <w:ind w:firstLine="0"/>
      </w:pPr>
      <w:r w:rsidRPr="0000197B">
        <w:tab/>
        <w:t>В результате</w:t>
      </w:r>
      <w:r>
        <w:t xml:space="preserve"> лабораторный работы </w:t>
      </w:r>
      <w:r w:rsidR="002A54EE">
        <w:t xml:space="preserve">выполнены и обобщены в виде таблицы результаты </w:t>
      </w:r>
      <w:r w:rsidR="00AC3E3D">
        <w:t>обучения трех архитектур нейронных сетей на</w:t>
      </w:r>
      <w:r w:rsidR="002A54EE">
        <w:t xml:space="preserve"> </w:t>
      </w:r>
      <w:r w:rsidR="002A54EE">
        <w:rPr>
          <w:lang w:val="en-US"/>
        </w:rPr>
        <w:t>GPU</w:t>
      </w:r>
      <w:r w:rsidR="002A54EE" w:rsidRPr="002A54EE">
        <w:t xml:space="preserve">. </w:t>
      </w:r>
      <w:r w:rsidR="00B845BE">
        <w:t xml:space="preserve">При проверке </w:t>
      </w:r>
      <w:r w:rsidR="00AC3E3D">
        <w:t xml:space="preserve">точности обучения лучший результат показывает архитектура </w:t>
      </w:r>
      <w:r w:rsidR="0074759D">
        <w:rPr>
          <w:lang w:val="en-US"/>
        </w:rPr>
        <w:t>E</w:t>
      </w:r>
      <w:bookmarkStart w:id="2" w:name="_GoBack"/>
      <w:bookmarkEnd w:id="2"/>
      <w:r w:rsidR="00AC3E3D">
        <w:rPr>
          <w:lang w:val="en-US"/>
        </w:rPr>
        <w:t>net</w:t>
      </w:r>
      <w:r w:rsidR="00B845BE">
        <w:t>.</w:t>
      </w:r>
    </w:p>
    <w:p w:rsidR="00391FA0" w:rsidRDefault="00391FA0" w:rsidP="005749D9">
      <w:pPr>
        <w:ind w:firstLine="0"/>
      </w:pPr>
    </w:p>
    <w:p w:rsidR="00391FA0" w:rsidRDefault="00391FA0" w:rsidP="00391FA0">
      <w:pPr>
        <w:ind w:firstLine="0"/>
        <w:jc w:val="center"/>
        <w:rPr>
          <w:b/>
        </w:rPr>
      </w:pPr>
      <w:r>
        <w:rPr>
          <w:b/>
        </w:rPr>
        <w:br w:type="page"/>
      </w:r>
    </w:p>
    <w:p w:rsidR="00391FA0" w:rsidRPr="00391FA0" w:rsidRDefault="00391FA0" w:rsidP="00391FA0">
      <w:pPr>
        <w:ind w:firstLine="0"/>
        <w:jc w:val="center"/>
        <w:rPr>
          <w:b/>
        </w:rPr>
      </w:pPr>
      <w:r w:rsidRPr="00391FA0">
        <w:rPr>
          <w:b/>
        </w:rPr>
        <w:lastRenderedPageBreak/>
        <w:t>Список используемых источников</w:t>
      </w:r>
    </w:p>
    <w:p w:rsidR="00391FA0" w:rsidRPr="006147B4" w:rsidRDefault="00C943FA" w:rsidP="00C943FA">
      <w:pPr>
        <w:spacing w:line="23" w:lineRule="atLeast"/>
        <w:ind w:firstLine="709"/>
        <w:rPr>
          <w:color w:val="000000"/>
          <w:shd w:val="clear" w:color="auto" w:fill="FFFFFF"/>
          <w:lang w:val="en-US"/>
        </w:rPr>
      </w:pPr>
      <w:r w:rsidRPr="00C943FA">
        <w:rPr>
          <w:color w:val="000000"/>
          <w:shd w:val="clear" w:color="auto" w:fill="FFFFFF"/>
          <w:lang w:val="en-US"/>
        </w:rPr>
        <w:t>1</w:t>
      </w:r>
      <w:r w:rsidR="00391FA0" w:rsidRPr="006147B4">
        <w:rPr>
          <w:color w:val="000000"/>
          <w:shd w:val="clear" w:color="auto" w:fill="FFFFFF"/>
          <w:lang w:val="en-US"/>
        </w:rPr>
        <w:t xml:space="preserve">. D. Cohen-Steiner and J. </w:t>
      </w:r>
      <w:proofErr w:type="spellStart"/>
      <w:r w:rsidR="00391FA0" w:rsidRPr="006147B4">
        <w:rPr>
          <w:color w:val="000000"/>
          <w:shd w:val="clear" w:color="auto" w:fill="FFFFFF"/>
          <w:lang w:val="en-US"/>
        </w:rPr>
        <w:t>Morvan</w:t>
      </w:r>
      <w:proofErr w:type="spellEnd"/>
      <w:r w:rsidR="00391FA0" w:rsidRPr="006147B4">
        <w:rPr>
          <w:color w:val="000000"/>
          <w:shd w:val="clear" w:color="auto" w:fill="FFFFFF"/>
          <w:lang w:val="en-US"/>
        </w:rPr>
        <w:t xml:space="preserve">, "Restricted </w:t>
      </w:r>
      <w:proofErr w:type="spellStart"/>
      <w:r w:rsidR="00391FA0" w:rsidRPr="006147B4">
        <w:rPr>
          <w:color w:val="000000"/>
          <w:shd w:val="clear" w:color="auto" w:fill="FFFFFF"/>
          <w:lang w:val="en-US"/>
        </w:rPr>
        <w:t>delaunay</w:t>
      </w:r>
      <w:proofErr w:type="spellEnd"/>
      <w:r w:rsidR="00391FA0" w:rsidRPr="006147B4">
        <w:rPr>
          <w:color w:val="000000"/>
          <w:shd w:val="clear" w:color="auto" w:fill="FFFFFF"/>
          <w:lang w:val="en-US"/>
        </w:rPr>
        <w:t xml:space="preserve"> triangulations and normal cycle</w:t>
      </w:r>
      <w:proofErr w:type="gramStart"/>
      <w:r w:rsidR="00391FA0" w:rsidRPr="006147B4">
        <w:rPr>
          <w:color w:val="000000"/>
          <w:shd w:val="clear" w:color="auto" w:fill="FFFFFF"/>
          <w:lang w:val="en-US"/>
        </w:rPr>
        <w:t>",  19</w:t>
      </w:r>
      <w:proofErr w:type="gramEnd"/>
      <w:r w:rsidR="00391FA0" w:rsidRPr="006147B4">
        <w:rPr>
          <w:color w:val="000000"/>
          <w:shd w:val="clear" w:color="auto" w:fill="FFFFFF"/>
          <w:lang w:val="en-US"/>
        </w:rPr>
        <w:t xml:space="preserve">th </w:t>
      </w:r>
      <w:proofErr w:type="spellStart"/>
      <w:r w:rsidR="00391FA0" w:rsidRPr="006147B4">
        <w:rPr>
          <w:color w:val="000000"/>
          <w:shd w:val="clear" w:color="auto" w:fill="FFFFFF"/>
          <w:lang w:val="en-US"/>
        </w:rPr>
        <w:t>Annu</w:t>
      </w:r>
      <w:proofErr w:type="spellEnd"/>
      <w:r w:rsidR="00391FA0" w:rsidRPr="006147B4">
        <w:rPr>
          <w:color w:val="000000"/>
          <w:shd w:val="clear" w:color="auto" w:fill="FFFFFF"/>
          <w:lang w:val="en-US"/>
        </w:rPr>
        <w:t xml:space="preserve">. ACM </w:t>
      </w:r>
      <w:proofErr w:type="spellStart"/>
      <w:r w:rsidR="00391FA0" w:rsidRPr="006147B4">
        <w:rPr>
          <w:color w:val="000000"/>
          <w:shd w:val="clear" w:color="auto" w:fill="FFFFFF"/>
          <w:lang w:val="en-US"/>
        </w:rPr>
        <w:t>Sympos</w:t>
      </w:r>
      <w:proofErr w:type="spellEnd"/>
      <w:r w:rsidR="00391FA0" w:rsidRPr="006147B4">
        <w:rPr>
          <w:color w:val="000000"/>
          <w:shd w:val="clear" w:color="auto" w:fill="FFFFFF"/>
          <w:lang w:val="en-US"/>
        </w:rPr>
        <w:t xml:space="preserve">. </w:t>
      </w:r>
      <w:proofErr w:type="spellStart"/>
      <w:r w:rsidR="00391FA0" w:rsidRPr="006147B4">
        <w:rPr>
          <w:color w:val="000000"/>
          <w:shd w:val="clear" w:color="auto" w:fill="FFFFFF"/>
          <w:lang w:val="en-US"/>
        </w:rPr>
        <w:t>Comput</w:t>
      </w:r>
      <w:proofErr w:type="spellEnd"/>
      <w:r w:rsidR="00391FA0" w:rsidRPr="006147B4">
        <w:rPr>
          <w:color w:val="000000"/>
          <w:shd w:val="clear" w:color="auto" w:fill="FFFFFF"/>
          <w:lang w:val="en-US"/>
        </w:rPr>
        <w:t>. Geom., 2003, pp. 312-321.</w:t>
      </w:r>
    </w:p>
    <w:p w:rsidR="00391FA0" w:rsidRPr="00B92FED" w:rsidRDefault="00C943FA" w:rsidP="00C943FA">
      <w:pPr>
        <w:pStyle w:val="a7"/>
        <w:spacing w:line="276" w:lineRule="auto"/>
        <w:ind w:left="0" w:firstLine="709"/>
        <w:contextualSpacing w:val="0"/>
        <w:jc w:val="both"/>
        <w:rPr>
          <w:sz w:val="28"/>
          <w:szCs w:val="28"/>
          <w:lang w:val="en-US"/>
        </w:rPr>
      </w:pPr>
      <w:r w:rsidRPr="00C943FA">
        <w:rPr>
          <w:sz w:val="28"/>
          <w:szCs w:val="28"/>
          <w:lang w:val="en-US"/>
        </w:rPr>
        <w:t>2</w:t>
      </w:r>
      <w:r w:rsidR="00391FA0" w:rsidRPr="00B92FED">
        <w:rPr>
          <w:sz w:val="28"/>
          <w:szCs w:val="28"/>
          <w:lang w:val="en-US"/>
        </w:rPr>
        <w:t xml:space="preserve">. </w:t>
      </w:r>
      <w:proofErr w:type="spellStart"/>
      <w:r w:rsidR="00391FA0" w:rsidRPr="00B92FED">
        <w:rPr>
          <w:sz w:val="28"/>
          <w:szCs w:val="28"/>
          <w:lang w:val="en-US"/>
        </w:rPr>
        <w:t>Ronneberger</w:t>
      </w:r>
      <w:proofErr w:type="spellEnd"/>
      <w:r w:rsidR="00391FA0" w:rsidRPr="00B92FED">
        <w:rPr>
          <w:sz w:val="28"/>
          <w:szCs w:val="28"/>
          <w:lang w:val="en-US"/>
        </w:rPr>
        <w:t xml:space="preserve">, O. U-net: Convolutional networks for biomedical image segmentation [Text] / O. </w:t>
      </w:r>
      <w:proofErr w:type="spellStart"/>
      <w:r w:rsidR="00391FA0" w:rsidRPr="00B92FED">
        <w:rPr>
          <w:sz w:val="28"/>
          <w:szCs w:val="28"/>
          <w:lang w:val="en-US"/>
        </w:rPr>
        <w:t>Ronneberger</w:t>
      </w:r>
      <w:proofErr w:type="spellEnd"/>
      <w:r w:rsidR="00391FA0" w:rsidRPr="00B92FED">
        <w:rPr>
          <w:sz w:val="28"/>
          <w:szCs w:val="28"/>
          <w:lang w:val="en-US"/>
        </w:rPr>
        <w:t xml:space="preserve">, P. Fischer, T. </w:t>
      </w:r>
      <w:proofErr w:type="spellStart"/>
      <w:r w:rsidR="00391FA0" w:rsidRPr="00B92FED">
        <w:rPr>
          <w:sz w:val="28"/>
          <w:szCs w:val="28"/>
          <w:lang w:val="en-US"/>
        </w:rPr>
        <w:t>Brox</w:t>
      </w:r>
      <w:proofErr w:type="spellEnd"/>
      <w:r w:rsidR="00391FA0" w:rsidRPr="00B92FED">
        <w:rPr>
          <w:sz w:val="28"/>
          <w:szCs w:val="28"/>
          <w:lang w:val="en-US"/>
        </w:rPr>
        <w:t xml:space="preserve"> // Lecture Notes in Computer Science (including subseries Lecture Notes in Artificial Intelligence and Lecture Notes in Bioinformatics). 2015. – 9351. – P. 234-241.</w:t>
      </w:r>
    </w:p>
    <w:p w:rsidR="00391FA0" w:rsidRPr="00B92FED" w:rsidRDefault="00C943FA" w:rsidP="00C943FA">
      <w:pPr>
        <w:spacing w:line="276" w:lineRule="auto"/>
        <w:ind w:firstLine="709"/>
        <w:rPr>
          <w:lang w:val="en-US"/>
        </w:rPr>
      </w:pPr>
      <w:r w:rsidRPr="00C943FA">
        <w:rPr>
          <w:lang w:val="en-US"/>
        </w:rPr>
        <w:t>3</w:t>
      </w:r>
      <w:r w:rsidR="00391FA0" w:rsidRPr="00B92FED">
        <w:rPr>
          <w:lang w:val="en-US"/>
        </w:rPr>
        <w:t xml:space="preserve">. </w:t>
      </w:r>
      <w:proofErr w:type="spellStart"/>
      <w:r w:rsidR="00391FA0" w:rsidRPr="00B92FED">
        <w:rPr>
          <w:lang w:val="en-US"/>
        </w:rPr>
        <w:t>Badrinarayanan</w:t>
      </w:r>
      <w:proofErr w:type="spellEnd"/>
      <w:r w:rsidR="00391FA0" w:rsidRPr="00B92FED">
        <w:rPr>
          <w:lang w:val="en-US"/>
        </w:rPr>
        <w:t xml:space="preserve"> Vijay, Kendall Alex, </w:t>
      </w:r>
      <w:proofErr w:type="spellStart"/>
      <w:r w:rsidR="00391FA0" w:rsidRPr="00B92FED">
        <w:rPr>
          <w:lang w:val="en-US"/>
        </w:rPr>
        <w:t>Cipolla</w:t>
      </w:r>
      <w:proofErr w:type="spellEnd"/>
      <w:r w:rsidR="00391FA0" w:rsidRPr="00B92FED">
        <w:rPr>
          <w:lang w:val="en-US"/>
        </w:rPr>
        <w:t xml:space="preserve"> Roberto. </w:t>
      </w:r>
      <w:proofErr w:type="spellStart"/>
      <w:r w:rsidR="00391FA0" w:rsidRPr="00B92FED">
        <w:rPr>
          <w:lang w:val="en-US"/>
        </w:rPr>
        <w:t>Segnet</w:t>
      </w:r>
      <w:proofErr w:type="spellEnd"/>
      <w:r w:rsidR="00391FA0" w:rsidRPr="00B92FED">
        <w:rPr>
          <w:lang w:val="en-US"/>
        </w:rPr>
        <w:t>: A deep convolutional encoder-decoder architecture for image segmentation // IEEE transactions on pattern analysis and machine intelligence. ––2017. –– Vol. 39, no. 12. –– P. 2481–2495.</w:t>
      </w:r>
    </w:p>
    <w:p w:rsidR="00391FA0" w:rsidRPr="00C943FA" w:rsidRDefault="00C943FA" w:rsidP="00C943FA">
      <w:pPr>
        <w:spacing w:line="276" w:lineRule="auto"/>
        <w:ind w:firstLine="709"/>
        <w:rPr>
          <w:lang w:val="en-US"/>
        </w:rPr>
      </w:pPr>
      <w:r w:rsidRPr="00C943FA">
        <w:rPr>
          <w:lang w:val="en-US"/>
        </w:rPr>
        <w:t>4</w:t>
      </w:r>
      <w:r w:rsidR="00391FA0" w:rsidRPr="00B92FED">
        <w:rPr>
          <w:lang w:val="en-US"/>
        </w:rPr>
        <w:t xml:space="preserve">. </w:t>
      </w:r>
      <w:proofErr w:type="spellStart"/>
      <w:r w:rsidR="00391FA0" w:rsidRPr="00B92FED">
        <w:rPr>
          <w:lang w:val="en-US"/>
        </w:rPr>
        <w:t>ENet</w:t>
      </w:r>
      <w:proofErr w:type="spellEnd"/>
      <w:r w:rsidR="00391FA0" w:rsidRPr="00B92FED">
        <w:rPr>
          <w:lang w:val="en-US"/>
        </w:rPr>
        <w:t xml:space="preserve">: A Deep Neural Network Architecture for Real-Time Semantic Segmentation / Adam </w:t>
      </w:r>
      <w:proofErr w:type="spellStart"/>
      <w:r w:rsidR="00391FA0" w:rsidRPr="00B92FED">
        <w:rPr>
          <w:lang w:val="en-US"/>
        </w:rPr>
        <w:t>Paszke</w:t>
      </w:r>
      <w:proofErr w:type="spellEnd"/>
      <w:r w:rsidR="00391FA0" w:rsidRPr="00B92FED">
        <w:rPr>
          <w:lang w:val="en-US"/>
        </w:rPr>
        <w:t xml:space="preserve">, Abhishek </w:t>
      </w:r>
      <w:proofErr w:type="spellStart"/>
      <w:r w:rsidR="00391FA0" w:rsidRPr="00B92FED">
        <w:rPr>
          <w:lang w:val="en-US"/>
        </w:rPr>
        <w:t>Chaurasia</w:t>
      </w:r>
      <w:proofErr w:type="spellEnd"/>
      <w:r w:rsidR="00391FA0" w:rsidRPr="00B92FED">
        <w:rPr>
          <w:lang w:val="en-US"/>
        </w:rPr>
        <w:t xml:space="preserve">, </w:t>
      </w:r>
      <w:proofErr w:type="spellStart"/>
      <w:r w:rsidR="00391FA0" w:rsidRPr="00B92FED">
        <w:rPr>
          <w:lang w:val="en-US"/>
        </w:rPr>
        <w:t>Sangpil</w:t>
      </w:r>
      <w:proofErr w:type="spellEnd"/>
      <w:r w:rsidR="00391FA0" w:rsidRPr="00B92FED">
        <w:rPr>
          <w:lang w:val="en-US"/>
        </w:rPr>
        <w:t xml:space="preserve"> Kim, Eugenio </w:t>
      </w:r>
      <w:proofErr w:type="spellStart"/>
      <w:r w:rsidR="00391FA0" w:rsidRPr="00B92FED">
        <w:rPr>
          <w:lang w:val="en-US"/>
        </w:rPr>
        <w:t>Culurciello</w:t>
      </w:r>
      <w:proofErr w:type="spellEnd"/>
      <w:r w:rsidR="00391FA0" w:rsidRPr="00B92FED">
        <w:rPr>
          <w:lang w:val="en-US"/>
        </w:rPr>
        <w:t xml:space="preserve"> // </w:t>
      </w:r>
      <w:proofErr w:type="spellStart"/>
      <w:r w:rsidR="00391FA0" w:rsidRPr="00B92FED">
        <w:rPr>
          <w:lang w:val="en-US"/>
        </w:rPr>
        <w:t>CoRR.</w:t>
      </w:r>
      <w:proofErr w:type="spellEnd"/>
      <w:r w:rsidR="00391FA0" w:rsidRPr="00B92FED">
        <w:rPr>
          <w:lang w:val="en-US"/>
        </w:rPr>
        <w:t xml:space="preserve"> –– 2016. –– Vol. abs/1606.02147. –– 1606.02147.</w:t>
      </w:r>
    </w:p>
    <w:p w:rsidR="002C02DD" w:rsidRPr="00C943FA" w:rsidRDefault="002C02DD">
      <w:pPr>
        <w:rPr>
          <w:lang w:val="en-US"/>
        </w:rPr>
      </w:pPr>
    </w:p>
    <w:sectPr w:rsidR="002C02DD" w:rsidRPr="00C943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A2230F"/>
    <w:multiLevelType w:val="multilevel"/>
    <w:tmpl w:val="79F2D6D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6344640C"/>
    <w:multiLevelType w:val="hybridMultilevel"/>
    <w:tmpl w:val="C13A7B86"/>
    <w:lvl w:ilvl="0" w:tplc="6A48DD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C2B"/>
    <w:rsid w:val="000E495E"/>
    <w:rsid w:val="00113A0D"/>
    <w:rsid w:val="0015127B"/>
    <w:rsid w:val="001B6B51"/>
    <w:rsid w:val="001C092D"/>
    <w:rsid w:val="001F3AFA"/>
    <w:rsid w:val="002357A5"/>
    <w:rsid w:val="002A54EE"/>
    <w:rsid w:val="002C02DD"/>
    <w:rsid w:val="00391FA0"/>
    <w:rsid w:val="00405048"/>
    <w:rsid w:val="00422087"/>
    <w:rsid w:val="004A4347"/>
    <w:rsid w:val="00547DF4"/>
    <w:rsid w:val="005505F8"/>
    <w:rsid w:val="005749D9"/>
    <w:rsid w:val="00580A2E"/>
    <w:rsid w:val="006131C6"/>
    <w:rsid w:val="00640304"/>
    <w:rsid w:val="0074759D"/>
    <w:rsid w:val="007F63D2"/>
    <w:rsid w:val="0092490A"/>
    <w:rsid w:val="0094236B"/>
    <w:rsid w:val="009637AC"/>
    <w:rsid w:val="009A3E9A"/>
    <w:rsid w:val="00A807B9"/>
    <w:rsid w:val="00AA6FFC"/>
    <w:rsid w:val="00AC3E3D"/>
    <w:rsid w:val="00B27135"/>
    <w:rsid w:val="00B76E41"/>
    <w:rsid w:val="00B845BE"/>
    <w:rsid w:val="00BF0215"/>
    <w:rsid w:val="00C3602C"/>
    <w:rsid w:val="00C943FA"/>
    <w:rsid w:val="00D03991"/>
    <w:rsid w:val="00D27B86"/>
    <w:rsid w:val="00D62FF6"/>
    <w:rsid w:val="00DD6C3F"/>
    <w:rsid w:val="00E43DF7"/>
    <w:rsid w:val="00E45FFE"/>
    <w:rsid w:val="00EB3473"/>
    <w:rsid w:val="00F515E8"/>
    <w:rsid w:val="00FB769D"/>
    <w:rsid w:val="00FC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AB830"/>
  <w15:chartTrackingRefBased/>
  <w15:docId w15:val="{2CD0A17E-F2F8-4C9C-83FD-07FA80FFB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6E41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B76E41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B76E4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5">
    <w:name w:val="Hyperlink"/>
    <w:basedOn w:val="a0"/>
    <w:uiPriority w:val="99"/>
    <w:unhideWhenUsed/>
    <w:rsid w:val="005749D9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249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нак1"/>
    <w:basedOn w:val="a"/>
    <w:rsid w:val="00C3602C"/>
    <w:pPr>
      <w:spacing w:after="160" w:line="240" w:lineRule="exact"/>
      <w:ind w:firstLine="0"/>
      <w:jc w:val="left"/>
    </w:pPr>
    <w:rPr>
      <w:rFonts w:ascii="Verdana" w:eastAsia="Times New Roman" w:hAnsi="Verdana"/>
      <w:sz w:val="20"/>
      <w:szCs w:val="20"/>
      <w:lang w:val="en-US" w:eastAsia="en-US"/>
    </w:rPr>
  </w:style>
  <w:style w:type="paragraph" w:styleId="a7">
    <w:name w:val="List Paragraph"/>
    <w:basedOn w:val="a"/>
    <w:link w:val="a8"/>
    <w:qFormat/>
    <w:rsid w:val="00C3602C"/>
    <w:pPr>
      <w:spacing w:line="240" w:lineRule="auto"/>
      <w:ind w:left="720" w:firstLine="0"/>
      <w:contextualSpacing/>
      <w:jc w:val="left"/>
    </w:pPr>
    <w:rPr>
      <w:rFonts w:eastAsia="Times New Roman"/>
      <w:sz w:val="24"/>
      <w:szCs w:val="24"/>
    </w:rPr>
  </w:style>
  <w:style w:type="character" w:customStyle="1" w:styleId="a8">
    <w:name w:val="Абзац списка Знак"/>
    <w:link w:val="a7"/>
    <w:locked/>
    <w:rsid w:val="00C3602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8">
    <w:name w:val="218 ОСНОВНОЙ"/>
    <w:basedOn w:val="a"/>
    <w:qFormat/>
    <w:rsid w:val="00F515E8"/>
    <w:pPr>
      <w:ind w:firstLine="709"/>
    </w:pPr>
    <w:rPr>
      <w:rFonts w:eastAsia="Times New Roman"/>
      <w:sz w:val="24"/>
      <w:szCs w:val="20"/>
    </w:rPr>
  </w:style>
  <w:style w:type="paragraph" w:customStyle="1" w:styleId="10">
    <w:name w:val="Знак1"/>
    <w:basedOn w:val="a"/>
    <w:rsid w:val="004A4347"/>
    <w:pPr>
      <w:spacing w:after="160" w:line="240" w:lineRule="exact"/>
      <w:ind w:firstLine="0"/>
      <w:jc w:val="left"/>
    </w:pPr>
    <w:rPr>
      <w:rFonts w:ascii="Verdana" w:eastAsia="Times New Roman" w:hAnsi="Verdana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0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87582-4B86-4934-879D-D2E88CC15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11</Pages>
  <Words>1264</Words>
  <Characters>7211</Characters>
  <Application>Microsoft Office Word</Application>
  <DocSecurity>0</DocSecurity>
  <Lines>60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31</cp:revision>
  <dcterms:created xsi:type="dcterms:W3CDTF">2020-09-24T12:31:00Z</dcterms:created>
  <dcterms:modified xsi:type="dcterms:W3CDTF">2020-11-16T05:56:00Z</dcterms:modified>
</cp:coreProperties>
</file>