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944" w:rsidRDefault="00EC6944" w:rsidP="00EC6944">
      <w:r>
        <w:t>Программа — это последовательность команд, преобразующих входные данные в результат. Команды и данные текущей программы хранятся в оперативной памяти (ОП), а выполняет их процессор. Процессор связан с памятью через системную шину, включающую шину данных, шину адреса и шину управления.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4DCE00D3" wp14:editId="1B09347A">
            <wp:extent cx="2479852" cy="137154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1336" cy="138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Pr="00EC6944" w:rsidRDefault="00EC6944" w:rsidP="00EC6944">
      <w:pPr>
        <w:rPr>
          <w:b/>
        </w:rPr>
      </w:pPr>
      <w:r w:rsidRPr="00EC6944">
        <w:rPr>
          <w:b/>
        </w:rPr>
        <w:t>Пред</w:t>
      </w:r>
      <w:r>
        <w:rPr>
          <w:b/>
        </w:rPr>
        <w:t>ставление данных и команд</w:t>
      </w:r>
    </w:p>
    <w:p w:rsidR="00EC6944" w:rsidRDefault="00EC6944" w:rsidP="00EC6944">
      <w:r>
        <w:t>Числа представляются в двоичной системе счисления (с фиксированной и плавающей точкой). Символы — своими двоичными кодами. Двоичные векторы — последовательностями битов.</w:t>
      </w:r>
    </w:p>
    <w:p w:rsidR="00EC6944" w:rsidRDefault="00EC6944" w:rsidP="00EC6944"/>
    <w:p w:rsidR="00EC6944" w:rsidRDefault="00EC6944" w:rsidP="00EC6944">
      <w:r>
        <w:rPr>
          <w:noProof/>
          <w:lang w:eastAsia="ru-RU"/>
        </w:rPr>
        <w:drawing>
          <wp:inline distT="0" distB="0" distL="0" distR="0" wp14:anchorId="3FCA11B5">
            <wp:extent cx="3824910" cy="897476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86" cy="930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6944" w:rsidRDefault="00EC6944" w:rsidP="00EC6944"/>
    <w:p w:rsidR="00EC6944" w:rsidRDefault="00EC6944" w:rsidP="00EC6944">
      <w:r>
        <w:t>Команда — это приказ на выполнение операции. Формат команды: код операции (КОП), адрес первого операнда, адрес второго операнда.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6D3A7BE9" wp14:editId="0FF89839">
            <wp:extent cx="3481813" cy="1821484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1463" cy="18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Pr="00EC6944" w:rsidRDefault="00EC6944" w:rsidP="00EC6944">
      <w:pPr>
        <w:rPr>
          <w:b/>
        </w:rPr>
      </w:pPr>
      <w:r>
        <w:rPr>
          <w:b/>
        </w:rPr>
        <w:t>Система команд процессора</w:t>
      </w:r>
    </w:p>
    <w:p w:rsidR="00EC6944" w:rsidRDefault="00EC6944" w:rsidP="00EC6944">
      <w:r>
        <w:t xml:space="preserve">Каждый процессор имеет свой набор команд: арифметические, логические, пересылки, передачи управления, ввода-вывода. Пример — система команд микроконтроллера KM1816BE51 (аналог </w:t>
      </w:r>
      <w:proofErr w:type="spellStart"/>
      <w:r>
        <w:t>Intel</w:t>
      </w:r>
      <w:proofErr w:type="spellEnd"/>
      <w:r>
        <w:t xml:space="preserve"> 8051). В таблицах приведены мнемокоды, КОП, длина команды в байтах (ТБЦ) и выполняемая операция.</w:t>
      </w:r>
    </w:p>
    <w:p w:rsidR="00EC6944" w:rsidRDefault="00EC6944" w:rsidP="00EC6944"/>
    <w:p w:rsidR="00EC6944" w:rsidRDefault="00EC6944" w:rsidP="00EC6944">
      <w:r>
        <w:rPr>
          <w:noProof/>
          <w:lang w:eastAsia="ru-RU"/>
        </w:rPr>
        <w:lastRenderedPageBreak/>
        <w:drawing>
          <wp:inline distT="0" distB="0" distL="0" distR="0" wp14:anchorId="04FD65DC">
            <wp:extent cx="4038804" cy="296841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475" cy="2982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Структурная схема процессора и ОП</w:t>
      </w:r>
    </w:p>
    <w:p w:rsidR="00EC6944" w:rsidRDefault="00EC6944" w:rsidP="00EC6944"/>
    <w:p w:rsidR="00EC6944" w:rsidRDefault="00EC6944" w:rsidP="00EC6944">
      <w:r>
        <w:t>Упрощённая схема включает процессор и оперативную память. В процессоре: устройство управления и синхронизации (</w:t>
      </w:r>
      <w:proofErr w:type="spellStart"/>
      <w:r>
        <w:t>УУиС</w:t>
      </w:r>
      <w:proofErr w:type="spellEnd"/>
      <w:r>
        <w:t>), счётчик адреса команды (</w:t>
      </w:r>
      <w:proofErr w:type="spellStart"/>
      <w:r>
        <w:t>СчАК</w:t>
      </w:r>
      <w:proofErr w:type="spellEnd"/>
      <w:r>
        <w:t>), регистр команды (РК), АЛУ с аккумулятором (Р1) и вторым регистром (Р2), порт адреса (</w:t>
      </w:r>
      <w:proofErr w:type="spellStart"/>
      <w:r>
        <w:t>ПортА</w:t>
      </w:r>
      <w:proofErr w:type="spellEnd"/>
      <w:r>
        <w:t>), порт данных (</w:t>
      </w:r>
      <w:proofErr w:type="spellStart"/>
      <w:r>
        <w:t>ПортД</w:t>
      </w:r>
      <w:proofErr w:type="spellEnd"/>
      <w:r>
        <w:t>), дешифратор КОП (DC). В ОП: регистр адреса (РАОП), регистр слова (РСОП).</w:t>
      </w:r>
    </w:p>
    <w:p w:rsidR="00EC6944" w:rsidRDefault="00EC6944" w:rsidP="00EC6944"/>
    <w:p w:rsidR="00EC6944" w:rsidRDefault="00EC6944" w:rsidP="00EC6944">
      <w:r>
        <w:rPr>
          <w:noProof/>
          <w:lang w:eastAsia="ru-RU"/>
        </w:rPr>
        <w:drawing>
          <wp:inline distT="0" distB="0" distL="0" distR="0" wp14:anchorId="0DA3062E">
            <wp:extent cx="3864382" cy="289925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22" cy="2906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6944" w:rsidRDefault="00EC6944" w:rsidP="00EC6944"/>
    <w:p w:rsidR="00EC6944" w:rsidRDefault="00EC6944" w:rsidP="00EC6944">
      <w:r>
        <w:t xml:space="preserve">Назначение узлов: </w:t>
      </w:r>
      <w:proofErr w:type="spellStart"/>
      <w:r>
        <w:t>УУиС</w:t>
      </w:r>
      <w:proofErr w:type="spellEnd"/>
      <w:r>
        <w:t xml:space="preserve"> управляет работой всех устройств; </w:t>
      </w:r>
      <w:proofErr w:type="spellStart"/>
      <w:r>
        <w:t>СчАК</w:t>
      </w:r>
      <w:proofErr w:type="spellEnd"/>
      <w:r>
        <w:t xml:space="preserve"> хранит адрес очередной команды; РК хранит выбранную команду; АЛУ имеет два регистра для операндов (один — аккумулятор); </w:t>
      </w:r>
      <w:proofErr w:type="spellStart"/>
      <w:r>
        <w:t>ПортА</w:t>
      </w:r>
      <w:proofErr w:type="spellEnd"/>
      <w:r>
        <w:t xml:space="preserve"> подключён к шине адреса; </w:t>
      </w:r>
      <w:proofErr w:type="spellStart"/>
      <w:r>
        <w:t>ПортД</w:t>
      </w:r>
      <w:proofErr w:type="spellEnd"/>
      <w:r>
        <w:t xml:space="preserve"> подключён к шине данных.</w:t>
      </w:r>
    </w:p>
    <w:p w:rsidR="00EC6944" w:rsidRDefault="00EC6944" w:rsidP="00EC6944">
      <w:r>
        <w:t xml:space="preserve">Для чтения из ОП процессор выставляет адрес в РАОП и сигнал </w:t>
      </w:r>
      <w:proofErr w:type="spellStart"/>
      <w:r>
        <w:t>ЧтОП</w:t>
      </w:r>
      <w:proofErr w:type="spellEnd"/>
      <w:r>
        <w:t xml:space="preserve">, данные появляются в РСОП. Для записи — адрес в РАОП, данные в РСОП и сигнал </w:t>
      </w:r>
      <w:proofErr w:type="spellStart"/>
      <w:r>
        <w:t>ЗпОП</w:t>
      </w:r>
      <w:proofErr w:type="spellEnd"/>
      <w:r>
        <w:t>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381439A3" wp14:editId="7C8C159B">
            <wp:extent cx="3705742" cy="4563112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Pr="00EC6944" w:rsidRDefault="00EC6944" w:rsidP="00EC6944">
      <w:pPr>
        <w:rPr>
          <w:b/>
        </w:rPr>
      </w:pPr>
      <w:r>
        <w:rPr>
          <w:b/>
        </w:rPr>
        <w:t>Рабочий цикл процессора</w:t>
      </w:r>
    </w:p>
    <w:p w:rsidR="00EC6944" w:rsidRDefault="00EC6944" w:rsidP="00EC6944">
      <w:r>
        <w:t>Рассматривается выполнение двухадресной арифметической команды. Формат: КОП, адрес первого операнда (А1), адрес второго операнда (А2).</w:t>
      </w:r>
    </w:p>
    <w:p w:rsidR="00EC6944" w:rsidRDefault="00EC6944" w:rsidP="00EC6944">
      <w:r>
        <w:t>Этап 1. Выборка команды из ОП</w:t>
      </w:r>
    </w:p>
    <w:p w:rsidR="00EC6944" w:rsidRDefault="00EC6944" w:rsidP="00EC6944">
      <w:r>
        <w:t xml:space="preserve">Процессор выставляет в </w:t>
      </w:r>
      <w:proofErr w:type="spellStart"/>
      <w:r>
        <w:t>ПортА</w:t>
      </w:r>
      <w:proofErr w:type="spellEnd"/>
      <w:r>
        <w:t xml:space="preserve"> значение из </w:t>
      </w:r>
      <w:proofErr w:type="spellStart"/>
      <w:r>
        <w:t>СчАК</w:t>
      </w:r>
      <w:proofErr w:type="spellEnd"/>
      <w:r>
        <w:t xml:space="preserve"> (y1: </w:t>
      </w:r>
      <w:proofErr w:type="spellStart"/>
      <w:proofErr w:type="gramStart"/>
      <w:r>
        <w:t>ПортА</w:t>
      </w:r>
      <w:proofErr w:type="spellEnd"/>
      <w:r>
        <w:t>:=</w:t>
      </w:r>
      <w:proofErr w:type="spellStart"/>
      <w:proofErr w:type="gramEnd"/>
      <w:r>
        <w:t>СчАК</w:t>
      </w:r>
      <w:proofErr w:type="spellEnd"/>
      <w:r>
        <w:t>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74A262CD" wp14:editId="34E71D15">
            <wp:extent cx="2238451" cy="17732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6399" cy="177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/>
    <w:p w:rsidR="00EC6944" w:rsidRDefault="00EC6944" w:rsidP="00EC6944"/>
    <w:p w:rsidR="00EC6944" w:rsidRDefault="00EC6944" w:rsidP="00EC6944"/>
    <w:p w:rsidR="00EC6944" w:rsidRDefault="00EC6944" w:rsidP="00EC6944">
      <w:r>
        <w:lastRenderedPageBreak/>
        <w:t xml:space="preserve">Вырабатывается сигнал </w:t>
      </w:r>
      <w:proofErr w:type="spellStart"/>
      <w:r>
        <w:t>ЧтОП</w:t>
      </w:r>
      <w:proofErr w:type="spellEnd"/>
      <w:r>
        <w:t xml:space="preserve"> (y2). Ком</w:t>
      </w:r>
      <w:r>
        <w:t xml:space="preserve">анда считывается из ОП в </w:t>
      </w:r>
      <w:proofErr w:type="spellStart"/>
      <w:r>
        <w:t>ПортД</w:t>
      </w:r>
      <w:proofErr w:type="spellEnd"/>
      <w:r>
        <w:t>.</w:t>
      </w:r>
    </w:p>
    <w:p w:rsidR="00EC6944" w:rsidRDefault="00EC6944" w:rsidP="00EC6944">
      <w:r w:rsidRPr="00EC6944">
        <w:drawing>
          <wp:inline distT="0" distB="0" distL="0" distR="0" wp14:anchorId="6025D427" wp14:editId="15E65327">
            <wp:extent cx="2977286" cy="251104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408" cy="25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Команда из </w:t>
      </w:r>
      <w:proofErr w:type="spellStart"/>
      <w:r>
        <w:t>ПортД</w:t>
      </w:r>
      <w:proofErr w:type="spellEnd"/>
      <w:r>
        <w:t xml:space="preserve"> пересылается в РК (y3: </w:t>
      </w:r>
      <w:proofErr w:type="gramStart"/>
      <w:r>
        <w:t>РК:=</w:t>
      </w:r>
      <w:proofErr w:type="spellStart"/>
      <w:proofErr w:type="gramEnd"/>
      <w:r>
        <w:t>ПортД</w:t>
      </w:r>
      <w:proofErr w:type="spellEnd"/>
      <w:r>
        <w:t>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5F1C1C07" wp14:editId="1FD0FD7D">
            <wp:extent cx="3416198" cy="256826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748" cy="259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Этап 2. Выборка операндов из ОП</w:t>
      </w:r>
    </w:p>
    <w:p w:rsidR="00EC6944" w:rsidRDefault="00EC6944" w:rsidP="00EC6944">
      <w:r>
        <w:t xml:space="preserve">2.1. Выборка первого операнда. Адрес А1 из РК выставляется в </w:t>
      </w:r>
      <w:proofErr w:type="spellStart"/>
      <w:r>
        <w:t>ПортА</w:t>
      </w:r>
      <w:proofErr w:type="spellEnd"/>
      <w:r>
        <w:t xml:space="preserve"> (y4: </w:t>
      </w:r>
      <w:proofErr w:type="spellStart"/>
      <w:proofErr w:type="gramStart"/>
      <w:r>
        <w:t>ПортА</w:t>
      </w:r>
      <w:proofErr w:type="spellEnd"/>
      <w:r>
        <w:t>:=</w:t>
      </w:r>
      <w:proofErr w:type="gramEnd"/>
      <w:r>
        <w:t>А1).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557054D7" wp14:editId="1A6D500A">
            <wp:extent cx="2872409" cy="2209190"/>
            <wp:effectExtent l="0" t="0" r="444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732" cy="225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lastRenderedPageBreak/>
        <w:t xml:space="preserve">Вырабатывается </w:t>
      </w:r>
      <w:proofErr w:type="spellStart"/>
      <w:r>
        <w:t>ЧтОП</w:t>
      </w:r>
      <w:proofErr w:type="spellEnd"/>
      <w:r>
        <w:t xml:space="preserve"> (y2). Первый </w:t>
      </w:r>
      <w:r>
        <w:t xml:space="preserve">операнд считывается в </w:t>
      </w:r>
      <w:proofErr w:type="spellStart"/>
      <w:r>
        <w:t>ПортД</w:t>
      </w:r>
      <w:proofErr w:type="spellEnd"/>
      <w:r>
        <w:t>.</w:t>
      </w:r>
    </w:p>
    <w:p w:rsidR="00EC6944" w:rsidRDefault="00EC6944" w:rsidP="00EC6944">
      <w:r w:rsidRPr="00EC6944">
        <w:drawing>
          <wp:inline distT="0" distB="0" distL="0" distR="0" wp14:anchorId="180F930E" wp14:editId="1D398DA8">
            <wp:extent cx="3219171" cy="2437348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2212" cy="24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Операнд из </w:t>
      </w:r>
      <w:proofErr w:type="spellStart"/>
      <w:r>
        <w:t>ПортД</w:t>
      </w:r>
      <w:proofErr w:type="spellEnd"/>
      <w:r>
        <w:t xml:space="preserve"> загружается в Р1 (аккумулятор) (y5: Р</w:t>
      </w:r>
      <w:proofErr w:type="gramStart"/>
      <w:r>
        <w:t>1:=</w:t>
      </w:r>
      <w:proofErr w:type="spellStart"/>
      <w:proofErr w:type="gramEnd"/>
      <w:r>
        <w:t>ПортД</w:t>
      </w:r>
      <w:proofErr w:type="spellEnd"/>
      <w:r>
        <w:t>).</w:t>
      </w:r>
    </w:p>
    <w:p w:rsidR="00EC6944" w:rsidRDefault="00EC6944" w:rsidP="00EC6944">
      <w:r w:rsidRPr="00EC6944">
        <w:drawing>
          <wp:inline distT="0" distB="0" distL="0" distR="0" wp14:anchorId="7AD73EFD" wp14:editId="3B340C64">
            <wp:extent cx="3460239" cy="2626157"/>
            <wp:effectExtent l="0" t="0" r="698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720" cy="26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2.2. Выборка второго операнда. Адрес А2 из РК выставляется в </w:t>
      </w:r>
      <w:proofErr w:type="spellStart"/>
      <w:r>
        <w:t>ПортА</w:t>
      </w:r>
      <w:proofErr w:type="spellEnd"/>
      <w:r>
        <w:t xml:space="preserve"> (y6: </w:t>
      </w:r>
      <w:proofErr w:type="spellStart"/>
      <w:proofErr w:type="gramStart"/>
      <w:r>
        <w:t>ПортА</w:t>
      </w:r>
      <w:proofErr w:type="spellEnd"/>
      <w:r>
        <w:t>:=</w:t>
      </w:r>
      <w:proofErr w:type="gramEnd"/>
      <w:r>
        <w:t>А2).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0E7F7E3A" wp14:editId="0761C985">
            <wp:extent cx="3676747" cy="279440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590" cy="283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lastRenderedPageBreak/>
        <w:t xml:space="preserve">Вырабатывается </w:t>
      </w:r>
      <w:proofErr w:type="spellStart"/>
      <w:r>
        <w:t>ЧтОП</w:t>
      </w:r>
      <w:proofErr w:type="spellEnd"/>
      <w:r>
        <w:t xml:space="preserve"> (y2). Второй операнд считывается в </w:t>
      </w:r>
      <w:proofErr w:type="spellStart"/>
      <w:r>
        <w:t>ПортД</w:t>
      </w:r>
      <w:proofErr w:type="spellEnd"/>
      <w:r>
        <w:t>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0C7B5B35" wp14:editId="772CB10D">
            <wp:extent cx="3525926" cy="264435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4109" cy="26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Операнд из </w:t>
      </w:r>
      <w:proofErr w:type="spellStart"/>
      <w:r>
        <w:t>ПортД</w:t>
      </w:r>
      <w:proofErr w:type="spellEnd"/>
      <w:r>
        <w:t xml:space="preserve"> загружается в Р2 (y7: Р</w:t>
      </w:r>
      <w:proofErr w:type="gramStart"/>
      <w:r>
        <w:t>2:=</w:t>
      </w:r>
      <w:proofErr w:type="spellStart"/>
      <w:proofErr w:type="gramEnd"/>
      <w:r>
        <w:t>ПортД</w:t>
      </w:r>
      <w:proofErr w:type="spellEnd"/>
      <w:r>
        <w:t>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588B632A" wp14:editId="0036E27D">
            <wp:extent cx="3518393" cy="2648103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9439" cy="266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Этап 3. Выполнение операции в АЛУ</w:t>
      </w:r>
    </w:p>
    <w:p w:rsidR="00EC6944" w:rsidRDefault="00EC6944" w:rsidP="00EC6944"/>
    <w:p w:rsidR="00EC6944" w:rsidRDefault="00EC6944" w:rsidP="00EC6944">
      <w:r>
        <w:t xml:space="preserve">Значение КОП из РК расшифровывается на DC. Формируется сигнал </w:t>
      </w:r>
      <w:proofErr w:type="spellStart"/>
      <w:r>
        <w:t>xi</w:t>
      </w:r>
      <w:proofErr w:type="spellEnd"/>
      <w:r>
        <w:t xml:space="preserve">=1. </w:t>
      </w:r>
      <w:proofErr w:type="spellStart"/>
      <w:r>
        <w:t>УУиС</w:t>
      </w:r>
      <w:proofErr w:type="spellEnd"/>
      <w:r>
        <w:t xml:space="preserve"> выдаёт сигнал </w:t>
      </w:r>
      <w:proofErr w:type="spellStart"/>
      <w:r>
        <w:t>yi^АЛУ</w:t>
      </w:r>
      <w:proofErr w:type="spellEnd"/>
      <w:r>
        <w:t>=1, который инициирует выполнение микропрограммы в АЛУ. Результат помещается в аккумулятор Р1.</w:t>
      </w:r>
    </w:p>
    <w:p w:rsidR="00EC6944" w:rsidRDefault="00EC6944" w:rsidP="00EC6944">
      <w:r w:rsidRPr="00EC6944">
        <w:lastRenderedPageBreak/>
        <w:drawing>
          <wp:inline distT="0" distB="0" distL="0" distR="0" wp14:anchorId="32CF010B" wp14:editId="300DF7B0">
            <wp:extent cx="3072414" cy="23262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7795" cy="23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Этап 4. Запись результата в ОП</w:t>
      </w:r>
    </w:p>
    <w:p w:rsidR="00EC6944" w:rsidRDefault="00EC6944" w:rsidP="00EC6944"/>
    <w:p w:rsidR="00EC6944" w:rsidRDefault="00EC6944" w:rsidP="00EC6944">
      <w:r>
        <w:t xml:space="preserve">Результат из Р1 выставляется в </w:t>
      </w:r>
      <w:proofErr w:type="spellStart"/>
      <w:r>
        <w:t>ПортД</w:t>
      </w:r>
      <w:proofErr w:type="spellEnd"/>
      <w:r>
        <w:t xml:space="preserve"> (y8: </w:t>
      </w:r>
      <w:proofErr w:type="spellStart"/>
      <w:proofErr w:type="gramStart"/>
      <w:r>
        <w:t>ПортД</w:t>
      </w:r>
      <w:proofErr w:type="spellEnd"/>
      <w:r>
        <w:t>:=</w:t>
      </w:r>
      <w:proofErr w:type="gramEnd"/>
      <w:r>
        <w:t>Р1).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01B518A7" wp14:editId="6E5D41A5">
            <wp:extent cx="3116758" cy="2352144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5675" cy="235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Адрес А1 из РК выставляется в </w:t>
      </w:r>
      <w:proofErr w:type="spellStart"/>
      <w:r>
        <w:t>ПортА</w:t>
      </w:r>
      <w:proofErr w:type="spellEnd"/>
      <w:r>
        <w:t xml:space="preserve"> (y4: </w:t>
      </w:r>
      <w:proofErr w:type="spellStart"/>
      <w:proofErr w:type="gramStart"/>
      <w:r>
        <w:t>ПортА</w:t>
      </w:r>
      <w:proofErr w:type="spellEnd"/>
      <w:r>
        <w:t>:=</w:t>
      </w:r>
      <w:proofErr w:type="gramEnd"/>
      <w:r>
        <w:t>А1).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73DCA974" wp14:editId="441C4703">
            <wp:extent cx="3412604" cy="261152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7660" cy="26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lastRenderedPageBreak/>
        <w:t xml:space="preserve">Вырабатывается сигнал </w:t>
      </w:r>
      <w:proofErr w:type="spellStart"/>
      <w:r>
        <w:t>ЗпОП</w:t>
      </w:r>
      <w:proofErr w:type="spellEnd"/>
      <w:r>
        <w:t xml:space="preserve"> (y9). Результат записывается в ОП на место первого операнда.</w:t>
      </w:r>
    </w:p>
    <w:p w:rsidR="00EC6944" w:rsidRDefault="00EC6944" w:rsidP="00EC6944"/>
    <w:p w:rsidR="00EC6944" w:rsidRDefault="00EC6944" w:rsidP="00EC6944">
      <w:r w:rsidRPr="00EC6944">
        <w:drawing>
          <wp:inline distT="0" distB="0" distL="0" distR="0" wp14:anchorId="0C344890" wp14:editId="15B9DFDC">
            <wp:extent cx="2728569" cy="24990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6022" cy="25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Этап 5. Продвижение </w:t>
      </w:r>
      <w:proofErr w:type="spellStart"/>
      <w:r>
        <w:t>СчАК</w:t>
      </w:r>
      <w:proofErr w:type="spellEnd"/>
    </w:p>
    <w:p w:rsidR="00EC6944" w:rsidRDefault="00EC6944" w:rsidP="00EC6944"/>
    <w:p w:rsidR="00EC6944" w:rsidRDefault="00EC6944" w:rsidP="00EC6944">
      <w:proofErr w:type="spellStart"/>
      <w:r>
        <w:t>СчАК</w:t>
      </w:r>
      <w:proofErr w:type="spellEnd"/>
      <w:r>
        <w:t xml:space="preserve"> увеличивается на длину выполненной команды L (y10: </w:t>
      </w:r>
      <w:proofErr w:type="spellStart"/>
      <w:proofErr w:type="gramStart"/>
      <w:r>
        <w:t>СчАК</w:t>
      </w:r>
      <w:proofErr w:type="spellEnd"/>
      <w:r>
        <w:t>:=</w:t>
      </w:r>
      <w:proofErr w:type="spellStart"/>
      <w:proofErr w:type="gramEnd"/>
      <w:r>
        <w:t>СчАК+L</w:t>
      </w:r>
      <w:proofErr w:type="spellEnd"/>
      <w:r>
        <w:t>).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6BBEFF7D" wp14:editId="00179827">
            <wp:extent cx="2509113" cy="2079439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828" cy="20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При включении </w:t>
      </w:r>
      <w:proofErr w:type="spellStart"/>
      <w:r>
        <w:t>УУиС</w:t>
      </w:r>
      <w:proofErr w:type="spellEnd"/>
      <w:r>
        <w:t xml:space="preserve"> вырабатывает сигнал y0, устанавливающий </w:t>
      </w:r>
      <w:proofErr w:type="spellStart"/>
      <w:r>
        <w:t>СчАК</w:t>
      </w:r>
      <w:proofErr w:type="spellEnd"/>
      <w:r>
        <w:t xml:space="preserve"> на начальный адрес программы. Предусмотрены входы </w:t>
      </w:r>
      <w:proofErr w:type="spellStart"/>
      <w:r>
        <w:t>Set</w:t>
      </w:r>
      <w:proofErr w:type="spellEnd"/>
      <w:r>
        <w:t xml:space="preserve"> и </w:t>
      </w:r>
      <w:proofErr w:type="spellStart"/>
      <w:r>
        <w:t>Reset</w:t>
      </w:r>
      <w:proofErr w:type="spellEnd"/>
      <w:r>
        <w:t>.</w:t>
      </w:r>
    </w:p>
    <w:p w:rsidR="00EC6944" w:rsidRDefault="00CD6B42" w:rsidP="00EC6944">
      <w:r w:rsidRPr="00CD6B42">
        <w:drawing>
          <wp:inline distT="0" distB="0" distL="0" distR="0" wp14:anchorId="746598A9" wp14:editId="0C397CE2">
            <wp:extent cx="2538374" cy="1998953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5798" cy="20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B42">
        <w:drawing>
          <wp:inline distT="0" distB="0" distL="0" distR="0" wp14:anchorId="2A35BF48" wp14:editId="5A5A1E19">
            <wp:extent cx="2741003" cy="1975104"/>
            <wp:effectExtent l="0" t="0" r="254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9474" cy="19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944" w:rsidRPr="00CD6B42">
        <w:rPr>
          <w:b/>
        </w:rPr>
        <w:t>Микропрограмма работы процессора</w:t>
      </w:r>
    </w:p>
    <w:p w:rsidR="00EC6944" w:rsidRDefault="00EC6944" w:rsidP="00EC6944"/>
    <w:p w:rsidR="00EC6944" w:rsidRDefault="00EC6944" w:rsidP="00EC6944">
      <w:proofErr w:type="spellStart"/>
      <w:r>
        <w:t>УУиС</w:t>
      </w:r>
      <w:proofErr w:type="spellEnd"/>
      <w:r>
        <w:t xml:space="preserve"> после включения циклически повторяет этапы рабочего цикла. Последовательность сигналов: y0, y1, y2, y3, y4, y2, y5, y6, y2, y7, y8, y4, y9, y10, y1, y2, y3, y4... При возникновении прерываний выполняется микропрограмма обработки прерываний.</w:t>
      </w:r>
    </w:p>
    <w:p w:rsidR="00EC6944" w:rsidRDefault="00EC6944" w:rsidP="00EC6944">
      <w:r>
        <w:t>Пример выполнения команды</w:t>
      </w:r>
    </w:p>
    <w:p w:rsidR="00EC6944" w:rsidRDefault="00EC6944" w:rsidP="00EC6944"/>
    <w:p w:rsidR="00EC6944" w:rsidRDefault="00EC6944" w:rsidP="00EC6944">
      <w:r>
        <w:t>Дано: система команд — 256 команд (КОП = 8 бит), два операнда в ОП, ОП — последовательность байтов, шина данных 32 бита, шина адреса 8 бит, принстонская архитектура.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1CBE444C" wp14:editId="38D201DA">
            <wp:extent cx="2830982" cy="2470868"/>
            <wp:effectExtent l="0" t="0" r="762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1130" cy="249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Процессор выставляет в </w:t>
      </w:r>
      <w:proofErr w:type="spellStart"/>
      <w:r>
        <w:t>ПортА</w:t>
      </w:r>
      <w:proofErr w:type="spellEnd"/>
      <w:r>
        <w:t xml:space="preserve"> значение из </w:t>
      </w:r>
      <w:proofErr w:type="spellStart"/>
      <w:r>
        <w:t>СчАК</w:t>
      </w:r>
      <w:proofErr w:type="spellEnd"/>
      <w:r>
        <w:t xml:space="preserve"> (адрес 54).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1146D506" wp14:editId="65670C43">
            <wp:extent cx="2830982" cy="2470868"/>
            <wp:effectExtent l="0" t="0" r="762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1130" cy="249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Команда считывается в РК.</w:t>
      </w:r>
    </w:p>
    <w:p w:rsidR="00EC6944" w:rsidRDefault="00EC6944" w:rsidP="00EC6944"/>
    <w:p w:rsidR="00EC6944" w:rsidRDefault="00CD6B42" w:rsidP="00EC6944">
      <w:r w:rsidRPr="00CD6B42">
        <w:lastRenderedPageBreak/>
        <w:drawing>
          <wp:inline distT="0" distB="0" distL="0" distR="0" wp14:anchorId="722F43A8" wp14:editId="6C94F550">
            <wp:extent cx="2787574" cy="240795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2815" cy="24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Адрес А1 выставляется в </w:t>
      </w:r>
      <w:proofErr w:type="spellStart"/>
      <w:r>
        <w:t>ПортА</w:t>
      </w:r>
      <w:proofErr w:type="spellEnd"/>
      <w:r>
        <w:t>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41D958C8" wp14:editId="52730D69">
            <wp:extent cx="2725571" cy="23701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348" cy="238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Первый операнд считывается в аккумулятор.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6AFB5306" wp14:editId="1E8E03D6">
            <wp:extent cx="2955340" cy="2207896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8497" cy="22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Адрес А2 выставляется в </w:t>
      </w:r>
      <w:proofErr w:type="spellStart"/>
      <w:r>
        <w:t>ПортА</w:t>
      </w:r>
      <w:proofErr w:type="spellEnd"/>
      <w:r>
        <w:t>.</w:t>
      </w:r>
    </w:p>
    <w:p w:rsidR="00EC6944" w:rsidRDefault="00CD6B42" w:rsidP="00EC6944">
      <w:r w:rsidRPr="00CD6B42">
        <w:lastRenderedPageBreak/>
        <w:drawing>
          <wp:inline distT="0" distB="0" distL="0" distR="0" wp14:anchorId="66D4958C" wp14:editId="3CF1009D">
            <wp:extent cx="3239872" cy="27505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9330" cy="27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Второй операнд считывается во второй регистр АЛУ.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7069197C" wp14:editId="55B30C22">
            <wp:extent cx="3141497" cy="2706624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7862" cy="272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В АЛУ выполняется операция, результат в аккумуляторе.</w:t>
      </w:r>
    </w:p>
    <w:p w:rsidR="00EC6944" w:rsidRDefault="00CD6B42" w:rsidP="00EC6944">
      <w:r w:rsidRPr="00CD6B42">
        <w:drawing>
          <wp:inline distT="0" distB="0" distL="0" distR="0" wp14:anchorId="6B183A26" wp14:editId="56EA2D4B">
            <wp:extent cx="2856333" cy="2472537"/>
            <wp:effectExtent l="0" t="0" r="127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5902" cy="24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lastRenderedPageBreak/>
        <w:t xml:space="preserve">Адрес А1 выставляется в </w:t>
      </w:r>
      <w:proofErr w:type="spellStart"/>
      <w:r>
        <w:t>ПортА</w:t>
      </w:r>
      <w:proofErr w:type="spellEnd"/>
      <w:r>
        <w:t>.</w:t>
      </w:r>
    </w:p>
    <w:p w:rsidR="00EC6944" w:rsidRDefault="00EC6944" w:rsidP="00EC6944"/>
    <w:p w:rsidR="00CD6B42" w:rsidRDefault="00CD6B42" w:rsidP="00EC6944">
      <w:r w:rsidRPr="00CD6B42">
        <w:drawing>
          <wp:inline distT="0" distB="0" distL="0" distR="0" wp14:anchorId="31742323" wp14:editId="677F4998">
            <wp:extent cx="3030904" cy="2604212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3942" cy="261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Результат записывается в ОП на место первого операнда.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1CDCC0A2" wp14:editId="52AC649B">
            <wp:extent cx="2667798" cy="228965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7849" cy="230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proofErr w:type="spellStart"/>
      <w:r>
        <w:t>СчАК</w:t>
      </w:r>
      <w:proofErr w:type="spellEnd"/>
      <w:r>
        <w:t xml:space="preserve"> увеличивается на длину команды (3 байта).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090BCDB1" wp14:editId="020685C5">
            <wp:extent cx="2289094" cy="1960473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0124" cy="197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Процесс повторяется для следующей команды.</w:t>
      </w:r>
    </w:p>
    <w:p w:rsidR="00EC6944" w:rsidRDefault="00EC6944" w:rsidP="00EC6944"/>
    <w:p w:rsidR="00CD6B42" w:rsidRDefault="00CD6B42" w:rsidP="00EC6944">
      <w:r w:rsidRPr="00CD6B42">
        <w:drawing>
          <wp:inline distT="0" distB="0" distL="0" distR="0" wp14:anchorId="31724557" wp14:editId="214FFF1E">
            <wp:extent cx="2436732" cy="2084832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0604" cy="20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B42">
        <w:drawing>
          <wp:inline distT="0" distB="0" distL="0" distR="0" wp14:anchorId="14302D0F" wp14:editId="56BF8D00">
            <wp:extent cx="2479852" cy="2108471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9441" cy="215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42" w:rsidRDefault="00CD6B42" w:rsidP="00EC6944"/>
    <w:p w:rsidR="00EC6944" w:rsidRDefault="00CD6B42" w:rsidP="00EC6944">
      <w:r>
        <w:t>Детализация АЛУ</w:t>
      </w:r>
    </w:p>
    <w:p w:rsidR="00EC6944" w:rsidRDefault="00EC6944" w:rsidP="00EC6944">
      <w:r>
        <w:t>АЛУ формирует сигнал Z_АЛУ (занято/свободно). Процессор ожидает Z_АЛУ=0. АЛУ формирует унитарный код признака результата на ШАЛУ: =0, &lt;0, &gt;0, переполнение. Шифратор преобразует его в двухразрядный код для РПР.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2A3BBC4A" wp14:editId="5D48BF4E">
            <wp:extent cx="3730752" cy="2763269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0162" cy="279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Флаги исключительных ситуаций (переполнение порядка, исчезновение порядка, потеря значимости, деление на ноль) запоминаются в РФ.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106B4088" wp14:editId="5551CFD9">
            <wp:extent cx="4331785" cy="1484985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6549" cy="149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lastRenderedPageBreak/>
        <w:t>На этапе записи результата сохраняются: результат в ОП, признак результата в РПР, флаги в РФ.</w:t>
      </w:r>
    </w:p>
    <w:p w:rsidR="00EC6944" w:rsidRDefault="00EC6944" w:rsidP="00EC6944"/>
    <w:p w:rsidR="00CD6B42" w:rsidRDefault="00CD6B42" w:rsidP="00EC6944">
      <w:r w:rsidRPr="00CD6B42">
        <w:drawing>
          <wp:inline distT="0" distB="0" distL="0" distR="0">
            <wp:extent cx="4484370" cy="20485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Команды перехода</w:t>
      </w:r>
    </w:p>
    <w:p w:rsidR="00EC6944" w:rsidRDefault="00EC6944" w:rsidP="00EC6944"/>
    <w:p w:rsidR="00EC6944" w:rsidRDefault="00EC6944" w:rsidP="00EC6944">
      <w:r>
        <w:t>Для организации ветвлений и циклов служат команды перехода. Пример — команда условного перехода по маске. Формат: КОП, маска (М), адрес перехода (А).</w:t>
      </w:r>
    </w:p>
    <w:p w:rsidR="00EC6944" w:rsidRDefault="00EC6944" w:rsidP="00EC6944"/>
    <w:p w:rsidR="00EC6944" w:rsidRDefault="00CD6B42" w:rsidP="00EC6944">
      <w:r w:rsidRPr="00CD6B42">
        <w:drawing>
          <wp:inline distT="0" distB="0" distL="0" distR="0" wp14:anchorId="2125E507" wp14:editId="50FFA41C">
            <wp:extent cx="3306470" cy="2620788"/>
            <wp:effectExtent l="0" t="0" r="825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1678" cy="262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 xml:space="preserve">Если маска или адрес нулевые — переход не выполняется (NOP). Если все единицы — безусловный переход. Если признак результата соответствует маске — адрес в </w:t>
      </w:r>
      <w:proofErr w:type="spellStart"/>
      <w:r>
        <w:t>СчАК</w:t>
      </w:r>
      <w:proofErr w:type="spellEnd"/>
      <w:r>
        <w:t xml:space="preserve"> замещается адресом перехода.</w:t>
      </w:r>
    </w:p>
    <w:p w:rsidR="00EC6944" w:rsidRDefault="00EC6944" w:rsidP="00EC6944"/>
    <w:p w:rsidR="00A24D32" w:rsidRDefault="00CD6B42" w:rsidP="00EC6944">
      <w:r w:rsidRPr="00CD6B42">
        <w:drawing>
          <wp:inline distT="0" distB="0" distL="0" distR="0" wp14:anchorId="30D15B31" wp14:editId="0642040F">
            <wp:extent cx="1792224" cy="1420560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5765" cy="143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D32" w:rsidRPr="00A24D32">
        <w:drawing>
          <wp:inline distT="0" distB="0" distL="0" distR="0" wp14:anchorId="68A43276" wp14:editId="3132AE2A">
            <wp:extent cx="1668818" cy="1422223"/>
            <wp:effectExtent l="0" t="0" r="762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6691" cy="14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D32" w:rsidRPr="00A24D32">
        <w:drawing>
          <wp:inline distT="0" distB="0" distL="0" distR="0" wp14:anchorId="5B83DA36" wp14:editId="37B0E40A">
            <wp:extent cx="1766790" cy="1360362"/>
            <wp:effectExtent l="0" t="0" r="508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84984" cy="137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lastRenderedPageBreak/>
        <w:t>Обработка прерываний</w:t>
      </w:r>
    </w:p>
    <w:p w:rsidR="00EC6944" w:rsidRDefault="00EC6944" w:rsidP="00EC6944"/>
    <w:p w:rsidR="00EC6944" w:rsidRDefault="00EC6944" w:rsidP="00EC6944">
      <w:r>
        <w:t>Для поддержки прерываний в процессор введены регистр флагов (РФ) и указатель стека (УС). В ОП выделяется таблица векторов прерываний (ТВП) и область стека.</w:t>
      </w:r>
    </w:p>
    <w:p w:rsidR="00EC6944" w:rsidRDefault="00EC6944" w:rsidP="00EC6944"/>
    <w:p w:rsidR="00EC6944" w:rsidRDefault="00A24D32" w:rsidP="00EC6944">
      <w:r w:rsidRPr="00A24D32">
        <w:drawing>
          <wp:inline distT="0" distB="0" distL="0" distR="0" wp14:anchorId="48222E6F" wp14:editId="4D4D99D9">
            <wp:extent cx="3167481" cy="2639624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8007" cy="2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При прерывании: адрес возврата сохраняется в стек, в СК загружается адрес вектора, выполняется JMP на программу обработки, после RETI — возврат.</w:t>
      </w:r>
    </w:p>
    <w:p w:rsidR="00EC6944" w:rsidRDefault="00EC6944" w:rsidP="00EC6944"/>
    <w:p w:rsidR="00EC6944" w:rsidRDefault="00A24D32" w:rsidP="00EC6944">
      <w:r w:rsidRPr="00A24D32">
        <w:drawing>
          <wp:inline distT="0" distB="0" distL="0" distR="0" wp14:anchorId="31C23C30" wp14:editId="7FF9425A">
            <wp:extent cx="3291769" cy="2743200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0431" cy="275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r>
        <w:t>Прерывания бывают исключениями (деление на ноль, переполнение) и от внешних устройств. Внешние могут маскиров</w:t>
      </w:r>
      <w:r w:rsidR="00A24D32">
        <w:t>аться через регистр масок (РМ).</w:t>
      </w:r>
    </w:p>
    <w:p w:rsidR="00EC6944" w:rsidRDefault="00EC6944" w:rsidP="00EC6944">
      <w:r>
        <w:t>Стек работает по принципу LIFO. При записи в стек УС увеличивается, при извлечении — уменьшается.</w:t>
      </w:r>
      <w:r w:rsidR="00A24D32">
        <w:t xml:space="preserve"> </w:t>
      </w:r>
      <w:bookmarkStart w:id="0" w:name="_GoBack"/>
      <w:bookmarkEnd w:id="0"/>
      <w:proofErr w:type="gramStart"/>
      <w:r>
        <w:t>После</w:t>
      </w:r>
      <w:proofErr w:type="gramEnd"/>
      <w:r>
        <w:t xml:space="preserve"> каждой команды процессор анализирует РФ. При </w:t>
      </w:r>
      <w:proofErr w:type="spellStart"/>
      <w:r>
        <w:t>Fi</w:t>
      </w:r>
      <w:proofErr w:type="spellEnd"/>
      <w:r>
        <w:t>=1: сохранение СК в стек, загрузка адреса вектора в СК, выполнение JMP, затем п</w:t>
      </w:r>
      <w:r w:rsidR="00A24D32">
        <w:t>рограммы обработки, затем RETI.</w:t>
      </w:r>
    </w:p>
    <w:p w:rsidR="00D33334" w:rsidRDefault="00EC6944" w:rsidP="00EC6944">
      <w:r>
        <w:t xml:space="preserve">Недостаток векторных систем — сохраняется только адрес возврата. Программист должен сам сохранять регистры. В </w:t>
      </w:r>
      <w:r>
        <w:t xml:space="preserve">некоторых системах сохраняется Слово состояния программы </w:t>
      </w:r>
      <w:r>
        <w:t>(PSW).</w:t>
      </w:r>
    </w:p>
    <w:sectPr w:rsidR="00D33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944"/>
    <w:rsid w:val="00797986"/>
    <w:rsid w:val="00A24D32"/>
    <w:rsid w:val="00CC1B83"/>
    <w:rsid w:val="00CD6B42"/>
    <w:rsid w:val="00EC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BB0E2"/>
  <w15:chartTrackingRefBased/>
  <w15:docId w15:val="{C6019FBD-C84D-4030-ABF7-8417380E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0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emf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2026-10-04T17:05:00Z</dcterms:created>
  <dcterms:modified xsi:type="dcterms:W3CDTF">2026-10-04T17:30:00Z</dcterms:modified>
</cp:coreProperties>
</file>