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55394" w14:textId="01EAE270" w:rsidR="00B17DBF" w:rsidRPr="00BB4891" w:rsidRDefault="00CA377D" w:rsidP="002B58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Введение </w:t>
      </w:r>
    </w:p>
    <w:p w14:paraId="79B40B2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0B1D1F2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7740ED5C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1. Цели и задачи системы</w:t>
      </w:r>
    </w:p>
    <w:p w14:paraId="10DEEC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532734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22199FF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4C1A53B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Компоненты системы</w:t>
      </w:r>
    </w:p>
    <w:p w14:paraId="2909976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700205AF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18A0FE6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База данных: хранение информации о товарах, продажах, операциях и пользователях системы.</w:t>
      </w:r>
    </w:p>
    <w:p w14:paraId="734CFB73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6B576DE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Преимущества системы:</w:t>
      </w:r>
    </w:p>
    <w:p w14:paraId="14200BF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Повышение эффективности работы вендинговых аппаратов.</w:t>
      </w:r>
    </w:p>
    <w:p w14:paraId="2C77BC8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Снижение операционных затрат за счет автоматизации процессов.</w:t>
      </w:r>
    </w:p>
    <w:p w14:paraId="088756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Улучшение пользовательского опыта для клиентов.</w:t>
      </w:r>
    </w:p>
    <w:p w14:paraId="4AFD7C4D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Более эффективно использование ресурсов и оптимизация товарных запасов.</w:t>
      </w:r>
    </w:p>
    <w:p w14:paraId="799683AA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/>
        </w:rPr>
      </w:pPr>
    </w:p>
    <w:p w14:paraId="1E460DF7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</w:p>
    <w:p w14:paraId="0092844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  <w:i/>
        </w:rPr>
        <w:t>Разработка базы данных</w:t>
      </w:r>
    </w:p>
    <w:p w14:paraId="0FE9D04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7E7A23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2C45D67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</w:t>
      </w:r>
      <w:proofErr w:type="spellStart"/>
      <w:r w:rsidRPr="007940C1">
        <w:rPr>
          <w:rFonts w:ascii="Times New Roman" w:eastAsia="Garamond" w:hAnsi="Times New Roman" w:cs="Times New Roman"/>
        </w:rPr>
        <w:t>Microsoft</w:t>
      </w:r>
      <w:proofErr w:type="spellEnd"/>
      <w:r w:rsidRPr="007940C1">
        <w:rPr>
          <w:rFonts w:ascii="Times New Roman" w:eastAsia="Garamond" w:hAnsi="Times New Roman" w:cs="Times New Roman"/>
        </w:rPr>
        <w:t xml:space="preserve"> SQL </w:t>
      </w:r>
      <w:proofErr w:type="spellStart"/>
      <w:r w:rsidRPr="007940C1">
        <w:rPr>
          <w:rFonts w:ascii="Times New Roman" w:eastAsia="Garamond" w:hAnsi="Times New Roman" w:cs="Times New Roman"/>
        </w:rPr>
        <w:t>Server</w:t>
      </w:r>
      <w:proofErr w:type="spellEnd"/>
      <w:r w:rsidRPr="007940C1">
        <w:rPr>
          <w:rFonts w:ascii="Times New Roman" w:eastAsia="Garamond" w:hAnsi="Times New Roman" w:cs="Times New Roman"/>
        </w:rPr>
        <w:t xml:space="preserve"> / </w:t>
      </w:r>
      <w:proofErr w:type="spellStart"/>
      <w:r w:rsidRPr="007940C1">
        <w:rPr>
          <w:rFonts w:ascii="Times New Roman" w:eastAsia="Garamond" w:hAnsi="Times New Roman" w:cs="Times New Roman"/>
        </w:rPr>
        <w:t>PostgreSQL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РедБД</w:t>
      </w:r>
      <w:proofErr w:type="spellEnd"/>
      <w:r w:rsidRPr="007940C1">
        <w:rPr>
          <w:rFonts w:ascii="Times New Roman" w:eastAsia="Garamond" w:hAnsi="Times New Roman" w:cs="Times New Roman"/>
        </w:rPr>
        <w:t>), на сервере баз данных, который вам предоставлен.</w:t>
      </w:r>
    </w:p>
    <w:p w14:paraId="0E41F00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12A14B38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50CF4DF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API</w:t>
      </w:r>
    </w:p>
    <w:p w14:paraId="3BEDE74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</w:t>
      </w:r>
    </w:p>
    <w:p w14:paraId="30CEBDA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 </w:t>
      </w:r>
    </w:p>
    <w:p w14:paraId="064F6DB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3031C7F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 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  <w:i/>
        </w:rPr>
        <w:t>аппараты:</w:t>
      </w:r>
    </w:p>
    <w:p w14:paraId="7D4BC4C3" w14:textId="3A67BA5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5EC86DC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A28DAF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0CD7FF73" w14:textId="0FAF5D7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Совокупный доход: общая сумма, полученная с аппарата за все время.</w:t>
      </w:r>
    </w:p>
    <w:p w14:paraId="556FA25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36B49D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4A0A4D6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Фирма-изготовитель;</w:t>
      </w:r>
    </w:p>
    <w:p w14:paraId="08483A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55F7BD1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Дата ввода в эксплуатацию (формат: ДД.ММ.ГГГГ). Не может быть раньше даты изготовления актива </w:t>
      </w:r>
      <w:r w:rsidRPr="002158CC">
        <w:rPr>
          <w:rFonts w:ascii="Times New Roman" w:eastAsia="Garamond" w:hAnsi="Times New Roman" w:cs="Times New Roman"/>
        </w:rPr>
        <w:t>и позже даты внесения актива в систему</w:t>
      </w:r>
      <w:r w:rsidRPr="007940C1">
        <w:rPr>
          <w:rFonts w:ascii="Times New Roman" w:eastAsia="Garamond" w:hAnsi="Times New Roman" w:cs="Times New Roman"/>
        </w:rPr>
        <w:t>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1C1E481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50BF81C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Межповерочный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(в месяцах). Если указан </w:t>
      </w:r>
      <w:proofErr w:type="spellStart"/>
      <w:r w:rsidRPr="007940C1">
        <w:rPr>
          <w:rFonts w:ascii="Times New Roman" w:eastAsia="Garamond" w:hAnsi="Times New Roman" w:cs="Times New Roman"/>
        </w:rPr>
        <w:t>межпроверочный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5DE3763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7A3A95D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Дата следующего ремонта/обслуживания (формат: ДД.ММ.ГГГГ) </w:t>
      </w:r>
      <w:r w:rsidRPr="002158CC">
        <w:rPr>
          <w:rFonts w:ascii="Times New Roman" w:eastAsia="Garamond" w:hAnsi="Times New Roman" w:cs="Times New Roman"/>
        </w:rPr>
        <w:t>Должна быть позже даты внесения ТА в систему</w:t>
      </w:r>
      <w:r w:rsidRPr="007940C1">
        <w:rPr>
          <w:rFonts w:ascii="Times New Roman" w:eastAsia="Garamond" w:hAnsi="Times New Roman" w:cs="Times New Roman"/>
        </w:rPr>
        <w:t>;</w:t>
      </w:r>
    </w:p>
    <w:p w14:paraId="349310A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08F1BAE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7940C1">
        <w:rPr>
          <w:rFonts w:ascii="Times New Roman" w:eastAsia="Garamond" w:hAnsi="Times New Roman" w:cs="Times New Roman"/>
        </w:rPr>
        <w:t>, Вышел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3C9BA4D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3A0F375A" w14:textId="55A05B5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74CB45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3534FB4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7940C1">
        <w:rPr>
          <w:rFonts w:ascii="Times New Roman" w:eastAsia="Garamond" w:hAnsi="Times New Roman" w:cs="Times New Roman"/>
          <w:lang w:val="en-US"/>
        </w:rPr>
        <w:t>SQL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7C91491A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Товары:</w:t>
      </w:r>
    </w:p>
    <w:p w14:paraId="6CAE642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79441F3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Название товара: наименование продукта.</w:t>
      </w:r>
    </w:p>
    <w:p w14:paraId="456EDAC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48CC9F2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Цена: указание стоимости товара.</w:t>
      </w:r>
    </w:p>
    <w:p w14:paraId="6D0242E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0ACC95E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65A02CA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4CDE5CDC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Продажи:</w:t>
      </w:r>
    </w:p>
    <w:p w14:paraId="099D3B5E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6FFB37A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1392C5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товара: ссылка на проданный товар.</w:t>
      </w:r>
    </w:p>
    <w:p w14:paraId="00AEC20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Количество: количество единиц проданного товара.</w:t>
      </w:r>
    </w:p>
    <w:p w14:paraId="4B5523F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Сумма продажи: общая сумма, заработанная за эту продажу.</w:t>
      </w:r>
    </w:p>
    <w:p w14:paraId="1C51636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Дата и время продажи: когда была произведена продажа.</w:t>
      </w:r>
    </w:p>
    <w:p w14:paraId="795FD702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Метод оплаты: используемый способ оплаты (наличные, карта, QR).</w:t>
      </w:r>
    </w:p>
    <w:p w14:paraId="6CC87171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Пользователи:</w:t>
      </w:r>
    </w:p>
    <w:p w14:paraId="60B4F6D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пользователя: уникальный идентификатор пользователя.</w:t>
      </w:r>
    </w:p>
    <w:p w14:paraId="196F24A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ФИО: ФИО пользователя.</w:t>
      </w:r>
    </w:p>
    <w:p w14:paraId="57DEB0A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152BCC2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4C442466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Обслуживание:</w:t>
      </w:r>
    </w:p>
    <w:p w14:paraId="6D353F4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записи: уникальный идентификатор записи о обслуживании.</w:t>
      </w:r>
    </w:p>
    <w:p w14:paraId="2EC9B26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аппарата: ссылка на вендинговый аппарат.</w:t>
      </w:r>
    </w:p>
    <w:p w14:paraId="0ACD0B9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Дата обслуживания: дата, когда было произведено обслуживание.</w:t>
      </w:r>
    </w:p>
    <w:p w14:paraId="77420C8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3BE74FC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  Проблемы: описание выявленных проблем (если таковые были).</w:t>
      </w:r>
    </w:p>
    <w:p w14:paraId="33EBD903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Исполнитель: ФИО или ID лица, выполнявшего обслуживание.</w:t>
      </w:r>
    </w:p>
    <w:p w14:paraId="79F11483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30ACF049" w14:textId="77777777" w:rsidR="00B17DBF" w:rsidRPr="007940C1" w:rsidRDefault="00CA377D" w:rsidP="006370F4">
      <w:pPr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франчайзера (</w:t>
      </w:r>
      <w:proofErr w:type="spellStart"/>
      <w:r w:rsidRPr="007940C1">
        <w:rPr>
          <w:rFonts w:ascii="Times New Roman" w:eastAsia="Garamond" w:hAnsi="Times New Roman" w:cs="Times New Roman"/>
          <w:i/>
        </w:rPr>
        <w:t>desktop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758ADC6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6B35A0D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036796F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Главная </w:t>
      </w:r>
    </w:p>
    <w:p w14:paraId="38186E1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7940C1">
        <w:rPr>
          <w:rFonts w:ascii="Times New Roman" w:eastAsia="Garamond" w:hAnsi="Times New Roman" w:cs="Times New Roman"/>
        </w:rPr>
        <w:t>WebView</w:t>
      </w:r>
      <w:proofErr w:type="spellEnd"/>
      <w:r w:rsidRPr="007940C1">
        <w:rPr>
          <w:rFonts w:ascii="Times New Roman" w:eastAsia="Garamond" w:hAnsi="Times New Roman" w:cs="Times New Roman"/>
        </w:rPr>
        <w:t xml:space="preserve">). </w:t>
      </w:r>
    </w:p>
    <w:p w14:paraId="1C44E7D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разработке модуля вы должны следовать предложенному дизайну приложения: </w:t>
      </w:r>
    </w:p>
    <w:p w14:paraId="1A7FCBE6" w14:textId="77777777" w:rsidR="00B17DBF" w:rsidRPr="007940C1" w:rsidRDefault="00CA377D" w:rsidP="00CF7F19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ADE5BDE" wp14:editId="6AA76EB8">
            <wp:extent cx="4810760" cy="1987550"/>
            <wp:effectExtent l="19050" t="19050" r="2794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810760" cy="1987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BDFC6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хеширование пароля и авторизацию с помощью JWT. </w:t>
      </w:r>
    </w:p>
    <w:p w14:paraId="1A8846E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79148C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должны отображаться данные сотрудника: фото, фамилия, инициалы и роль. Так же должна быть реализована возможность просмотра профиля сотрудника через </w:t>
      </w:r>
      <w:proofErr w:type="spellStart"/>
      <w:r w:rsidRPr="007940C1">
        <w:rPr>
          <w:rFonts w:ascii="Times New Roman" w:eastAsia="Garamond" w:hAnsi="Times New Roman" w:cs="Times New Roman"/>
        </w:rPr>
        <w:t>dropdown</w:t>
      </w:r>
      <w:proofErr w:type="spellEnd"/>
      <w:r w:rsidRPr="007940C1">
        <w:rPr>
          <w:rFonts w:ascii="Times New Roman" w:eastAsia="Garamond" w:hAnsi="Times New Roman" w:cs="Times New Roman"/>
        </w:rPr>
        <w:t>:</w:t>
      </w:r>
    </w:p>
    <w:p w14:paraId="2459CF7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55BDCA9" wp14:editId="302CFF29">
                <wp:extent cx="1871980" cy="154305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71980" cy="1543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7.40pt;height:121.5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 w:rsidRPr="007940C1">
        <w:rPr>
          <w:rFonts w:ascii="Times New Roman" w:eastAsia="Garamond" w:hAnsi="Times New Roman" w:cs="Times New Roman"/>
        </w:rPr>
        <w:t xml:space="preserve"> </w:t>
      </w:r>
    </w:p>
    <w:p w14:paraId="2477B4B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F5C66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36CFB2C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7940C1">
        <w:rPr>
          <w:rFonts w:ascii="Times New Roman" w:eastAsia="Garamond" w:hAnsi="Times New Roman" w:cs="Times New Roman"/>
        </w:rPr>
        <w:t>sidebar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бокового меню. </w:t>
      </w:r>
    </w:p>
    <w:p w14:paraId="5909A66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6242774A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Главная</w:t>
      </w:r>
    </w:p>
    <w:p w14:paraId="2AE74DF7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Монитор ТА</w:t>
      </w:r>
    </w:p>
    <w:p w14:paraId="06A6CEC8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Детальные отчеты</w:t>
      </w:r>
    </w:p>
    <w:p w14:paraId="48577E29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Учет ТМЦ</w:t>
      </w:r>
    </w:p>
    <w:p w14:paraId="5F8FCAE0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Администрирование</w:t>
      </w:r>
    </w:p>
    <w:p w14:paraId="2A66E75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C6BB8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0B14A3E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“Эффективность сети”: отображает процент работающих автоматов по всем франчайзи. </w:t>
      </w:r>
    </w:p>
    <w:p w14:paraId="31E08C7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14:paraId="0E78956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“Сводка” отображает данные по продажам, инкассации, обслуживании ТА. </w:t>
      </w:r>
    </w:p>
    <w:p w14:paraId="43078B4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1376B88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“Новости” отображает информацию с новостями франчайзера. </w:t>
      </w:r>
    </w:p>
    <w:p w14:paraId="4C91BA15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5"/>
          <w:id w:val="59121134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</w:rPr>
        <w:t>Реализуйте возможность перетаскивать и скрывать плитки.</w:t>
      </w:r>
    </w:p>
    <w:p w14:paraId="0D9C837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6BF27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>Администрирование</w:t>
      </w:r>
    </w:p>
    <w:p w14:paraId="7041028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пункт меню “Администрирование”, который должен включать в себя </w:t>
      </w:r>
      <w:proofErr w:type="gramStart"/>
      <w:r w:rsidRPr="007940C1">
        <w:rPr>
          <w:rFonts w:ascii="Times New Roman" w:eastAsia="Garamond" w:hAnsi="Times New Roman" w:cs="Times New Roman"/>
        </w:rPr>
        <w:t>подменю:</w:t>
      </w:r>
      <w:r w:rsidRPr="007940C1">
        <w:rPr>
          <w:rFonts w:ascii="Times New Roman" w:eastAsia="Garamond" w:hAnsi="Times New Roman" w:cs="Times New Roman"/>
          <w:b/>
        </w:rPr>
        <w:t xml:space="preserve">  </w:t>
      </w:r>
      <w:r w:rsidRPr="007940C1">
        <w:rPr>
          <w:rFonts w:ascii="Times New Roman" w:eastAsia="Garamond" w:hAnsi="Times New Roman" w:cs="Times New Roman"/>
        </w:rPr>
        <w:t>Торговые</w:t>
      </w:r>
      <w:proofErr w:type="gramEnd"/>
      <w:r w:rsidRPr="007940C1">
        <w:rPr>
          <w:rFonts w:ascii="Times New Roman" w:eastAsia="Garamond" w:hAnsi="Times New Roman" w:cs="Times New Roman"/>
        </w:rPr>
        <w:t xml:space="preserve"> автоматы, Компании, Пользователи, Модемы, Дополнительные. </w:t>
      </w:r>
    </w:p>
    <w:p w14:paraId="090B3D08" w14:textId="77777777" w:rsidR="00B17DBF" w:rsidRPr="007940C1" w:rsidRDefault="00CA377D" w:rsidP="00CF7F19">
      <w:pPr>
        <w:jc w:val="center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9459179" wp14:editId="006FEEB8">
            <wp:extent cx="4762500" cy="33909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4770684" cy="3396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07B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  <w:bookmarkStart w:id="0" w:name="_GoBack"/>
      <w:bookmarkEnd w:id="0"/>
    </w:p>
    <w:p w14:paraId="6702C17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6FC4C9F8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B8523D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Возможность указания количества строк для отображения.</w:t>
      </w:r>
    </w:p>
    <w:p w14:paraId="6DBC7C37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Фильтр по названию автомата</w:t>
      </w:r>
    </w:p>
    <w:p w14:paraId="72F64216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Пагинация</w:t>
      </w:r>
    </w:p>
    <w:p w14:paraId="6C524CC9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Отображение количества записей из общего количества</w:t>
      </w:r>
    </w:p>
    <w:p w14:paraId="2C58B288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Выделение цветом нечетных строк таблицы</w:t>
      </w:r>
    </w:p>
    <w:p w14:paraId="61C5DA7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Экспорт данных в </w:t>
      </w:r>
      <w:sdt>
        <w:sdtPr>
          <w:rPr>
            <w:rFonts w:ascii="Times New Roman" w:hAnsi="Times New Roman" w:cs="Times New Roman"/>
          </w:rPr>
          <w:tag w:val="goog_rdk_6"/>
          <w:id w:val="100540621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 xml:space="preserve">CSV, 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html</w:t>
      </w:r>
      <w:proofErr w:type="spellEnd"/>
    </w:p>
    <w:p w14:paraId="7E5A862E" w14:textId="77777777" w:rsidR="00B17DBF" w:rsidRPr="007940C1" w:rsidRDefault="00B71D2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71DA7E1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6623D0B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70A8AF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3A811B90" w14:textId="77777777" w:rsidR="00B17DBF" w:rsidRPr="007940C1" w:rsidRDefault="00CA377D" w:rsidP="00CF7F19">
      <w:pPr>
        <w:jc w:val="center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7C9336" wp14:editId="19607232">
            <wp:extent cx="3216910" cy="4438650"/>
            <wp:effectExtent l="0" t="0" r="254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3216910" cy="443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B3F41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20E92B0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“Монитор ТА”</w:t>
      </w:r>
    </w:p>
    <w:p w14:paraId="2C244E1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07D471B8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181F1F0" wp14:editId="112B490D">
                <wp:extent cx="5731510" cy="304800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304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40.00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</w:p>
    <w:p w14:paraId="7C1B5D8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40DF30DF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Фильтр по Общему состоянию (Зеленый - работает, </w:t>
      </w:r>
      <w:proofErr w:type="gramStart"/>
      <w:r w:rsidRPr="007940C1">
        <w:rPr>
          <w:rFonts w:ascii="Times New Roman" w:eastAsia="Garamond" w:hAnsi="Times New Roman" w:cs="Times New Roman"/>
        </w:rPr>
        <w:t>красный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не работает, синий  - на обслуживании)</w:t>
      </w:r>
    </w:p>
    <w:p w14:paraId="4D62C389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Фильтр по типу подключения: </w:t>
      </w:r>
    </w:p>
    <w:p w14:paraId="60F44785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Фильтр по Дополнительным статусам: </w:t>
      </w:r>
    </w:p>
    <w:p w14:paraId="1668909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44807B9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49E286D" wp14:editId="0281B9FD">
                <wp:extent cx="5731510" cy="1447800"/>
                <wp:effectExtent l="0" t="0" r="0" b="0"/>
                <wp:docPr id="8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10" cy="144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14.00pt;mso-wrap-distance-left:0.00pt;mso-wrap-distance-top:0.00pt;mso-wrap-distance-right:0.00pt;mso-wrap-distance-bottom:0.00pt;z-index:1;">
                <v:imagedata r:id="rId24" o:title=""/>
                <o:lock v:ext="edit" rotation="t"/>
              </v:shape>
            </w:pict>
          </mc:Fallback>
        </mc:AlternateContent>
      </w:r>
    </w:p>
    <w:p w14:paraId="10128F00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3304B47D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568CEFCF" w14:textId="77777777" w:rsidR="00B17DBF" w:rsidRPr="007940C1" w:rsidRDefault="00B71D2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EndPr/>
        <w:sdtContent>
          <w:r w:rsidR="00CA377D" w:rsidRPr="007940C1">
            <w:rPr>
              <w:rFonts w:ascii="Times New Roman" w:eastAsia="Garamond" w:hAnsi="Times New Roman" w:cs="Times New Roman"/>
            </w:rPr>
            <w:t xml:space="preserve">Реализуйте отображение ТА в таблице: №, ТП, Связь, Загрузка, Денежные средства, События, Оборудование, Информация, Доп. </w:t>
          </w:r>
        </w:sdtContent>
      </w:sdt>
    </w:p>
    <w:p w14:paraId="77D8AE37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Требования к отображаемым данным: </w:t>
      </w:r>
    </w:p>
    <w:p w14:paraId="4EA061E6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о ТА из БД</w:t>
      </w:r>
    </w:p>
    <w:p w14:paraId="79D8A06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Провайдер из БД</w:t>
      </w:r>
    </w:p>
    <w:p w14:paraId="068D6B5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Время - время системное </w:t>
      </w:r>
    </w:p>
    <w:p w14:paraId="7A5B311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Деньги на счету - из БД</w:t>
      </w:r>
    </w:p>
    <w:p w14:paraId="1776DBFB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Состояние связи - из API </w:t>
      </w:r>
    </w:p>
    <w:p w14:paraId="45E1EEA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Загрузка </w:t>
      </w:r>
      <w:proofErr w:type="gramStart"/>
      <w:r w:rsidRPr="007940C1">
        <w:rPr>
          <w:rFonts w:ascii="Times New Roman" w:eastAsia="Garamond" w:hAnsi="Times New Roman" w:cs="Times New Roman"/>
        </w:rPr>
        <w:t>товарами(</w:t>
      </w:r>
      <w:proofErr w:type="gramEnd"/>
      <w:r w:rsidRPr="007940C1">
        <w:rPr>
          <w:rFonts w:ascii="Times New Roman" w:eastAsia="Garamond" w:hAnsi="Times New Roman" w:cs="Times New Roman"/>
        </w:rPr>
        <w:t xml:space="preserve">кофе, сахар, молоко, стаканы, крышки и </w:t>
      </w:r>
      <w:proofErr w:type="spellStart"/>
      <w:r w:rsidRPr="007940C1">
        <w:rPr>
          <w:rFonts w:ascii="Times New Roman" w:eastAsia="Garamond" w:hAnsi="Times New Roman" w:cs="Times New Roman"/>
        </w:rPr>
        <w:t>тд</w:t>
      </w:r>
      <w:proofErr w:type="spellEnd"/>
      <w:r w:rsidRPr="007940C1">
        <w:rPr>
          <w:rFonts w:ascii="Times New Roman" w:eastAsia="Garamond" w:hAnsi="Times New Roman" w:cs="Times New Roman"/>
        </w:rPr>
        <w:t xml:space="preserve">) - из API </w:t>
      </w:r>
    </w:p>
    <w:p w14:paraId="078D0E3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Денежные средства - из API </w:t>
      </w:r>
    </w:p>
    <w:p w14:paraId="4966A7B3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Times New Roman" w:eastAsia="Garamond" w:hAnsi="Times New Roman" w:cs="Times New Roman"/>
        </w:rPr>
        <w:t>События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БД</w:t>
      </w:r>
    </w:p>
    <w:p w14:paraId="023C4A7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Оборудование - из БД: выделение зеленым цветом оборудования конкретного ТА </w:t>
      </w:r>
    </w:p>
    <w:p w14:paraId="5E012878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- статусы из API (в ресурсах к сессии)</w:t>
      </w:r>
    </w:p>
    <w:p w14:paraId="6D7A65C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Доп. </w:t>
      </w:r>
    </w:p>
    <w:p w14:paraId="0B9E65A6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6AE3E30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 </w:t>
      </w:r>
    </w:p>
    <w:p w14:paraId="759489B5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Система </w:t>
      </w:r>
      <w:proofErr w:type="spellStart"/>
      <w:r w:rsidRPr="007940C1">
        <w:rPr>
          <w:rFonts w:ascii="Times New Roman" w:eastAsia="Garamond" w:hAnsi="Times New Roman" w:cs="Times New Roman"/>
          <w:b/>
        </w:rPr>
        <w:t>push</w:t>
      </w:r>
      <w:proofErr w:type="spellEnd"/>
      <w:r w:rsidRPr="007940C1">
        <w:rPr>
          <w:rFonts w:ascii="Times New Roman" w:eastAsia="Garamond" w:hAnsi="Times New Roman" w:cs="Times New Roman"/>
          <w:b/>
        </w:rPr>
        <w:t>-уведомлений</w:t>
      </w:r>
    </w:p>
    <w:p w14:paraId="5E73CF86" w14:textId="77777777" w:rsidR="00B17DBF" w:rsidRPr="007940C1" w:rsidRDefault="00CA377D" w:rsidP="006370F4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систему </w:t>
      </w:r>
      <w:proofErr w:type="spellStart"/>
      <w:r w:rsidRPr="007940C1">
        <w:rPr>
          <w:rFonts w:ascii="Times New Roman" w:eastAsia="Garamond" w:hAnsi="Times New Roman" w:cs="Times New Roman"/>
        </w:rPr>
        <w:t>push</w:t>
      </w:r>
      <w:proofErr w:type="spellEnd"/>
      <w:r w:rsidRPr="007940C1">
        <w:rPr>
          <w:rFonts w:ascii="Times New Roman" w:eastAsia="Garamond" w:hAnsi="Times New Roman" w:cs="Times New Roman"/>
        </w:rPr>
        <w:t>-уведомлений,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1BED41BE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1" w:name="_heading=h.4rleayq2avy1"/>
      <w:bookmarkEnd w:id="1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уведомлениям</w:t>
      </w:r>
    </w:p>
    <w:p w14:paraId="77FFC560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2A43EC49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0ACC8277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62B5CFD1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73F274CA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2" w:name="_heading=h.ml1lrc4ga2dk"/>
      <w:bookmarkEnd w:id="2"/>
      <w:r w:rsidRPr="007940C1">
        <w:rPr>
          <w:rFonts w:ascii="Times New Roman" w:eastAsia="Garamond" w:hAnsi="Times New Roman" w:cs="Times New Roman"/>
          <w:color w:val="000000"/>
        </w:rPr>
        <w:t xml:space="preserve"> Способ отображения</w:t>
      </w:r>
    </w:p>
    <w:p w14:paraId="377770DB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proofErr w:type="spellStart"/>
      <w:r w:rsidRPr="007940C1">
        <w:rPr>
          <w:rFonts w:ascii="Times New Roman" w:eastAsia="Garamond" w:hAnsi="Times New Roman" w:cs="Times New Roman"/>
        </w:rPr>
        <w:t>toast</w:t>
      </w:r>
      <w:proofErr w:type="spellEnd"/>
      <w:r w:rsidRPr="007940C1">
        <w:rPr>
          <w:rFonts w:ascii="Times New Roman" w:eastAsia="Garamond" w:hAnsi="Times New Roman" w:cs="Times New Roman"/>
        </w:rPr>
        <w:t>-уведомление) в нижней или верхней части экрана.</w:t>
      </w:r>
    </w:p>
    <w:p w14:paraId="7C31449E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Стиль:</w:t>
      </w:r>
    </w:p>
    <w:p w14:paraId="0922510C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– красный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 или "</w:t>
      </w:r>
      <w:r w:rsidRPr="007940C1">
        <w:rPr>
          <w:rFonts w:ascii="Segoe UI Emoji" w:eastAsia="Garamond" w:hAnsi="Segoe UI Emoji" w:cs="Segoe UI Emoji"/>
        </w:rPr>
        <w:t>❌</w:t>
      </w:r>
      <w:r w:rsidRPr="007940C1">
        <w:rPr>
          <w:rFonts w:ascii="Times New Roman" w:eastAsia="Garamond" w:hAnsi="Times New Roman" w:cs="Times New Roman"/>
        </w:rPr>
        <w:t>".</w:t>
      </w:r>
    </w:p>
    <w:p w14:paraId="048BDF5A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️".</w:t>
      </w:r>
    </w:p>
    <w:p w14:paraId="050436B2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7940C1">
        <w:rPr>
          <w:rFonts w:ascii="Segoe UI Symbol" w:eastAsia="Garamond" w:hAnsi="Segoe UI Symbol" w:cs="Segoe UI Symbol"/>
        </w:rPr>
        <w:t>✓</w:t>
      </w:r>
      <w:r w:rsidRPr="007940C1">
        <w:rPr>
          <w:rFonts w:ascii="Times New Roman" w:eastAsia="Garamond" w:hAnsi="Times New Roman" w:cs="Times New Roman"/>
        </w:rPr>
        <w:t>".</w:t>
      </w:r>
    </w:p>
    <w:p w14:paraId="0DB30A95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28A9A749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"Ошибка</w:t>
      </w:r>
      <w:proofErr w:type="gramStart"/>
      <w:r w:rsidRPr="007940C1">
        <w:rPr>
          <w:rFonts w:ascii="Times New Roman" w:eastAsia="Garamond" w:hAnsi="Times New Roman" w:cs="Times New Roman"/>
        </w:rPr>
        <w:t>: Нет</w:t>
      </w:r>
      <w:proofErr w:type="gramEnd"/>
      <w:r w:rsidRPr="007940C1">
        <w:rPr>
          <w:rFonts w:ascii="Times New Roman" w:eastAsia="Garamond" w:hAnsi="Times New Roman" w:cs="Times New Roman"/>
        </w:rPr>
        <w:t xml:space="preserve"> сдачи. Используйте точную сумму."</w:t>
      </w:r>
    </w:p>
    <w:p w14:paraId="0F8354FE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"Внимание</w:t>
      </w:r>
      <w:proofErr w:type="gramStart"/>
      <w:r w:rsidRPr="007940C1">
        <w:rPr>
          <w:rFonts w:ascii="Times New Roman" w:eastAsia="Garamond" w:hAnsi="Times New Roman" w:cs="Times New Roman"/>
        </w:rPr>
        <w:t>: Заканчивается</w:t>
      </w:r>
      <w:proofErr w:type="gramEnd"/>
      <w:r w:rsidRPr="007940C1">
        <w:rPr>
          <w:rFonts w:ascii="Times New Roman" w:eastAsia="Garamond" w:hAnsi="Times New Roman" w:cs="Times New Roman"/>
        </w:rPr>
        <w:t xml:space="preserve"> товар A1 (осталось 2 шт.)"</w:t>
      </w:r>
    </w:p>
    <w:p w14:paraId="3C6053F7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"Успешно: Товар выдан. Спасибо за покупку!"</w:t>
      </w:r>
    </w:p>
    <w:p w14:paraId="5681ED57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3" w:name="_heading=h.pntljmpqddme"/>
      <w:bookmarkEnd w:id="3"/>
      <w:r w:rsidRPr="007940C1">
        <w:rPr>
          <w:rFonts w:ascii="Times New Roman" w:eastAsia="Garamond" w:hAnsi="Times New Roman" w:cs="Times New Roman"/>
          <w:color w:val="000000"/>
        </w:rPr>
        <w:t>Время отображения</w:t>
      </w:r>
    </w:p>
    <w:p w14:paraId="517B0ECD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78F3B366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Предупреждения: 7 секунд.</w:t>
      </w:r>
    </w:p>
    <w:p w14:paraId="38364398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Информационные: 5 секунд.</w:t>
      </w:r>
    </w:p>
    <w:p w14:paraId="14CBFBA8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4" w:name="_heading=h.15bfwleukeko"/>
      <w:bookmarkEnd w:id="4"/>
      <w:r w:rsidRPr="007940C1">
        <w:rPr>
          <w:rFonts w:ascii="Times New Roman" w:eastAsia="Garamond" w:hAnsi="Times New Roman" w:cs="Times New Roman"/>
          <w:color w:val="000000"/>
        </w:rPr>
        <w:t>Возможность закрытия</w:t>
      </w:r>
    </w:p>
    <w:p w14:paraId="708222E9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4B823E67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5EA0D5B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5" w:name="_heading=h.3sz3xlsqapw0"/>
      <w:bookmarkEnd w:id="5"/>
      <w:r w:rsidRPr="007940C1">
        <w:rPr>
          <w:rFonts w:ascii="Times New Roman" w:eastAsia="Garamond" w:hAnsi="Times New Roman" w:cs="Times New Roman"/>
          <w:color w:val="000000"/>
        </w:rPr>
        <w:t>Очередь уведомлений</w:t>
      </w:r>
    </w:p>
    <w:p w14:paraId="5B331D86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5300944A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Приоритет: </w:t>
      </w:r>
      <w:proofErr w:type="gramStart"/>
      <w:r w:rsidRPr="007940C1">
        <w:rPr>
          <w:rFonts w:ascii="Times New Roman" w:eastAsia="Garamond" w:hAnsi="Times New Roman" w:cs="Times New Roman"/>
        </w:rPr>
        <w:t>Критические &gt;</w:t>
      </w:r>
      <w:proofErr w:type="gramEnd"/>
      <w:r w:rsidRPr="007940C1">
        <w:rPr>
          <w:rFonts w:ascii="Times New Roman" w:eastAsia="Garamond" w:hAnsi="Times New Roman" w:cs="Times New Roman"/>
        </w:rPr>
        <w:t xml:space="preserve"> Предупреждения &gt; Информационные.</w:t>
      </w:r>
    </w:p>
    <w:p w14:paraId="5845C95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6" w:name="_heading=h.vto0mx1bqmyw"/>
      <w:bookmarkEnd w:id="6"/>
      <w:r w:rsidRPr="007940C1">
        <w:rPr>
          <w:rFonts w:ascii="Times New Roman" w:eastAsia="Garamond" w:hAnsi="Times New Roman" w:cs="Times New Roman"/>
          <w:color w:val="000000"/>
        </w:rPr>
        <w:t>Логирование</w:t>
      </w:r>
    </w:p>
    <w:p w14:paraId="08496B51" w14:textId="77777777" w:rsidR="00B17DBF" w:rsidRPr="007940C1" w:rsidRDefault="00CA377D" w:rsidP="006370F4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03A6C710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7" w:name="_heading=h.z2m2f91cq21h"/>
      <w:bookmarkEnd w:id="7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3. Дополнительные возможности</w:t>
      </w:r>
    </w:p>
    <w:p w14:paraId="302F72FA" w14:textId="77777777" w:rsidR="00B17DBF" w:rsidRPr="007940C1" w:rsidRDefault="00CA377D" w:rsidP="006370F4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275AA335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B33FF8B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4DF68C9" w14:textId="03DD07A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 (</w:t>
      </w:r>
      <w:proofErr w:type="spellStart"/>
      <w:r w:rsidRPr="007940C1">
        <w:rPr>
          <w:rFonts w:ascii="Times New Roman" w:eastAsia="Garamond" w:hAnsi="Times New Roman" w:cs="Times New Roman"/>
          <w:i/>
        </w:rPr>
        <w:t>web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39C3D97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Общие требования к модулю: </w:t>
      </w:r>
    </w:p>
    <w:p w14:paraId="29795F4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Мультиязычность</w:t>
      </w:r>
      <w:proofErr w:type="spellEnd"/>
      <w:r w:rsidRPr="007940C1">
        <w:rPr>
          <w:rFonts w:ascii="Times New Roman" w:eastAsia="Garamond" w:hAnsi="Times New Roman" w:cs="Times New Roman"/>
        </w:rPr>
        <w:t>: поддержка нескольких языков (русский, английский).</w:t>
      </w:r>
    </w:p>
    <w:p w14:paraId="38503132" w14:textId="77777777" w:rsidR="006370F4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Безопасность: использование HTTPS для защиты данных.</w:t>
      </w:r>
    </w:p>
    <w:p w14:paraId="2DC0D604" w14:textId="777C2E11" w:rsidR="00CA377D" w:rsidRPr="007940C1" w:rsidRDefault="006370F4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</w:t>
      </w:r>
      <w:r w:rsidR="00CA377D" w:rsidRPr="007940C1">
        <w:rPr>
          <w:rFonts w:ascii="Times New Roman" w:hAnsi="Times New Roman" w:cs="Times New Roman"/>
        </w:rPr>
        <w:t xml:space="preserve">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59DF2B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Возможно для реализации модуля Вам необходимо будет внести изменения в базу данных. </w:t>
      </w:r>
    </w:p>
    <w:p w14:paraId="619585E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Реализуйте интерфейс франчайзера с пунктами меню: </w:t>
      </w:r>
    </w:p>
    <w:p w14:paraId="403DC62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ТА, Календарь обслуживания, График работ</w:t>
      </w:r>
    </w:p>
    <w:p w14:paraId="1CE8AA74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«ТА» позволяет загрузить информацию (минимум 6 любых полей) об торговых аппаратах из файла .</w:t>
      </w:r>
      <w:r w:rsidRPr="007940C1">
        <w:rPr>
          <w:rFonts w:ascii="Times New Roman" w:hAnsi="Times New Roman" w:cs="Times New Roman"/>
          <w:lang w:val="en-US"/>
        </w:rPr>
        <w:t>xlsx</w:t>
      </w:r>
      <w:r w:rsidRPr="007940C1">
        <w:rPr>
          <w:rFonts w:ascii="Times New Roman" w:hAnsi="Times New Roman" w:cs="Times New Roman"/>
        </w:rPr>
        <w:t>/.</w:t>
      </w:r>
      <w:r w:rsidRPr="007940C1">
        <w:rPr>
          <w:rFonts w:ascii="Times New Roman" w:hAnsi="Times New Roman" w:cs="Times New Roman"/>
          <w:lang w:val="en-US"/>
        </w:rPr>
        <w:t>csv</w:t>
      </w:r>
    </w:p>
    <w:p w14:paraId="24DFF2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3E678BA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«Календарь обслуживания»</w:t>
      </w:r>
    </w:p>
    <w:p w14:paraId="2564FCA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На основе характеристик ТА формируется график технического обслуживания или мониторинга.</w:t>
      </w:r>
    </w:p>
    <w:p w14:paraId="2E3E5A7B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Алгоритм формирования графика:</w:t>
      </w:r>
    </w:p>
    <w:p w14:paraId="2921EE29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Плановое техническое обслуживание на основе </w:t>
      </w:r>
      <w:proofErr w:type="spellStart"/>
      <w:r w:rsidRPr="007940C1">
        <w:rPr>
          <w:rFonts w:ascii="Times New Roman" w:hAnsi="Times New Roman" w:cs="Times New Roman"/>
        </w:rPr>
        <w:t>межпроверочного</w:t>
      </w:r>
      <w:proofErr w:type="spellEnd"/>
      <w:r w:rsidRPr="007940C1">
        <w:rPr>
          <w:rFonts w:ascii="Times New Roman" w:hAnsi="Times New Roman" w:cs="Times New Roman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</w:t>
      </w:r>
      <w:proofErr w:type="gramStart"/>
      <w:r w:rsidRPr="007940C1">
        <w:rPr>
          <w:rFonts w:ascii="Times New Roman" w:hAnsi="Times New Roman" w:cs="Times New Roman"/>
        </w:rPr>
        <w:t>: Если</w:t>
      </w:r>
      <w:proofErr w:type="gramEnd"/>
      <w:r w:rsidRPr="007940C1">
        <w:rPr>
          <w:rFonts w:ascii="Times New Roman" w:hAnsi="Times New Roman" w:cs="Times New Roman"/>
        </w:rPr>
        <w:t xml:space="preserve"> последняя проверка — 01.05.2025, а интервал — 6 месяцев, следующее ТО — 01.11.2025.</w:t>
      </w:r>
    </w:p>
    <w:p w14:paraId="15BA6DB1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Для ТА с указанным ресурсом (например, 10 000 часов) система отслеживает наработку и планирует ТО при достижении 80–90% лимита.</w:t>
      </w:r>
    </w:p>
    <w:p w14:paraId="2C0EEE2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График представляет собой календарь с цветовой маркировкой:</w:t>
      </w:r>
    </w:p>
    <w:p w14:paraId="53D21EC3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Зеленый: Плановое ТО.</w:t>
      </w:r>
    </w:p>
    <w:p w14:paraId="3EF2F036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Желтый: Приближающийся срок (менее 5 дней).</w:t>
      </w:r>
    </w:p>
    <w:p w14:paraId="08F62B80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Красный: Просроченные мероприятия.</w:t>
      </w:r>
    </w:p>
    <w:p w14:paraId="66EF85D8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Календарь должен быть реализован в 2 режимах: </w:t>
      </w:r>
    </w:p>
    <w:p w14:paraId="0DEEA017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1680460F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520C6DA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Изначально календарь реализовывается в 1 режиме (по всем ТА)</w:t>
      </w:r>
    </w:p>
    <w:p w14:paraId="41D7DFC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Формат отображения годового календаря должен быть представлен в виде 12 отдельных месяцев  </w:t>
      </w:r>
    </w:p>
    <w:p w14:paraId="11B0F15F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</w:p>
    <w:p w14:paraId="4C288AB3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«График работ»</w:t>
      </w:r>
    </w:p>
    <w:p w14:paraId="4A5DCFEA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</w:r>
    </w:p>
    <w:p w14:paraId="0BFE2A83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В интерфейсе «График работ» пользователю доступно расписание сотрудников, представленное в виде интерактивного календаря с гибкими режимами просмотра (по всем сотрудникам и по одному сотруднику):</w:t>
      </w:r>
    </w:p>
    <w:p w14:paraId="30B1A9A6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Дневной — детализация по часам,</w:t>
      </w:r>
    </w:p>
    <w:p w14:paraId="2AC618C7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lastRenderedPageBreak/>
        <w:t>Недельный — обзор загруженности по рабочим дням.</w:t>
      </w:r>
    </w:p>
    <w:p w14:paraId="0CB14B1C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Режимы распределения сотрудников:</w:t>
      </w:r>
    </w:p>
    <w:p w14:paraId="089B293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</w:r>
    </w:p>
    <w:p w14:paraId="43891E16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7E541C8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неделю, распределяя сбалансировано для равномерной нагрузки (не более 40 часов на сотрудника).</w:t>
      </w:r>
    </w:p>
    <w:p w14:paraId="7BD7BF3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Необходимо предусмотреть исключительные ситуации:</w:t>
      </w:r>
    </w:p>
    <w:p w14:paraId="1ECF55CF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131B9BED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Перегрузка сотрудника (&gt; 10 часов/день). Система автоматически переносит часть задач на другие даты. </w:t>
      </w:r>
    </w:p>
    <w:p w14:paraId="25398FA4" w14:textId="77777777" w:rsidR="00CA377D" w:rsidRPr="007940C1" w:rsidRDefault="00CA377D" w:rsidP="006370F4">
      <w:pPr>
        <w:pStyle w:val="aff4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</w:r>
    </w:p>
    <w:p w14:paraId="2C48576D" w14:textId="0DA66482" w:rsidR="00CA377D" w:rsidRPr="007940C1" w:rsidRDefault="00CA377D" w:rsidP="006370F4">
      <w:pPr>
        <w:pStyle w:val="aff4"/>
        <w:numPr>
          <w:ilvl w:val="0"/>
          <w:numId w:val="38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задачи на обслуживание перенести на следующие дни</w:t>
      </w:r>
      <w:r w:rsidR="006370F4" w:rsidRPr="007940C1">
        <w:rPr>
          <w:rFonts w:ascii="Times New Roman" w:hAnsi="Times New Roman" w:cs="Times New Roman"/>
          <w:color w:val="000000" w:themeColor="text1"/>
        </w:rPr>
        <w:t>.</w:t>
      </w:r>
    </w:p>
    <w:p w14:paraId="5FAA9D01" w14:textId="380D4CB4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Пользователь имеет возможность интерактивного распределения заявок между сотрудниками с помощью функции </w:t>
      </w:r>
      <w:proofErr w:type="spellStart"/>
      <w:r w:rsidRPr="007940C1">
        <w:rPr>
          <w:rFonts w:ascii="Times New Roman" w:hAnsi="Times New Roman" w:cs="Times New Roman"/>
          <w:color w:val="000000" w:themeColor="text1"/>
        </w:rPr>
        <w:t>drag-and-drop</w:t>
      </w:r>
      <w:proofErr w:type="spellEnd"/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 xml:space="preserve">Перераспределение заявок для сотрудников должно </w:t>
      </w:r>
      <w:proofErr w:type="gramStart"/>
      <w:r w:rsidRPr="007940C1">
        <w:rPr>
          <w:rFonts w:ascii="Times New Roman" w:hAnsi="Times New Roman" w:cs="Times New Roman"/>
        </w:rPr>
        <w:t>учитываться  в</w:t>
      </w:r>
      <w:proofErr w:type="gramEnd"/>
      <w:r w:rsidRPr="007940C1">
        <w:rPr>
          <w:rFonts w:ascii="Times New Roman" w:hAnsi="Times New Roman" w:cs="Times New Roman"/>
        </w:rPr>
        <w:t xml:space="preserve"> БД. </w:t>
      </w:r>
      <w:r w:rsidRPr="007940C1">
        <w:rPr>
          <w:rFonts w:ascii="Times New Roman" w:hAnsi="Times New Roman" w:cs="Times New Roman"/>
          <w:color w:val="000000" w:themeColor="text1"/>
        </w:rPr>
        <w:t>После завершения корректировки расписания и подтверждения всех изменений система по нажатию кнопки «Сформировать» автоматически:</w:t>
      </w:r>
    </w:p>
    <w:p w14:paraId="2F561D6F" w14:textId="71446F9A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color w:val="000000" w:themeColor="text1"/>
        </w:rPr>
        <w:t>Обновляет статусы заявок в системе на «В работе», а статус оборудования «</w:t>
      </w:r>
      <w:r w:rsidRPr="007940C1">
        <w:rPr>
          <w:rFonts w:ascii="Times New Roman" w:hAnsi="Times New Roman" w:cs="Times New Roman"/>
        </w:rPr>
        <w:t>В ремонте/на обслуживании»</w:t>
      </w:r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>Данные статусы сохраняются в историю изменения статусов.</w:t>
      </w:r>
    </w:p>
    <w:p w14:paraId="54AF726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hd w:val="clear" w:color="auto" w:fill="FF9900"/>
        </w:rPr>
      </w:pPr>
    </w:p>
    <w:p w14:paraId="69C4FB3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франчайзи (</w:t>
      </w:r>
      <w:proofErr w:type="spellStart"/>
      <w:r w:rsidRPr="007940C1">
        <w:rPr>
          <w:rFonts w:ascii="Times New Roman" w:eastAsia="Garamond" w:hAnsi="Times New Roman" w:cs="Times New Roman"/>
          <w:i/>
        </w:rPr>
        <w:t>mobile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44E5407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Проектирование </w:t>
      </w:r>
      <w:proofErr w:type="spellStart"/>
      <w:r w:rsidRPr="007940C1">
        <w:rPr>
          <w:rFonts w:ascii="Times New Roman" w:eastAsia="Garamond" w:hAnsi="Times New Roman" w:cs="Times New Roman"/>
          <w:b/>
        </w:rPr>
        <w:t>Wireframe</w:t>
      </w:r>
      <w:proofErr w:type="spellEnd"/>
    </w:p>
    <w:p w14:paraId="29E81CB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набор </w:t>
      </w:r>
      <w:proofErr w:type="spellStart"/>
      <w:r w:rsidRPr="007940C1">
        <w:rPr>
          <w:rFonts w:ascii="Times New Roman" w:eastAsia="Garamond" w:hAnsi="Times New Roman" w:cs="Times New Roman"/>
        </w:rPr>
        <w:t>wireframe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48A30E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3271D7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Планирование и маршрутизация:</w:t>
      </w:r>
    </w:p>
    <w:p w14:paraId="5471474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18C8BDF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Геолокация и навигация: применение картографических приложений (например, </w:t>
      </w:r>
      <w:proofErr w:type="spellStart"/>
      <w:r w:rsidRPr="007940C1">
        <w:rPr>
          <w:rFonts w:ascii="Times New Roman" w:eastAsia="Garamond" w:hAnsi="Times New Roman" w:cs="Times New Roman"/>
        </w:rPr>
        <w:t>Google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Maps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или </w:t>
      </w:r>
      <w:proofErr w:type="spellStart"/>
      <w:r w:rsidRPr="007940C1">
        <w:rPr>
          <w:rFonts w:ascii="Times New Roman" w:eastAsia="Garamond" w:hAnsi="Times New Roman" w:cs="Times New Roman"/>
        </w:rPr>
        <w:t>Яндекс.Карты</w:t>
      </w:r>
      <w:proofErr w:type="spellEnd"/>
      <w:r w:rsidRPr="007940C1">
        <w:rPr>
          <w:rFonts w:ascii="Times New Roman" w:eastAsia="Garamond" w:hAnsi="Times New Roman" w:cs="Times New Roman"/>
        </w:rPr>
        <w:t>) для построения маршрутов и получения актуальной информации о пробках.</w:t>
      </w:r>
    </w:p>
    <w:p w14:paraId="682CB5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Документирование работ:</w:t>
      </w:r>
    </w:p>
    <w:p w14:paraId="164EEED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6D2DD44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12363CC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3. Отчетность:</w:t>
      </w:r>
    </w:p>
    <w:p w14:paraId="45C772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0F8211D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0BF258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4. Коммуникация:</w:t>
      </w:r>
    </w:p>
    <w:p w14:paraId="6B2D29E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3EADA3A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5. Системы управления задачами:</w:t>
      </w:r>
    </w:p>
    <w:p w14:paraId="266B95E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</w:t>
      </w:r>
      <w:proofErr w:type="spellStart"/>
      <w:r w:rsidRPr="007940C1">
        <w:rPr>
          <w:rFonts w:ascii="Times New Roman" w:eastAsia="Garamond" w:hAnsi="Times New Roman" w:cs="Times New Roman"/>
        </w:rPr>
        <w:t>Трекеры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задач: использование приложения для управления задачами для отслеживания статуса выполнения работ и соблюдения сроков.</w:t>
      </w:r>
    </w:p>
    <w:p w14:paraId="0861C7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- Планирование запасных частей: ведение учета необходимых запасных частей и их доступности.</w:t>
      </w:r>
    </w:p>
    <w:p w14:paraId="2A34651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6. Обучение и справочная информация:</w:t>
      </w:r>
    </w:p>
    <w:p w14:paraId="3717425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1259617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09FD0C3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7. Мониторинг состояния автоматов:</w:t>
      </w:r>
    </w:p>
    <w:p w14:paraId="4BCA68B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14:paraId="2F20A41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7940C1">
        <w:rPr>
          <w:rFonts w:ascii="Times New Roman" w:eastAsia="Garamond" w:hAnsi="Times New Roman" w:cs="Times New Roman"/>
        </w:rPr>
        <w:t>, .</w:t>
      </w:r>
      <w:proofErr w:type="spellStart"/>
      <w:r w:rsidRPr="007940C1">
        <w:rPr>
          <w:rFonts w:ascii="Times New Roman" w:eastAsia="Garamond" w:hAnsi="Times New Roman" w:cs="Times New Roman"/>
        </w:rPr>
        <w:t>drawio</w:t>
      </w:r>
      <w:proofErr w:type="spellEnd"/>
      <w:proofErr w:type="gramEnd"/>
      <w:r w:rsidRPr="007940C1">
        <w:rPr>
          <w:rFonts w:ascii="Times New Roman" w:eastAsia="Garamond" w:hAnsi="Times New Roman" w:cs="Times New Roman"/>
        </w:rPr>
        <w:t>) и файл в формате .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>.</w:t>
      </w:r>
    </w:p>
    <w:p w14:paraId="12444EF1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19530B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Разработка мобильного приложения </w:t>
      </w:r>
      <w:proofErr w:type="spellStart"/>
      <w:r w:rsidRPr="007940C1">
        <w:rPr>
          <w:rFonts w:ascii="Times New Roman" w:eastAsia="Garamond" w:hAnsi="Times New Roman" w:cs="Times New Roman"/>
          <w:i/>
        </w:rPr>
        <w:t>ServiceEngineer</w:t>
      </w:r>
      <w:proofErr w:type="spellEnd"/>
    </w:p>
    <w:p w14:paraId="3379D8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мобильное приложение для инженеров по ремонту оборудования, позволяющее документировать работы (фото/видео, заметки) для ОС </w:t>
      </w:r>
      <w:proofErr w:type="spellStart"/>
      <w:r w:rsidRPr="007940C1">
        <w:rPr>
          <w:rFonts w:ascii="Times New Roman" w:eastAsia="Garamond" w:hAnsi="Times New Roman" w:cs="Times New Roman"/>
        </w:rPr>
        <w:t>Android</w:t>
      </w:r>
      <w:proofErr w:type="spellEnd"/>
      <w:r w:rsidRPr="007940C1">
        <w:rPr>
          <w:rFonts w:ascii="Times New Roman" w:eastAsia="Garamond" w:hAnsi="Times New Roman" w:cs="Times New Roman"/>
        </w:rPr>
        <w:t xml:space="preserve"> (</w:t>
      </w:r>
      <w:proofErr w:type="spellStart"/>
      <w:r w:rsidRPr="007940C1">
        <w:rPr>
          <w:rFonts w:ascii="Times New Roman" w:eastAsia="Garamond" w:hAnsi="Times New Roman" w:cs="Times New Roman"/>
        </w:rPr>
        <w:t>native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474B84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Общее описание функционала</w:t>
      </w:r>
    </w:p>
    <w:p w14:paraId="43315BD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  <w:iCs/>
        </w:rPr>
      </w:pPr>
      <w:r w:rsidRPr="007940C1">
        <w:rPr>
          <w:rFonts w:ascii="Times New Roman" w:eastAsia="Garamond" w:hAnsi="Times New Roman" w:cs="Times New Roman"/>
          <w:i/>
          <w:iCs/>
        </w:rPr>
        <w:t>Логика работы приложения</w:t>
      </w:r>
    </w:p>
    <w:p w14:paraId="579DAD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1.1. Авторизация</w:t>
      </w:r>
    </w:p>
    <w:p w14:paraId="570503B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766D946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Экран входа:</w:t>
      </w:r>
    </w:p>
    <w:p w14:paraId="64E3CB7F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Поля: логин (</w:t>
      </w: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/табельный номер), пароль.</w:t>
      </w:r>
    </w:p>
    <w:p w14:paraId="1202C671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"Войти".</w:t>
      </w:r>
    </w:p>
    <w:p w14:paraId="4F492DE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Реализация:</w:t>
      </w:r>
    </w:p>
    <w:p w14:paraId="4572457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Хранение токена сессии для автоматического входа.</w:t>
      </w:r>
    </w:p>
    <w:p w14:paraId="4BDFC49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6284BC7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Логотип компании вверху экрана.</w:t>
      </w:r>
    </w:p>
    <w:p w14:paraId="193E7673" w14:textId="77777777" w:rsidR="00B17DBF" w:rsidRPr="007940C1" w:rsidRDefault="00B17DBF" w:rsidP="006370F4">
      <w:pPr>
        <w:ind w:firstLine="708"/>
        <w:jc w:val="both"/>
        <w:rPr>
          <w:rFonts w:ascii="Times New Roman" w:eastAsia="Garamond" w:hAnsi="Times New Roman" w:cs="Times New Roman"/>
        </w:rPr>
      </w:pPr>
    </w:p>
    <w:p w14:paraId="0C52D81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1.2. Главный экран (</w:t>
      </w:r>
      <w:proofErr w:type="spellStart"/>
      <w:r w:rsidRPr="007940C1">
        <w:rPr>
          <w:rFonts w:ascii="Times New Roman" w:eastAsia="Garamond" w:hAnsi="Times New Roman" w:cs="Times New Roman"/>
        </w:rPr>
        <w:t>Dashboard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139D5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02C1AC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Карточки нарядов.</w:t>
      </w:r>
    </w:p>
    <w:p w14:paraId="5AF2734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Кнопки быстрого доступа:</w:t>
      </w:r>
    </w:p>
    <w:p w14:paraId="223D044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📷</w:t>
      </w:r>
      <w:r w:rsidRPr="007940C1">
        <w:rPr>
          <w:rFonts w:ascii="Times New Roman" w:eastAsia="Garamond" w:hAnsi="Times New Roman" w:cs="Times New Roman"/>
        </w:rPr>
        <w:t xml:space="preserve"> Сфотографировать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(переход в режим камеры).</w:t>
      </w:r>
    </w:p>
    <w:p w14:paraId="19D9B29F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🎥</w:t>
      </w:r>
      <w:r w:rsidRPr="007940C1">
        <w:rPr>
          <w:rFonts w:ascii="Times New Roman" w:eastAsia="Garamond" w:hAnsi="Times New Roman" w:cs="Times New Roman"/>
        </w:rPr>
        <w:t xml:space="preserve"> Записать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видео (переход в режим видео).</w:t>
      </w:r>
    </w:p>
    <w:p w14:paraId="4FA63249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📝</w:t>
      </w:r>
      <w:r w:rsidRPr="007940C1">
        <w:rPr>
          <w:rFonts w:ascii="Times New Roman" w:eastAsia="Garamond" w:hAnsi="Times New Roman" w:cs="Times New Roman"/>
        </w:rPr>
        <w:t xml:space="preserve"> Создать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заметку (открытие редактора).</w:t>
      </w:r>
    </w:p>
    <w:p w14:paraId="35E4010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🗂</w:t>
      </w:r>
      <w:r w:rsidRPr="007940C1">
        <w:rPr>
          <w:rFonts w:ascii="Times New Roman" w:eastAsia="Garamond" w:hAnsi="Times New Roman" w:cs="Times New Roman"/>
        </w:rPr>
        <w:t xml:space="preserve"> Мои отчеты (архив выполненных работ).</w:t>
      </w:r>
    </w:p>
    <w:p w14:paraId="0708093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5A573CA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</w:t>
      </w:r>
      <w:proofErr w:type="spellStart"/>
      <w:r w:rsidRPr="007940C1">
        <w:rPr>
          <w:rFonts w:ascii="Times New Roman" w:eastAsia="Garamond" w:hAnsi="Times New Roman" w:cs="Times New Roman"/>
        </w:rPr>
        <w:t>grid</w:t>
      </w:r>
      <w:proofErr w:type="spellEnd"/>
      <w:r w:rsidRPr="007940C1">
        <w:rPr>
          <w:rFonts w:ascii="Times New Roman" w:eastAsia="Garamond" w:hAnsi="Times New Roman" w:cs="Times New Roman"/>
        </w:rPr>
        <w:t>-макет с иконками.</w:t>
      </w:r>
    </w:p>
    <w:p w14:paraId="5FBDD3A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Темная/светлая тема (по выбору пользователя).</w:t>
      </w:r>
    </w:p>
    <w:p w14:paraId="106DFF2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Карточки назначенных нарядов должны быть отсортированы по дате.  </w:t>
      </w:r>
    </w:p>
    <w:p w14:paraId="66E2E95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выборе карточки наряда отображается подробная информация: номер заявки, адрес размещения, тип обслуживания, </w:t>
      </w:r>
      <w:proofErr w:type="gramStart"/>
      <w:r w:rsidRPr="007940C1">
        <w:rPr>
          <w:rFonts w:ascii="Times New Roman" w:eastAsia="Garamond" w:hAnsi="Times New Roman" w:cs="Times New Roman"/>
        </w:rPr>
        <w:t>ТА(</w:t>
      </w:r>
      <w:proofErr w:type="gramEnd"/>
      <w:r w:rsidRPr="007940C1">
        <w:rPr>
          <w:rFonts w:ascii="Times New Roman" w:eastAsia="Garamond" w:hAnsi="Times New Roman" w:cs="Times New Roman"/>
        </w:rPr>
        <w:t>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2A1F7F5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1564C4F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Плановое техническое обслуживание:</w:t>
      </w:r>
    </w:p>
    <w:p w14:paraId="55E4C61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проверка общего состояния оборудования;</w:t>
      </w:r>
    </w:p>
    <w:p w14:paraId="449141F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оценка уровня износа основных компонентов;</w:t>
      </w:r>
    </w:p>
    <w:p w14:paraId="139B9A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замеры и ввод рабочих параметров (давление, температура);</w:t>
      </w:r>
    </w:p>
    <w:p w14:paraId="5387274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запись показаний счетчика (с возможность введения показаний – целое число до 65000);</w:t>
      </w:r>
    </w:p>
    <w:p w14:paraId="02FA385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проведение профилактических мероприятий (смазка, замена фильтров, чистка);</w:t>
      </w:r>
    </w:p>
    <w:p w14:paraId="544F426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 (не менее 4-х). </w:t>
      </w:r>
    </w:p>
    <w:p w14:paraId="7FB283F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Аварийное обслуживание:</w:t>
      </w:r>
    </w:p>
    <w:p w14:paraId="7E7D8D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детализированное описание аварийной ситуации;</w:t>
      </w:r>
    </w:p>
    <w:p w14:paraId="31B68B2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; </w:t>
      </w:r>
    </w:p>
    <w:p w14:paraId="430442B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анализ возможных причин поломки;</w:t>
      </w:r>
    </w:p>
    <w:p w14:paraId="158106A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список выполненных срочных мер по устранению неисправности;</w:t>
      </w:r>
    </w:p>
    <w:p w14:paraId="11E9252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рекомендации по предотвращению повторных аварий;</w:t>
      </w:r>
    </w:p>
    <w:p w14:paraId="38427BD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инструкции по дальнейшей эксплуатации до планового ремонта.</w:t>
      </w:r>
    </w:p>
    <w:p w14:paraId="6995D5E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1E4F1EB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сохранение протокола в базу данных и локальное хранение протокола в </w:t>
      </w:r>
      <w:r w:rsidRPr="007940C1">
        <w:rPr>
          <w:rFonts w:ascii="Times New Roman" w:eastAsia="Garamond" w:hAnsi="Times New Roman" w:cs="Times New Roman"/>
          <w:lang w:val="en-US"/>
        </w:rPr>
        <w:t>pdf</w:t>
      </w:r>
      <w:r w:rsidRPr="007940C1">
        <w:rPr>
          <w:rFonts w:ascii="Times New Roman" w:eastAsia="Garamond" w:hAnsi="Times New Roman" w:cs="Times New Roman"/>
        </w:rPr>
        <w:t>.</w:t>
      </w:r>
    </w:p>
    <w:p w14:paraId="50E1D8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1.3.2. Создание заметок</w:t>
      </w:r>
    </w:p>
    <w:p w14:paraId="033FCE8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41E32CE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Текстовый редактор:</w:t>
      </w:r>
    </w:p>
    <w:p w14:paraId="433E1FD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Заголовок + тело заметки.</w:t>
      </w:r>
    </w:p>
    <w:p w14:paraId="415852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Форматирование (жирный, списки).</w:t>
      </w:r>
    </w:p>
    <w:p w14:paraId="7474DCF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Вставка фото/видео из галереи.</w:t>
      </w:r>
    </w:p>
    <w:p w14:paraId="424D27B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Голосовой ввод.</w:t>
      </w:r>
    </w:p>
    <w:p w14:paraId="335D4CC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1D577A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редактор (аналог </w:t>
      </w:r>
      <w:proofErr w:type="spellStart"/>
      <w:r w:rsidRPr="007940C1">
        <w:rPr>
          <w:rFonts w:ascii="Times New Roman" w:eastAsia="Garamond" w:hAnsi="Times New Roman" w:cs="Times New Roman"/>
        </w:rPr>
        <w:t>Google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Keep</w:t>
      </w:r>
      <w:proofErr w:type="spellEnd"/>
      <w:r w:rsidRPr="007940C1">
        <w:rPr>
          <w:rFonts w:ascii="Times New Roman" w:eastAsia="Garamond" w:hAnsi="Times New Roman" w:cs="Times New Roman"/>
        </w:rPr>
        <w:t>).</w:t>
      </w:r>
    </w:p>
    <w:p w14:paraId="40087AD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"Сохранить" + "Прикрепить фото".</w:t>
      </w:r>
    </w:p>
    <w:p w14:paraId="71BF63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Технические требования</w:t>
      </w:r>
    </w:p>
    <w:p w14:paraId="564C69F2" w14:textId="77777777" w:rsidR="00B17DBF" w:rsidRPr="00CF7F19" w:rsidRDefault="00CA377D" w:rsidP="006370F4">
      <w:pPr>
        <w:ind w:firstLine="708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>Архитектура</w:t>
      </w:r>
      <w:r w:rsidRPr="00CF7F19">
        <w:rPr>
          <w:rFonts w:ascii="Times New Roman" w:eastAsia="Garamond" w:hAnsi="Times New Roman" w:cs="Times New Roman"/>
          <w:lang w:val="en-US"/>
        </w:rPr>
        <w:t xml:space="preserve">: </w:t>
      </w:r>
      <w:r w:rsidRPr="007940C1">
        <w:rPr>
          <w:rFonts w:ascii="Times New Roman" w:eastAsia="Garamond" w:hAnsi="Times New Roman" w:cs="Times New Roman"/>
          <w:lang w:val="en-US"/>
        </w:rPr>
        <w:t>MVVM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или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Clean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Architecture</w:t>
      </w:r>
      <w:r w:rsidRPr="00CF7F19">
        <w:rPr>
          <w:rFonts w:ascii="Times New Roman" w:eastAsia="Garamond" w:hAnsi="Times New Roman" w:cs="Times New Roman"/>
          <w:lang w:val="en-US"/>
        </w:rPr>
        <w:t>.</w:t>
      </w:r>
    </w:p>
    <w:p w14:paraId="4C89568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База данных: </w:t>
      </w:r>
      <w:proofErr w:type="spellStart"/>
      <w:r w:rsidRPr="007940C1">
        <w:rPr>
          <w:rFonts w:ascii="Times New Roman" w:eastAsia="Garamond" w:hAnsi="Times New Roman" w:cs="Times New Roman"/>
        </w:rPr>
        <w:t>Room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(локальная)+</w:t>
      </w:r>
      <w:r w:rsidRPr="007940C1">
        <w:rPr>
          <w:rFonts w:ascii="Times New Roman" w:eastAsia="Garamond" w:hAnsi="Times New Roman" w:cs="Times New Roman"/>
          <w:lang w:val="en-US"/>
        </w:rPr>
        <w:t>API </w:t>
      </w:r>
      <w:r w:rsidRPr="007940C1">
        <w:rPr>
          <w:rFonts w:ascii="Times New Roman" w:eastAsia="Garamond" w:hAnsi="Times New Roman" w:cs="Times New Roman"/>
        </w:rPr>
        <w:t>(сервер)</w:t>
      </w:r>
    </w:p>
    <w:p w14:paraId="4BC995A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JWT</w:t>
      </w:r>
    </w:p>
    <w:p w14:paraId="0F7EA68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Оффлайн-режим: локальное сохранение данных с синхронизацией при появлении сети.</w:t>
      </w:r>
    </w:p>
    <w:p w14:paraId="1322860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 (UI/UX)</w:t>
      </w:r>
    </w:p>
    <w:p w14:paraId="2E7C49A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Адаптивность под разные экраны.</w:t>
      </w:r>
    </w:p>
    <w:p w14:paraId="7123663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Минимализм + интуитивная навигация.</w:t>
      </w:r>
    </w:p>
    <w:p w14:paraId="1F1A575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Bottom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Navigation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быстрого переключения.</w:t>
      </w:r>
    </w:p>
    <w:p w14:paraId="2A0599E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33ED35B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Тестирование</w:t>
      </w:r>
    </w:p>
    <w:p w14:paraId="2E32735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10 тест-кейсов для тестирования UI настольного приложения основного функционала. Оформите тест-кейсы </w:t>
      </w:r>
      <w:proofErr w:type="gramStart"/>
      <w:r w:rsidRPr="007940C1">
        <w:rPr>
          <w:rFonts w:ascii="Times New Roman" w:eastAsia="Garamond" w:hAnsi="Times New Roman" w:cs="Times New Roman"/>
        </w:rPr>
        <w:t>согласно шаблона</w:t>
      </w:r>
      <w:proofErr w:type="gramEnd"/>
      <w:r w:rsidRPr="007940C1">
        <w:rPr>
          <w:rFonts w:ascii="Times New Roman" w:eastAsia="Garamond" w:hAnsi="Times New Roman" w:cs="Times New Roman"/>
        </w:rPr>
        <w:t xml:space="preserve"> в Ресурсах. </w:t>
      </w:r>
    </w:p>
    <w:p w14:paraId="607EA8F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</w:rPr>
        <w:t xml:space="preserve">Реализуйте автоматизированные UI-тесты для ЛК франчайзи с помощью библиотеки </w:t>
      </w:r>
      <w:proofErr w:type="spellStart"/>
      <w:r w:rsidRPr="007940C1">
        <w:rPr>
          <w:rFonts w:ascii="Times New Roman" w:eastAsia="Garamond" w:hAnsi="Times New Roman" w:cs="Times New Roman"/>
        </w:rPr>
        <w:t>Selenium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(дополнительные материалы в Ресурсах)</w:t>
      </w:r>
    </w:p>
    <w:p w14:paraId="26E04A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Системный анализ и документирование </w:t>
      </w:r>
    </w:p>
    <w:p w14:paraId="069A8BC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Диаграмма вариантов использования</w:t>
      </w:r>
    </w:p>
    <w:p w14:paraId="71F0DFE7" w14:textId="11916D2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Разработайте диаграмму вариантов использования для всей системы</w:t>
      </w:r>
      <w:r w:rsidR="006370F4" w:rsidRPr="007940C1">
        <w:rPr>
          <w:rFonts w:ascii="Times New Roman" w:eastAsia="Garamond" w:hAnsi="Times New Roman" w:cs="Times New Roman"/>
        </w:rPr>
        <w:t>.</w:t>
      </w:r>
    </w:p>
    <w:p w14:paraId="40CA8AD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14:paraId="2F56D76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Функциональная модель IDEF</w:t>
      </w:r>
    </w:p>
    <w:p w14:paraId="319360C4" w14:textId="61FDC1AC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функциональную модель IDEF0 (контекстную диаграмму) и декомпозицию первого уровня для </w:t>
      </w:r>
      <w:sdt>
        <w:sdtPr>
          <w:rPr>
            <w:rFonts w:ascii="Times New Roman" w:hAnsi="Times New Roman" w:cs="Times New Roman"/>
          </w:rPr>
          <w:tag w:val="goog_rdk_20"/>
          <w:id w:val="-1226829973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14:paraId="7DF415D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Изобразите функциональную модель и декомпозицию первого уровня, используя стандартную нотацию IDEF0.</w:t>
      </w:r>
    </w:p>
    <w:p w14:paraId="17F5F23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Ожидаемые результаты:</w:t>
      </w:r>
    </w:p>
    <w:p w14:paraId="515A8C49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Полная функциональная модель IDEF0, включающая определение всех ключевых функций и процессов.</w:t>
      </w:r>
    </w:p>
    <w:p w14:paraId="19C4B7F8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Разработанная декомпозиция первого уровня, показывающая взаимосвязи между процессами.</w:t>
      </w:r>
    </w:p>
    <w:p w14:paraId="2AD26AB4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Четкая графическая визуализация функциональной модели, соответствующая требованиям нотации IDEF0.</w:t>
      </w:r>
    </w:p>
    <w:p w14:paraId="6DDDFB0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Диаграмма деятельности</w:t>
      </w:r>
    </w:p>
    <w:p w14:paraId="77F4D785" w14:textId="7F83124E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диаграмму деятельности для модуля «Монитор ТА» </w:t>
      </w:r>
      <w:r w:rsidRPr="007940C1">
        <w:rPr>
          <w:rFonts w:ascii="Times New Roman" w:eastAsia="Garamond" w:hAnsi="Times New Roman" w:cs="Times New Roman"/>
          <w:lang w:val="en-US"/>
        </w:rPr>
        <w:t>desktop</w:t>
      </w:r>
      <w:r w:rsidRPr="007940C1">
        <w:rPr>
          <w:rFonts w:ascii="Times New Roman" w:eastAsia="Garamond" w:hAnsi="Times New Roman" w:cs="Times New Roman"/>
        </w:rPr>
        <w:t xml:space="preserve">-приложения. Определите поток информации. </w:t>
      </w:r>
    </w:p>
    <w:p w14:paraId="31102B58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ab/>
        <w:t>Работа с данными</w:t>
      </w:r>
    </w:p>
    <w:p w14:paraId="545BA788" w14:textId="77777777" w:rsidR="00B17DBF" w:rsidRPr="007940C1" w:rsidRDefault="00CA377D" w:rsidP="006370F4">
      <w:pPr>
        <w:spacing w:line="240" w:lineRule="auto"/>
        <w:ind w:firstLine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Вам необходимо создать и настроить коллекцию в </w:t>
      </w:r>
      <w:proofErr w:type="spellStart"/>
      <w:r w:rsidRPr="007940C1">
        <w:rPr>
          <w:rFonts w:ascii="Times New Roman" w:eastAsia="Garamond" w:hAnsi="Times New Roman" w:cs="Times New Roman"/>
        </w:rPr>
        <w:t>Postman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5B370111" w14:textId="77777777" w:rsidR="00B17DBF" w:rsidRPr="007940C1" w:rsidRDefault="00CA377D" w:rsidP="006370F4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8" w:name="_heading=h.p6ysu4kl0ulb"/>
      <w:bookmarkEnd w:id="8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коллекции:</w:t>
      </w:r>
    </w:p>
    <w:p w14:paraId="6830E242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Структура коллекции:</w:t>
      </w:r>
    </w:p>
    <w:p w14:paraId="3664EC3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папки для группировки запросов (например, "Торговые аппараты", "Компании", "Мониторинг").</w:t>
      </w:r>
    </w:p>
    <w:p w14:paraId="58C61B6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понятные имена для запросов и папок.</w:t>
      </w:r>
    </w:p>
    <w:p w14:paraId="4316CF3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Переменные:</w:t>
      </w:r>
    </w:p>
    <w:p w14:paraId="5D18F1D5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переменные для базового URL, ID торгового аппарата и ID компании.</w:t>
      </w:r>
    </w:p>
    <w:p w14:paraId="21026BB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переменные в запросах.</w:t>
      </w:r>
    </w:p>
    <w:p w14:paraId="74EA540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Тесты:</w:t>
      </w:r>
    </w:p>
    <w:p w14:paraId="5CA715A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Напишите тесты для проверки статуса ответа (например, </w:t>
      </w:r>
      <w:proofErr w:type="spellStart"/>
      <w:proofErr w:type="gramStart"/>
      <w:r w:rsidRPr="007940C1">
        <w:rPr>
          <w:rFonts w:ascii="Times New Roman" w:eastAsia="Garamond" w:hAnsi="Times New Roman" w:cs="Times New Roman"/>
        </w:rPr>
        <w:t>pm.response.to.have</w:t>
      </w:r>
      <w:proofErr w:type="gramEnd"/>
      <w:r w:rsidRPr="007940C1">
        <w:rPr>
          <w:rFonts w:ascii="Times New Roman" w:eastAsia="Garamond" w:hAnsi="Times New Roman" w:cs="Times New Roman"/>
        </w:rPr>
        <w:t>.status</w:t>
      </w:r>
      <w:proofErr w:type="spellEnd"/>
      <w:r w:rsidRPr="007940C1">
        <w:rPr>
          <w:rFonts w:ascii="Times New Roman" w:eastAsia="Garamond" w:hAnsi="Times New Roman" w:cs="Times New Roman"/>
        </w:rPr>
        <w:t>(200)).</w:t>
      </w:r>
    </w:p>
    <w:p w14:paraId="10F71BB6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Проверяйте структуру ответа (например, наличие полей </w:t>
      </w:r>
      <w:proofErr w:type="spellStart"/>
      <w:r w:rsidRPr="007940C1">
        <w:rPr>
          <w:rFonts w:ascii="Times New Roman" w:eastAsia="Garamond" w:hAnsi="Times New Roman" w:cs="Times New Roman"/>
        </w:rPr>
        <w:t>name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location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status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торговых аппаратов).</w:t>
      </w:r>
    </w:p>
    <w:p w14:paraId="72EEDFBE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Документация:</w:t>
      </w:r>
    </w:p>
    <w:p w14:paraId="510A78EE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описание для каждого запроса, чтобы было понятно, что он делает.</w:t>
      </w:r>
    </w:p>
    <w:p w14:paraId="19CE1483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методы авторизации</w:t>
      </w:r>
    </w:p>
    <w:p w14:paraId="11F59519" w14:textId="77777777" w:rsidR="00B17DBF" w:rsidRPr="007940C1" w:rsidRDefault="00CA377D" w:rsidP="006370F4">
      <w:pPr>
        <w:numPr>
          <w:ilvl w:val="2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POST /</w:t>
      </w:r>
      <w:proofErr w:type="spellStart"/>
      <w:r w:rsidRPr="007940C1">
        <w:rPr>
          <w:rFonts w:ascii="Times New Roman" w:eastAsia="Garamond" w:hAnsi="Times New Roman" w:cs="Times New Roman"/>
        </w:rPr>
        <w:t>auth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login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(авторизация с JWT).</w:t>
      </w:r>
    </w:p>
    <w:p w14:paraId="156599B4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/auth/refresh-token (</w:t>
      </w:r>
      <w:r w:rsidRPr="007940C1">
        <w:rPr>
          <w:rFonts w:ascii="Times New Roman" w:eastAsia="Garamond" w:hAnsi="Times New Roman" w:cs="Times New Roman"/>
        </w:rPr>
        <w:t>обновление</w:t>
      </w:r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75C65C03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/auth/logout (</w:t>
      </w:r>
      <w:proofErr w:type="spellStart"/>
      <w:r w:rsidRPr="007940C1">
        <w:rPr>
          <w:rFonts w:ascii="Times New Roman" w:eastAsia="Garamond" w:hAnsi="Times New Roman" w:cs="Times New Roman"/>
        </w:rPr>
        <w:t>инвалидация</w:t>
      </w:r>
      <w:proofErr w:type="spellEnd"/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55C4E62F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 коллекции:</w:t>
      </w:r>
    </w:p>
    <w:p w14:paraId="7DBF8617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Экспортируйте коллекцию в формате JSON и предоставьте файл для проверки.</w:t>
      </w:r>
    </w:p>
    <w:p w14:paraId="7DFC6CC2" w14:textId="3A125AB7" w:rsidR="00B17DBF" w:rsidRPr="007940C1" w:rsidRDefault="00CA377D" w:rsidP="006370F4">
      <w:pPr>
        <w:spacing w:line="240" w:lineRule="auto"/>
        <w:ind w:left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</w:t>
      </w:r>
      <w:proofErr w:type="spellStart"/>
      <w:r w:rsidRPr="007940C1">
        <w:rPr>
          <w:rFonts w:ascii="Times New Roman" w:eastAsia="Garamond" w:hAnsi="Times New Roman" w:cs="Times New Roman"/>
        </w:rPr>
        <w:t>эндпоинты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</w:t>
      </w:r>
      <w:proofErr w:type="gramStart"/>
      <w:r w:rsidRPr="007940C1">
        <w:rPr>
          <w:rFonts w:ascii="Times New Roman" w:eastAsia="Garamond" w:hAnsi="Times New Roman" w:cs="Times New Roman"/>
        </w:rPr>
        <w:t>корректными  и</w:t>
      </w:r>
      <w:proofErr w:type="gramEnd"/>
      <w:r w:rsidRPr="007940C1">
        <w:rPr>
          <w:rFonts w:ascii="Times New Roman" w:eastAsia="Garamond" w:hAnsi="Times New Roman" w:cs="Times New Roman"/>
        </w:rPr>
        <w:t xml:space="preserve"> полезными.</w:t>
      </w:r>
    </w:p>
    <w:p w14:paraId="57E53DD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14FA5C2" w14:textId="77777777" w:rsidR="00092E5E" w:rsidRDefault="00092E5E" w:rsidP="00092E5E">
      <w:pPr>
        <w:pStyle w:val="3"/>
        <w:jc w:val="both"/>
        <w:rPr>
          <w:b/>
        </w:rPr>
      </w:pPr>
      <w:r>
        <w:rPr>
          <w:b/>
        </w:rPr>
        <w:lastRenderedPageBreak/>
        <w:t>Презентация продукта</w:t>
      </w:r>
    </w:p>
    <w:p w14:paraId="1796F1A0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Подготовьте Power Point презентацию проделанной вами работы. Составьте письменный план презентации.</w:t>
      </w:r>
    </w:p>
    <w:p w14:paraId="14C03B34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>
        <w:rPr>
          <w:rFonts w:ascii="Times New Roman" w:eastAsia="Times New Roman" w:hAnsi="Times New Roman" w:cs="Times New Roman"/>
        </w:rPr>
        <w:t>промышленности</w:t>
      </w:r>
      <w:r>
        <w:rPr>
          <w:rFonts w:ascii="Times New Roman" w:eastAsia="Times New Roman" w:hAnsi="Times New Roman" w:cs="Times New Roman"/>
          <w:color w:val="000000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2DABF696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>
        <w:rPr>
          <w:rFonts w:ascii="Times New Roman" w:eastAsia="Times New Roman" w:hAnsi="Times New Roman" w:cs="Times New Roman"/>
        </w:rPr>
        <w:t>автоматизация работы пунктов сбора опасных отходов</w:t>
      </w:r>
      <w:r>
        <w:rPr>
          <w:rFonts w:ascii="Times New Roman" w:eastAsia="Times New Roman" w:hAnsi="Times New Roman" w:cs="Times New Roman"/>
          <w:color w:val="000000"/>
        </w:rPr>
        <w:t>. Продемонстрируйте, какие формы и какие переходы будут использоваться на каждом этапе.</w:t>
      </w:r>
    </w:p>
    <w:p w14:paraId="391F90EA" w14:textId="75729A53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48975B63" w14:textId="241C5E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презентации уделите внимание принципам бережливого производства, реализованными благодаря системе на рабочем месте пользователя.</w:t>
      </w:r>
    </w:p>
    <w:p w14:paraId="0B07323C" w14:textId="6F5D8D0C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72F8EF15" w14:textId="52F8DDDB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06403AF" w14:textId="7221E6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Работа конкурсанта должна быть организована в соответствии с Инструкцией по охране труда. </w:t>
      </w:r>
    </w:p>
    <w:p w14:paraId="2E1ED761" w14:textId="77777777" w:rsidR="00092E5E" w:rsidRDefault="00092E5E" w:rsidP="00092E5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1081782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51EA77D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2B040B29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sectPr w:rsidR="00B17DBF" w:rsidRPr="007940C1" w:rsidSect="006370F4">
      <w:headerReference w:type="default" r:id="rId25"/>
      <w:pgSz w:w="11909" w:h="16834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talya Krivonosova" w:date="2025-05-23T11:08:00Z" w:initials="N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Убрать все про компании, дать только в импорте. Слишком много CRUD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FC8BF31" w16cex:dateUtc="2025-05-23T08:08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FC8BF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A7F2C6" w14:textId="77777777" w:rsidR="00B71D2D" w:rsidRDefault="00B71D2D">
      <w:pPr>
        <w:spacing w:line="240" w:lineRule="auto"/>
      </w:pPr>
      <w:r>
        <w:separator/>
      </w:r>
    </w:p>
  </w:endnote>
  <w:endnote w:type="continuationSeparator" w:id="0">
    <w:p w14:paraId="00FE1201" w14:textId="77777777" w:rsidR="00B71D2D" w:rsidRDefault="00B7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9A370C" w14:textId="77777777" w:rsidR="00B71D2D" w:rsidRDefault="00B71D2D">
      <w:pPr>
        <w:spacing w:line="240" w:lineRule="auto"/>
      </w:pPr>
      <w:r>
        <w:separator/>
      </w:r>
    </w:p>
  </w:footnote>
  <w:footnote w:type="continuationSeparator" w:id="0">
    <w:p w14:paraId="05D2A035" w14:textId="77777777" w:rsidR="00B71D2D" w:rsidRDefault="00B7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93939" w14:textId="1CE40194" w:rsidR="002B58B4" w:rsidRDefault="002B58B4">
    <w:pPr>
      <w:pStyle w:val="af1"/>
    </w:pPr>
  </w:p>
  <w:p w14:paraId="721D5671" w14:textId="6A8A186C" w:rsidR="002B58B4" w:rsidRDefault="002B58B4">
    <w:pPr>
      <w:pStyle w:val="af1"/>
    </w:pPr>
  </w:p>
  <w:p w14:paraId="4ED7CC50" w14:textId="7B48DAB6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 w:rsidRPr="002B58B4">
      <w:rPr>
        <w:rFonts w:ascii="Times New Roman" w:hAnsi="Times New Roman" w:cs="Times New Roman"/>
        <w:sz w:val="24"/>
        <w:szCs w:val="24"/>
      </w:rPr>
      <w:t xml:space="preserve">Внимание! </w:t>
    </w:r>
    <w:r w:rsidRPr="002B58B4">
      <w:rPr>
        <w:rFonts w:ascii="Times New Roman" w:hAnsi="Times New Roman" w:cs="Times New Roman"/>
        <w:sz w:val="24"/>
        <w:szCs w:val="24"/>
      </w:rPr>
      <w:br/>
      <w:t>Все ресурсы, необходимые для выполнения КЗ, предоставляются ГЭ на конкурсной площадке.</w:t>
    </w:r>
  </w:p>
  <w:p w14:paraId="34FB6570" w14:textId="2B6F5421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68FB32AE" w14:textId="70B6659D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Разбиение тематического сценария на Сессии выполняется ГЭ после внесения 30% изменений.</w:t>
    </w:r>
  </w:p>
  <w:p w14:paraId="20651EFD" w14:textId="77777777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26A0A0E3" w14:textId="77777777" w:rsidR="002B58B4" w:rsidRPr="002B58B4" w:rsidRDefault="002B58B4" w:rsidP="002B58B4">
    <w:pPr>
      <w:pStyle w:val="af1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15A0"/>
    <w:multiLevelType w:val="multilevel"/>
    <w:tmpl w:val="8EC476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C5662AE"/>
    <w:multiLevelType w:val="multilevel"/>
    <w:tmpl w:val="FDDEF8A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9577EB"/>
    <w:multiLevelType w:val="multilevel"/>
    <w:tmpl w:val="A9E0983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0E37F1"/>
    <w:multiLevelType w:val="multilevel"/>
    <w:tmpl w:val="91D4DE30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8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1" w15:restartNumberingAfterBreak="0">
    <w:nsid w:val="33CD6DBB"/>
    <w:multiLevelType w:val="multilevel"/>
    <w:tmpl w:val="E238042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5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17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19" w15:restartNumberingAfterBreak="0">
    <w:nsid w:val="460C74CD"/>
    <w:multiLevelType w:val="multilevel"/>
    <w:tmpl w:val="6896A14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C5D49A1"/>
    <w:multiLevelType w:val="multilevel"/>
    <w:tmpl w:val="F3CA0CA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2DE434A"/>
    <w:multiLevelType w:val="multilevel"/>
    <w:tmpl w:val="6E841CF8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2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DD5C81"/>
    <w:multiLevelType w:val="multilevel"/>
    <w:tmpl w:val="125A7496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5" w15:restartNumberingAfterBreak="0">
    <w:nsid w:val="5A6764D0"/>
    <w:multiLevelType w:val="multilevel"/>
    <w:tmpl w:val="9876772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8" w15:restartNumberingAfterBreak="0">
    <w:nsid w:val="62714C61"/>
    <w:multiLevelType w:val="multilevel"/>
    <w:tmpl w:val="E86CFD0C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29" w15:restartNumberingAfterBreak="0">
    <w:nsid w:val="68571512"/>
    <w:multiLevelType w:val="multilevel"/>
    <w:tmpl w:val="31CE036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AD4D0A"/>
    <w:multiLevelType w:val="multilevel"/>
    <w:tmpl w:val="57AE43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A463E2"/>
    <w:multiLevelType w:val="multilevel"/>
    <w:tmpl w:val="44AE5B2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8F476A8"/>
    <w:multiLevelType w:val="multilevel"/>
    <w:tmpl w:val="CA0008FC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AC3B9F"/>
    <w:multiLevelType w:val="multilevel"/>
    <w:tmpl w:val="E0BC12F2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7" w15:restartNumberingAfterBreak="0">
    <w:nsid w:val="7ED90F94"/>
    <w:multiLevelType w:val="multilevel"/>
    <w:tmpl w:val="99362C3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30"/>
  </w:num>
  <w:num w:numId="2">
    <w:abstractNumId w:val="15"/>
  </w:num>
  <w:num w:numId="3">
    <w:abstractNumId w:val="8"/>
  </w:num>
  <w:num w:numId="4">
    <w:abstractNumId w:val="12"/>
  </w:num>
  <w:num w:numId="5">
    <w:abstractNumId w:val="9"/>
  </w:num>
  <w:num w:numId="6">
    <w:abstractNumId w:val="26"/>
  </w:num>
  <w:num w:numId="7">
    <w:abstractNumId w:val="18"/>
  </w:num>
  <w:num w:numId="8">
    <w:abstractNumId w:val="28"/>
  </w:num>
  <w:num w:numId="9">
    <w:abstractNumId w:val="6"/>
  </w:num>
  <w:num w:numId="10">
    <w:abstractNumId w:val="7"/>
  </w:num>
  <w:num w:numId="11">
    <w:abstractNumId w:val="24"/>
  </w:num>
  <w:num w:numId="12">
    <w:abstractNumId w:val="10"/>
  </w:num>
  <w:num w:numId="13">
    <w:abstractNumId w:val="21"/>
  </w:num>
  <w:num w:numId="14">
    <w:abstractNumId w:val="16"/>
  </w:num>
  <w:num w:numId="15">
    <w:abstractNumId w:val="36"/>
  </w:num>
  <w:num w:numId="16">
    <w:abstractNumId w:val="27"/>
  </w:num>
  <w:num w:numId="17">
    <w:abstractNumId w:val="35"/>
  </w:num>
  <w:num w:numId="18">
    <w:abstractNumId w:val="14"/>
  </w:num>
  <w:num w:numId="19">
    <w:abstractNumId w:val="2"/>
  </w:num>
  <w:num w:numId="20">
    <w:abstractNumId w:val="5"/>
  </w:num>
  <w:num w:numId="21">
    <w:abstractNumId w:val="25"/>
  </w:num>
  <w:num w:numId="22">
    <w:abstractNumId w:val="3"/>
  </w:num>
  <w:num w:numId="23">
    <w:abstractNumId w:val="37"/>
  </w:num>
  <w:num w:numId="24">
    <w:abstractNumId w:val="11"/>
  </w:num>
  <w:num w:numId="25">
    <w:abstractNumId w:val="1"/>
  </w:num>
  <w:num w:numId="26">
    <w:abstractNumId w:val="29"/>
  </w:num>
  <w:num w:numId="27">
    <w:abstractNumId w:val="31"/>
  </w:num>
  <w:num w:numId="28">
    <w:abstractNumId w:val="4"/>
  </w:num>
  <w:num w:numId="29">
    <w:abstractNumId w:val="33"/>
  </w:num>
  <w:num w:numId="30">
    <w:abstractNumId w:val="32"/>
  </w:num>
  <w:num w:numId="31">
    <w:abstractNumId w:val="20"/>
  </w:num>
  <w:num w:numId="32">
    <w:abstractNumId w:val="19"/>
  </w:num>
  <w:num w:numId="33">
    <w:abstractNumId w:val="0"/>
  </w:num>
  <w:num w:numId="34">
    <w:abstractNumId w:val="13"/>
  </w:num>
  <w:num w:numId="35">
    <w:abstractNumId w:val="22"/>
  </w:num>
  <w:num w:numId="36">
    <w:abstractNumId w:val="17"/>
  </w:num>
  <w:num w:numId="37">
    <w:abstractNumId w:val="34"/>
  </w:num>
  <w:num w:numId="38">
    <w:abstractNumId w:val="23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alya Krivonosova">
    <w15:presenceInfo w15:providerId="Windows Live" w15:userId="841c77f06bb8e9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BF"/>
    <w:rsid w:val="0003782A"/>
    <w:rsid w:val="00092E5E"/>
    <w:rsid w:val="00153DB6"/>
    <w:rsid w:val="001F7423"/>
    <w:rsid w:val="002077DD"/>
    <w:rsid w:val="002158CC"/>
    <w:rsid w:val="002B58B4"/>
    <w:rsid w:val="004C12FD"/>
    <w:rsid w:val="00507251"/>
    <w:rsid w:val="006169EE"/>
    <w:rsid w:val="006370F4"/>
    <w:rsid w:val="007940C1"/>
    <w:rsid w:val="007F267C"/>
    <w:rsid w:val="008D6977"/>
    <w:rsid w:val="00B17DBF"/>
    <w:rsid w:val="00B46017"/>
    <w:rsid w:val="00B71D2D"/>
    <w:rsid w:val="00BB4891"/>
    <w:rsid w:val="00C710C5"/>
    <w:rsid w:val="00CA377D"/>
    <w:rsid w:val="00CD4A0C"/>
    <w:rsid w:val="00CF7F19"/>
    <w:rsid w:val="00FD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E19E"/>
  <w15:docId w15:val="{A87F9709-229E-4780-8F4D-2403C46B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paragraph" w:styleId="aff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styleId="aff0">
    <w:name w:val="annotation text"/>
    <w:basedOn w:val="a"/>
    <w:link w:val="aff1"/>
    <w:uiPriority w:val="9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character" w:styleId="aff2">
    <w:name w:val="annotation reference"/>
    <w:basedOn w:val="a0"/>
    <w:uiPriority w:val="99"/>
    <w:rPr>
      <w:sz w:val="16"/>
      <w:szCs w:val="16"/>
    </w:rPr>
  </w:style>
  <w:style w:type="character" w:styleId="aff3">
    <w:name w:val="Emphasis"/>
    <w:basedOn w:val="a0"/>
    <w:uiPriority w:val="20"/>
    <w:qFormat/>
    <w:rPr>
      <w:i/>
      <w:iCs/>
    </w:rPr>
  </w:style>
  <w:style w:type="paragraph" w:styleId="aff4">
    <w:name w:val="List Paragraph"/>
    <w:basedOn w:val="a"/>
    <w:uiPriority w:val="34"/>
    <w:qFormat/>
    <w:pPr>
      <w:ind w:left="720"/>
      <w:contextualSpacing/>
    </w:pPr>
  </w:style>
  <w:style w:type="paragraph" w:styleId="aff5">
    <w:name w:val="annotation subject"/>
    <w:basedOn w:val="aff0"/>
    <w:next w:val="aff0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Pr>
      <w:b/>
      <w:bCs/>
      <w:sz w:val="20"/>
      <w:szCs w:val="20"/>
    </w:rPr>
  </w:style>
  <w:style w:type="character" w:styleId="aff7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5" Type="http://schemas.openxmlformats.org/officeDocument/2006/relationships/header" Target="header1.xml"/><Relationship Id="rId33" Type="http://schemas.onlyoffice.com/commentsIdsDocument" Target="commentsIdsDocument.xml"/><Relationship Id="rId2" Type="http://schemas.openxmlformats.org/officeDocument/2006/relationships/numbering" Target="numbering.xml"/><Relationship Id="rId29" Type="http://schemas.onlyoffice.com/commentsExtensibleDocument" Target="commentsExtensible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80.png"/><Relationship Id="rId32" Type="http://schemas.onlyoffice.com/peopleDocument" Target="people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6.png"/><Relationship Id="rId31" Type="http://schemas.onlyoffice.com/commentsDocument" Target="comments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70.png"/><Relationship Id="rId27" Type="http://schemas.openxmlformats.org/officeDocument/2006/relationships/theme" Target="theme/theme1.xml"/><Relationship Id="rId30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cjAuC48ApdqKxA2NykM5BwihA==">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KCtCa0LDQuiDQv9GA0LDQstC40LvQviwg0LLRgdC/0LvRi9Cy0LDRjtGJ0LXQtSDRg9Cy0LXQtNC+0LzQu9C10L3QuNC1INC40YHQv9C+0LvRjNC30YPQtdGC0YHRjyDQtNC70Y8g0L/QvtC60LDQt9CwINC60L7RgNC+0YLQutC40YUg0YLQtdC60YHRgtC+0LLRi9GFINGB0L7QvtCx0YnQtdC90LjQuS4qGyIVMTA3MzQ2MzgzNzk5NDY4MTg3MjE3KAA4ADCA3+yc4jI4gN/snOIyShMKCnRleHQvcGxhaW4SBXRvYXN0WgxjNXZkMWdwM3ZpanVyAiAAeACaAQYIABAAGACqAe8EEuw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12</Pages>
  <Words>3980</Words>
  <Characters>22690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Vadimka</cp:lastModifiedBy>
  <cp:revision>5</cp:revision>
  <cp:lastPrinted>2025-05-24T13:44:00Z</cp:lastPrinted>
  <dcterms:created xsi:type="dcterms:W3CDTF">2025-09-30T19:07:00Z</dcterms:created>
  <dcterms:modified xsi:type="dcterms:W3CDTF">2025-12-04T10:16:00Z</dcterms:modified>
</cp:coreProperties>
</file>