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8F5" w:rsidRPr="004168F5" w:rsidRDefault="004168F5" w:rsidP="004168F5">
      <w:pPr>
        <w:jc w:val="center"/>
        <w:rPr>
          <w:i/>
          <w:sz w:val="28"/>
          <w:szCs w:val="28"/>
          <w:lang w:val="uk-UA"/>
        </w:rPr>
      </w:pPr>
      <w:r w:rsidRPr="004168F5">
        <w:rPr>
          <w:i/>
          <w:sz w:val="28"/>
          <w:szCs w:val="28"/>
          <w:lang w:val="uk-UA"/>
        </w:rPr>
        <w:t xml:space="preserve">Довжанська загальноосвітня школа </w:t>
      </w:r>
      <w:r w:rsidRPr="004168F5">
        <w:rPr>
          <w:i/>
          <w:sz w:val="28"/>
          <w:szCs w:val="28"/>
          <w:lang w:val="en-US"/>
        </w:rPr>
        <w:t>I</w:t>
      </w:r>
      <w:r w:rsidRPr="004168F5">
        <w:rPr>
          <w:i/>
          <w:sz w:val="28"/>
          <w:szCs w:val="28"/>
        </w:rPr>
        <w:t xml:space="preserve"> – </w:t>
      </w:r>
      <w:r w:rsidRPr="004168F5">
        <w:rPr>
          <w:i/>
          <w:sz w:val="28"/>
          <w:szCs w:val="28"/>
          <w:lang w:val="en-US"/>
        </w:rPr>
        <w:t>III</w:t>
      </w:r>
      <w:r w:rsidRPr="004168F5">
        <w:rPr>
          <w:i/>
          <w:sz w:val="28"/>
          <w:szCs w:val="28"/>
          <w:lang w:val="uk-UA"/>
        </w:rPr>
        <w:t xml:space="preserve"> ступенів</w:t>
      </w:r>
    </w:p>
    <w:p w:rsidR="004168F5" w:rsidRDefault="004168F5" w:rsidP="004168F5">
      <w:pPr>
        <w:jc w:val="center"/>
        <w:rPr>
          <w:i/>
          <w:sz w:val="28"/>
          <w:szCs w:val="28"/>
          <w:lang w:val="uk-UA"/>
        </w:rPr>
      </w:pPr>
      <w:r w:rsidRPr="004168F5">
        <w:rPr>
          <w:i/>
          <w:sz w:val="28"/>
          <w:szCs w:val="28"/>
          <w:lang w:val="uk-UA"/>
        </w:rPr>
        <w:t>Іршавської районної ради</w:t>
      </w: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Default="004168F5" w:rsidP="004168F5">
      <w:pPr>
        <w:jc w:val="center"/>
        <w:rPr>
          <w:i/>
          <w:sz w:val="28"/>
          <w:szCs w:val="28"/>
          <w:lang w:val="uk-UA"/>
        </w:rPr>
      </w:pPr>
    </w:p>
    <w:p w:rsidR="004168F5" w:rsidRPr="004168F5" w:rsidRDefault="004168F5" w:rsidP="004168F5">
      <w:pPr>
        <w:jc w:val="center"/>
        <w:rPr>
          <w:sz w:val="44"/>
          <w:szCs w:val="44"/>
          <w:lang w:val="uk-UA"/>
        </w:rPr>
      </w:pPr>
      <w:r w:rsidRPr="004168F5">
        <w:rPr>
          <w:sz w:val="44"/>
          <w:szCs w:val="44"/>
          <w:lang w:val="uk-UA"/>
        </w:rPr>
        <w:t>Практичне заняття</w:t>
      </w:r>
    </w:p>
    <w:p w:rsidR="004168F5" w:rsidRPr="004168F5" w:rsidRDefault="004168F5" w:rsidP="004168F5">
      <w:pPr>
        <w:jc w:val="center"/>
        <w:rPr>
          <w:sz w:val="44"/>
          <w:szCs w:val="44"/>
          <w:lang w:val="uk-UA"/>
        </w:rPr>
      </w:pPr>
      <w:r w:rsidRPr="004168F5">
        <w:rPr>
          <w:sz w:val="44"/>
          <w:szCs w:val="44"/>
          <w:lang w:val="uk-UA"/>
        </w:rPr>
        <w:t>з теми</w:t>
      </w:r>
    </w:p>
    <w:p w:rsidR="004168F5" w:rsidRDefault="004168F5" w:rsidP="004168F5">
      <w:pPr>
        <w:jc w:val="center"/>
        <w:rPr>
          <w:i/>
          <w:sz w:val="44"/>
          <w:szCs w:val="44"/>
          <w:lang w:val="uk-UA"/>
        </w:rPr>
      </w:pPr>
      <w:r w:rsidRPr="004168F5">
        <w:rPr>
          <w:i/>
          <w:sz w:val="44"/>
          <w:szCs w:val="44"/>
          <w:lang w:val="uk-UA"/>
        </w:rPr>
        <w:t>«</w:t>
      </w:r>
      <w:r w:rsidR="007851DE">
        <w:rPr>
          <w:i/>
          <w:sz w:val="44"/>
          <w:szCs w:val="44"/>
          <w:lang w:val="uk-UA"/>
        </w:rPr>
        <w:t>Феномен українського шістдесятництва</w:t>
      </w:r>
      <w:r w:rsidRPr="004168F5">
        <w:rPr>
          <w:i/>
          <w:sz w:val="44"/>
          <w:szCs w:val="44"/>
          <w:lang w:val="uk-UA"/>
        </w:rPr>
        <w:t>»</w:t>
      </w:r>
    </w:p>
    <w:p w:rsidR="004168F5" w:rsidRDefault="004168F5" w:rsidP="004168F5">
      <w:pPr>
        <w:jc w:val="center"/>
        <w:rPr>
          <w:i/>
          <w:sz w:val="44"/>
          <w:szCs w:val="44"/>
          <w:lang w:val="uk-UA"/>
        </w:rPr>
      </w:pPr>
    </w:p>
    <w:p w:rsidR="004168F5" w:rsidRDefault="004168F5" w:rsidP="004168F5">
      <w:pPr>
        <w:jc w:val="center"/>
        <w:rPr>
          <w:i/>
          <w:sz w:val="44"/>
          <w:szCs w:val="44"/>
          <w:lang w:val="uk-UA"/>
        </w:rPr>
      </w:pPr>
    </w:p>
    <w:p w:rsidR="004168F5" w:rsidRDefault="004168F5" w:rsidP="004168F5">
      <w:pPr>
        <w:jc w:val="center"/>
        <w:rPr>
          <w:i/>
          <w:sz w:val="44"/>
          <w:szCs w:val="44"/>
          <w:lang w:val="uk-UA"/>
        </w:rPr>
      </w:pPr>
    </w:p>
    <w:p w:rsidR="004168F5" w:rsidRDefault="004168F5" w:rsidP="004168F5">
      <w:pPr>
        <w:jc w:val="center"/>
        <w:rPr>
          <w:i/>
          <w:sz w:val="44"/>
          <w:szCs w:val="44"/>
          <w:lang w:val="uk-UA"/>
        </w:rPr>
      </w:pPr>
    </w:p>
    <w:p w:rsidR="004168F5" w:rsidRDefault="004168F5" w:rsidP="004168F5">
      <w:pPr>
        <w:jc w:val="center"/>
        <w:rPr>
          <w:i/>
          <w:sz w:val="44"/>
          <w:szCs w:val="44"/>
          <w:lang w:val="uk-UA"/>
        </w:rPr>
      </w:pPr>
    </w:p>
    <w:p w:rsidR="004168F5" w:rsidRDefault="004168F5" w:rsidP="004168F5">
      <w:pPr>
        <w:jc w:val="center"/>
        <w:rPr>
          <w:i/>
          <w:sz w:val="44"/>
          <w:szCs w:val="44"/>
          <w:lang w:val="uk-UA"/>
        </w:rPr>
      </w:pPr>
    </w:p>
    <w:p w:rsidR="004168F5" w:rsidRDefault="004168F5" w:rsidP="004168F5">
      <w:pPr>
        <w:spacing w:after="0"/>
        <w:jc w:val="center"/>
        <w:rPr>
          <w:sz w:val="32"/>
          <w:szCs w:val="32"/>
          <w:lang w:val="uk-UA"/>
        </w:rPr>
      </w:pPr>
      <w:r>
        <w:rPr>
          <w:sz w:val="32"/>
          <w:szCs w:val="32"/>
          <w:lang w:val="uk-UA"/>
        </w:rPr>
        <w:t xml:space="preserve">                                                                                               Підготував</w:t>
      </w:r>
    </w:p>
    <w:p w:rsidR="004168F5" w:rsidRDefault="007851DE" w:rsidP="004168F5">
      <w:pPr>
        <w:spacing w:after="0"/>
        <w:jc w:val="right"/>
        <w:rPr>
          <w:sz w:val="32"/>
          <w:szCs w:val="32"/>
          <w:lang w:val="uk-UA"/>
        </w:rPr>
      </w:pPr>
      <w:r>
        <w:rPr>
          <w:sz w:val="32"/>
          <w:szCs w:val="32"/>
          <w:lang w:val="uk-UA"/>
        </w:rPr>
        <w:t>учень 11</w:t>
      </w:r>
      <w:r w:rsidR="004168F5">
        <w:rPr>
          <w:sz w:val="32"/>
          <w:szCs w:val="32"/>
          <w:lang w:val="uk-UA"/>
        </w:rPr>
        <w:t xml:space="preserve"> – А класу</w:t>
      </w:r>
    </w:p>
    <w:p w:rsidR="004168F5" w:rsidRDefault="004168F5" w:rsidP="004168F5">
      <w:pPr>
        <w:spacing w:after="0"/>
        <w:jc w:val="center"/>
        <w:rPr>
          <w:sz w:val="32"/>
          <w:szCs w:val="32"/>
          <w:lang w:val="uk-UA"/>
        </w:rPr>
      </w:pPr>
      <w:r>
        <w:rPr>
          <w:sz w:val="32"/>
          <w:szCs w:val="32"/>
          <w:lang w:val="uk-UA"/>
        </w:rPr>
        <w:t xml:space="preserve">                                                                                                    Турок Вадим</w:t>
      </w:r>
    </w:p>
    <w:p w:rsidR="004168F5" w:rsidRDefault="004168F5" w:rsidP="004168F5">
      <w:pPr>
        <w:jc w:val="right"/>
        <w:rPr>
          <w:sz w:val="32"/>
          <w:szCs w:val="32"/>
          <w:lang w:val="uk-UA"/>
        </w:rPr>
      </w:pPr>
    </w:p>
    <w:p w:rsidR="004168F5" w:rsidRDefault="004168F5" w:rsidP="004168F5">
      <w:pPr>
        <w:spacing w:after="0"/>
        <w:jc w:val="center"/>
        <w:rPr>
          <w:sz w:val="32"/>
          <w:szCs w:val="32"/>
          <w:lang w:val="uk-UA"/>
        </w:rPr>
      </w:pPr>
      <w:r>
        <w:rPr>
          <w:sz w:val="32"/>
          <w:szCs w:val="32"/>
          <w:lang w:val="uk-UA"/>
        </w:rPr>
        <w:t xml:space="preserve">                                                                                                 Перевірила</w:t>
      </w:r>
    </w:p>
    <w:p w:rsidR="004168F5" w:rsidRPr="004168F5" w:rsidRDefault="004168F5" w:rsidP="004168F5">
      <w:pPr>
        <w:spacing w:after="0"/>
        <w:jc w:val="center"/>
        <w:rPr>
          <w:sz w:val="32"/>
          <w:szCs w:val="32"/>
          <w:lang w:val="uk-UA"/>
        </w:rPr>
      </w:pPr>
      <w:r>
        <w:rPr>
          <w:sz w:val="32"/>
          <w:szCs w:val="32"/>
          <w:lang w:val="uk-UA"/>
        </w:rPr>
        <w:t xml:space="preserve">                                                                                                   Яцкович В.М</w:t>
      </w:r>
    </w:p>
    <w:p w:rsidR="004168F5" w:rsidRDefault="004168F5" w:rsidP="004168F5">
      <w:pPr>
        <w:jc w:val="center"/>
        <w:rPr>
          <w:sz w:val="28"/>
          <w:szCs w:val="28"/>
          <w:lang w:val="uk-UA"/>
        </w:rPr>
      </w:pPr>
      <w:r>
        <w:rPr>
          <w:noProof/>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1994096</wp:posOffset>
                </wp:positionH>
                <wp:positionV relativeFrom="paragraph">
                  <wp:posOffset>287620</wp:posOffset>
                </wp:positionV>
                <wp:extent cx="2230734" cy="562708"/>
                <wp:effectExtent l="0" t="0" r="0" b="8890"/>
                <wp:wrapNone/>
                <wp:docPr id="1" name="Надпись 1"/>
                <wp:cNvGraphicFramePr/>
                <a:graphic xmlns:a="http://schemas.openxmlformats.org/drawingml/2006/main">
                  <a:graphicData uri="http://schemas.microsoft.com/office/word/2010/wordprocessingShape">
                    <wps:wsp>
                      <wps:cNvSpPr txBox="1"/>
                      <wps:spPr>
                        <a:xfrm>
                          <a:off x="0" y="0"/>
                          <a:ext cx="2230734" cy="562708"/>
                        </a:xfrm>
                        <a:prstGeom prst="rect">
                          <a:avLst/>
                        </a:prstGeom>
                        <a:solidFill>
                          <a:schemeClr val="lt1"/>
                        </a:solidFill>
                        <a:ln w="6350">
                          <a:noFill/>
                        </a:ln>
                      </wps:spPr>
                      <wps:txbx>
                        <w:txbxContent>
                          <w:p w:rsidR="004168F5" w:rsidRPr="004168F5" w:rsidRDefault="004168F5" w:rsidP="004168F5">
                            <w:pPr>
                              <w:spacing w:after="0"/>
                              <w:jc w:val="center"/>
                              <w:rPr>
                                <w:i/>
                                <w:sz w:val="28"/>
                                <w:szCs w:val="28"/>
                                <w:lang w:val="uk-UA"/>
                              </w:rPr>
                            </w:pPr>
                            <w:r w:rsidRPr="004168F5">
                              <w:rPr>
                                <w:i/>
                                <w:sz w:val="28"/>
                                <w:szCs w:val="28"/>
                                <w:lang w:val="uk-UA"/>
                              </w:rPr>
                              <w:t>с. Довге</w:t>
                            </w:r>
                          </w:p>
                          <w:p w:rsidR="004168F5" w:rsidRPr="004168F5" w:rsidRDefault="004168F5" w:rsidP="004168F5">
                            <w:pPr>
                              <w:spacing w:after="0"/>
                              <w:jc w:val="center"/>
                              <w:rPr>
                                <w:i/>
                                <w:sz w:val="28"/>
                                <w:szCs w:val="28"/>
                                <w:lang w:val="uk-UA"/>
                              </w:rPr>
                            </w:pPr>
                            <w:r w:rsidRPr="004168F5">
                              <w:rPr>
                                <w:i/>
                                <w:sz w:val="28"/>
                                <w:szCs w:val="28"/>
                                <w:lang w:val="uk-UA"/>
                              </w:rPr>
                              <w:t>- 2019 -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157pt;margin-top:22.65pt;width:175.65pt;height:4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vbWQIAAH8EAAAOAAAAZHJzL2Uyb0RvYy54bWysVL1u2zAQ3gv0HQjuteTfpILlwHXgooCR&#10;BHCKzDRF2QIoHkvSltyte18h79ChQ7e+gvNGPVKy46adii7UkXf8eN99dxpf1aUkO2FsASql3U5M&#10;iVAcskKtU/rxfv7mkhLrmMqYBCVSuheWXk1evxpXOhE92IDMhCEIomxS6ZRunNNJFFm+ESWzHdBC&#10;oTMHUzKHW7OOMsMqRC9l1IvjUVSBybQBLqzF0+vGSScBP88Fd7d5boUjMqWYmwurCevKr9FkzJK1&#10;YXpT8DYN9g9ZlKxQ+OgJ6po5Rram+AOqLLgBC7nrcCgjyPOCi8AB2XTjF2yWG6ZF4ILFsfpUJvv/&#10;YPnN7s6QIkPtKFGsRIkOj4dvh++Hn4cfT1+evpKur1GlbYKhS43Brn4HtY9vzy0eeup1bkr/RVIE&#10;/Vjt/anConaE42Gv148v+gNKOPqGo95FfOlhoufb2lj3XkBJvJFSgwqGwrLdwrom9BjiH7Mgi2xe&#10;SBk2vmvETBqyY6i3dCFHBP8tSipSpXTUH8YBWIG/3iBLhbl4rg0nb7l6VbdEV5Dtkb+Bpous5vMC&#10;k1ww6+6YwbZByjgK7haXXAI+Aq1FyQbM57+d+3hUE72UVNiGKbWftswISuQHhTq/7Q4Gvm/DZjC8&#10;6OHGnHtW5x61LWeAzFFLzC6YPt7Jo5kbKB9wYqb+VXQxxfHtlLqjOXPNcODEcTGdhiDsVM3cQi01&#10;99C+0l6C+/qBGd3q5FDhGzg2LEteyNXE+psKplsHeRG09AVuqtrWHbs8dEM7kX6Mzvch6vm/MfkF&#10;AAD//wMAUEsDBBQABgAIAAAAIQAKBqpH4QAAAAoBAAAPAAAAZHJzL2Rvd25yZXYueG1sTI/LTsMw&#10;EEX3SPyDNUhsEHWK2wAhToUQD4kdDQ+xc+MhiYjHUewm4e+ZrmA3ozm6c26+mV0nRhxC60nDcpGA&#10;QKq8banW8Fo+nF+BCNGQNZ0n1PCDATbF8VFuMusnesFxG2vBIRQyo6GJsc+kDFWDzoSF75H49uUH&#10;ZyKvQy3tYCYOd528SJJUOtMSf2hMj3cNVt/bvdPweVZ/PIf58W1Sa9XfP43l5bsttT49mW9vQESc&#10;4x8MB31Wh4Kddn5PNohOg1quuEvUsForEAyk6WHYManUNcgil/8rFL8AAAD//wMAUEsBAi0AFAAG&#10;AAgAAAAhALaDOJL+AAAA4QEAABMAAAAAAAAAAAAAAAAAAAAAAFtDb250ZW50X1R5cGVzXS54bWxQ&#10;SwECLQAUAAYACAAAACEAOP0h/9YAAACUAQAACwAAAAAAAAAAAAAAAAAvAQAAX3JlbHMvLnJlbHNQ&#10;SwECLQAUAAYACAAAACEAWfD721kCAAB/BAAADgAAAAAAAAAAAAAAAAAuAgAAZHJzL2Uyb0RvYy54&#10;bWxQSwECLQAUAAYACAAAACEACgaqR+EAAAAKAQAADwAAAAAAAAAAAAAAAACzBAAAZHJzL2Rvd25y&#10;ZXYueG1sUEsFBgAAAAAEAAQA8wAAAMEFAAAAAA==&#10;" fillcolor="white [3201]" stroked="f" strokeweight=".5pt">
                <v:textbox>
                  <w:txbxContent>
                    <w:p w:rsidR="004168F5" w:rsidRPr="004168F5" w:rsidRDefault="004168F5" w:rsidP="004168F5">
                      <w:pPr>
                        <w:spacing w:after="0"/>
                        <w:jc w:val="center"/>
                        <w:rPr>
                          <w:i/>
                          <w:sz w:val="28"/>
                          <w:szCs w:val="28"/>
                          <w:lang w:val="uk-UA"/>
                        </w:rPr>
                      </w:pPr>
                      <w:r w:rsidRPr="004168F5">
                        <w:rPr>
                          <w:i/>
                          <w:sz w:val="28"/>
                          <w:szCs w:val="28"/>
                          <w:lang w:val="uk-UA"/>
                        </w:rPr>
                        <w:t>с. Довге</w:t>
                      </w:r>
                    </w:p>
                    <w:p w:rsidR="004168F5" w:rsidRPr="004168F5" w:rsidRDefault="004168F5" w:rsidP="004168F5">
                      <w:pPr>
                        <w:spacing w:after="0"/>
                        <w:jc w:val="center"/>
                        <w:rPr>
                          <w:i/>
                          <w:sz w:val="28"/>
                          <w:szCs w:val="28"/>
                          <w:lang w:val="uk-UA"/>
                        </w:rPr>
                      </w:pPr>
                      <w:r w:rsidRPr="004168F5">
                        <w:rPr>
                          <w:i/>
                          <w:sz w:val="28"/>
                          <w:szCs w:val="28"/>
                          <w:lang w:val="uk-UA"/>
                        </w:rPr>
                        <w:t>- 2019 -</w:t>
                      </w:r>
                    </w:p>
                  </w:txbxContent>
                </v:textbox>
              </v:shape>
            </w:pict>
          </mc:Fallback>
        </mc:AlternateContent>
      </w:r>
    </w:p>
    <w:p w:rsidR="00013311" w:rsidRDefault="007851DE" w:rsidP="007851DE">
      <w:pPr>
        <w:rPr>
          <w:rFonts w:ascii="Arial" w:hAnsi="Arial" w:cs="Arial"/>
          <w:color w:val="666666"/>
          <w:sz w:val="20"/>
          <w:szCs w:val="20"/>
          <w:shd w:val="clear" w:color="auto" w:fill="FFFFFF"/>
        </w:rPr>
      </w:pPr>
      <w:r w:rsidRPr="007851DE">
        <w:rPr>
          <w:rFonts w:ascii="Arial" w:hAnsi="Arial" w:cs="Arial"/>
          <w:b/>
          <w:i/>
          <w:color w:val="FF0000"/>
          <w:sz w:val="32"/>
          <w:szCs w:val="32"/>
          <w:shd w:val="clear" w:color="auto" w:fill="FFFFFF"/>
        </w:rPr>
        <w:lastRenderedPageBreak/>
        <w:t>ШІСТДЕСЯТНИЦТВО</w:t>
      </w:r>
      <w:r w:rsidRPr="007851DE">
        <w:rPr>
          <w:rFonts w:ascii="Arial" w:hAnsi="Arial" w:cs="Arial"/>
          <w:sz w:val="32"/>
          <w:szCs w:val="32"/>
          <w:shd w:val="clear" w:color="auto" w:fill="FFFFFF"/>
        </w:rPr>
        <w:t xml:space="preserve"> — літературно-мистецька та суспільно-політ. течія серед укр. інтелектуальної еліти наприкінці 1950-х — на поч. 1970-х рр. Передумовою виникнення Ш. та шістдесятників були політ. новозміни, які мали місце в період </w:t>
      </w:r>
      <w:hyperlink r:id="rId4" w:tooltip="Перейти" w:history="1">
        <w:r w:rsidRPr="007851DE">
          <w:rPr>
            <w:rStyle w:val="a5"/>
            <w:rFonts w:ascii="Arial" w:hAnsi="Arial" w:cs="Arial"/>
            <w:color w:val="auto"/>
            <w:sz w:val="32"/>
            <w:szCs w:val="32"/>
            <w:shd w:val="clear" w:color="auto" w:fill="FFFFFF"/>
          </w:rPr>
          <w:t>десталінізації</w:t>
        </w:r>
      </w:hyperlink>
      <w:r w:rsidRPr="007851DE">
        <w:rPr>
          <w:rFonts w:ascii="Arial" w:hAnsi="Arial" w:cs="Arial"/>
          <w:sz w:val="32"/>
          <w:szCs w:val="32"/>
          <w:shd w:val="clear" w:color="auto" w:fill="FFFFFF"/>
        </w:rPr>
        <w:t> та супроводжувалися викриттям і засудженням масових репресій, демократизацією суспільно-політ. і культ. життя в Україні. Внаслідок відносної лібералізації рад. сусп-ва, знайомства із сучасними напрямами в зх. мист-ві, літ. спадщиною представників "</w:t>
      </w:r>
      <w:hyperlink r:id="rId5" w:tooltip="Перейти" w:history="1">
        <w:r w:rsidRPr="007851DE">
          <w:rPr>
            <w:rStyle w:val="a5"/>
            <w:rFonts w:ascii="Arial" w:hAnsi="Arial" w:cs="Arial"/>
            <w:color w:val="auto"/>
            <w:sz w:val="32"/>
            <w:szCs w:val="32"/>
            <w:shd w:val="clear" w:color="auto" w:fill="FFFFFF"/>
          </w:rPr>
          <w:t>Розстріляного відродження</w:t>
        </w:r>
      </w:hyperlink>
      <w:r w:rsidRPr="007851DE">
        <w:rPr>
          <w:rFonts w:ascii="Arial" w:hAnsi="Arial" w:cs="Arial"/>
          <w:sz w:val="32"/>
          <w:szCs w:val="32"/>
          <w:shd w:val="clear" w:color="auto" w:fill="FFFFFF"/>
        </w:rPr>
        <w:t>" частина молодих митців та літераторів поступово у своїй творчості відійшли від усталеної системи художньо-естетичних координат соцреалізму. В основі світоглядних засад покоління шістдесятників, яке складалося з окремих індивідуальностей, лежали визнання свободи в усіх її проявах, ідеї гуманізму та антропоцентризму</w:t>
      </w:r>
      <w:r>
        <w:rPr>
          <w:rFonts w:ascii="Arial" w:hAnsi="Arial" w:cs="Arial"/>
          <w:color w:val="666666"/>
          <w:sz w:val="20"/>
          <w:szCs w:val="20"/>
          <w:shd w:val="clear" w:color="auto" w:fill="FFFFFF"/>
        </w:rPr>
        <w:t>.</w:t>
      </w:r>
    </w:p>
    <w:p w:rsidR="007851DE" w:rsidRDefault="007851DE" w:rsidP="007851DE">
      <w:pPr>
        <w:rPr>
          <w:rFonts w:ascii="Arial" w:hAnsi="Arial" w:cs="Arial"/>
          <w:color w:val="666666"/>
          <w:sz w:val="20"/>
          <w:szCs w:val="20"/>
          <w:shd w:val="clear" w:color="auto" w:fill="FFFFFF"/>
        </w:rPr>
      </w:pPr>
    </w:p>
    <w:p w:rsidR="007851DE" w:rsidRDefault="007851DE" w:rsidP="007851DE">
      <w:pPr>
        <w:rPr>
          <w:rFonts w:ascii="Arial" w:hAnsi="Arial" w:cs="Arial"/>
          <w:color w:val="666666"/>
          <w:sz w:val="20"/>
          <w:szCs w:val="20"/>
          <w:shd w:val="clear" w:color="auto" w:fill="FFFFFF"/>
        </w:rPr>
      </w:pPr>
    </w:p>
    <w:p w:rsidR="007851DE" w:rsidRPr="00CF0A28" w:rsidRDefault="007851DE" w:rsidP="007851DE">
      <w:pPr>
        <w:rPr>
          <w:rFonts w:ascii="Arial" w:hAnsi="Arial" w:cs="Arial"/>
          <w:b/>
          <w:bCs/>
          <w:color w:val="333333"/>
          <w:sz w:val="32"/>
          <w:szCs w:val="32"/>
          <w:shd w:val="clear" w:color="auto" w:fill="FFFFFF"/>
          <w:lang w:val="uk-UA"/>
        </w:rPr>
      </w:pPr>
      <w:r>
        <w:rPr>
          <w:rFonts w:ascii="Arial" w:hAnsi="Arial" w:cs="Arial"/>
          <w:b/>
          <w:bCs/>
          <w:color w:val="333333"/>
          <w:sz w:val="32"/>
          <w:szCs w:val="32"/>
          <w:shd w:val="clear" w:color="auto" w:fill="FFFFFF"/>
          <w:lang w:val="uk-UA"/>
        </w:rPr>
        <w:t xml:space="preserve">         </w:t>
      </w:r>
      <w:r w:rsidRPr="00CF0A28">
        <w:rPr>
          <w:rFonts w:ascii="Arial" w:hAnsi="Arial" w:cs="Arial"/>
          <w:b/>
          <w:bCs/>
          <w:color w:val="333333"/>
          <w:sz w:val="32"/>
          <w:szCs w:val="32"/>
          <w:shd w:val="clear" w:color="auto" w:fill="FFFFFF"/>
          <w:lang w:val="uk-UA"/>
        </w:rPr>
        <w:t>Історичні передумови виникнення шістдесятництва</w:t>
      </w:r>
    </w:p>
    <w:p w:rsidR="007851DE" w:rsidRPr="00CF0A28" w:rsidRDefault="007851DE" w:rsidP="007851DE">
      <w:pPr>
        <w:rPr>
          <w:rFonts w:ascii="Arial" w:hAnsi="Arial" w:cs="Arial"/>
          <w:color w:val="333333"/>
          <w:sz w:val="28"/>
          <w:szCs w:val="28"/>
          <w:shd w:val="clear" w:color="auto" w:fill="FFFFFF"/>
          <w:lang w:val="uk-UA"/>
        </w:rPr>
      </w:pPr>
      <w:r w:rsidRPr="00CF0A28">
        <w:rPr>
          <w:rFonts w:ascii="Arial" w:hAnsi="Arial" w:cs="Arial"/>
          <w:color w:val="333333"/>
          <w:sz w:val="28"/>
          <w:szCs w:val="28"/>
          <w:shd w:val="clear" w:color="auto" w:fill="FFFFFF"/>
          <w:lang w:val="uk-UA"/>
        </w:rPr>
        <w:t>Після смерті у 1953 році Й. Сталіна у Радянському Союзі починається процес лібералізації усього суспільного життя. В Україні відбуваються помітні зміни: уповільнюється процес русифікації; зростає роль українського чинника в різних сферах суспільного життя; відбувається часткова реабілітація жертв сталінських репресій (до 1957 року повернулися понад 65 тисяч депортованих членів сімей, пов’язаних із діяльністю українських націоналістів).</w:t>
      </w:r>
    </w:p>
    <w:p w:rsidR="007851DE" w:rsidRDefault="007851DE" w:rsidP="007851DE">
      <w:pPr>
        <w:rPr>
          <w:rFonts w:ascii="Arial" w:hAnsi="Arial" w:cs="Arial"/>
          <w:color w:val="333333"/>
          <w:sz w:val="28"/>
          <w:szCs w:val="28"/>
          <w:shd w:val="clear" w:color="auto" w:fill="FFFFFF"/>
        </w:rPr>
      </w:pPr>
      <w:r w:rsidRPr="007851DE">
        <w:rPr>
          <w:rFonts w:ascii="Arial" w:hAnsi="Arial" w:cs="Arial"/>
          <w:color w:val="333333"/>
          <w:sz w:val="28"/>
          <w:szCs w:val="28"/>
          <w:shd w:val="clear" w:color="auto" w:fill="FFFFFF"/>
        </w:rPr>
        <w:t>Важливою подією в процесі десталінізації став ХХ з’їзд КПРС, на якому М. Хрущов у своїй доповіді викрив культ особи Сталіна. Саме в умовах хрущовської «відлиги» відбувалося пробудження громадської активності та національне відродження України. У 1956 році в Києві був заснований Клуб творчої молоді «Сучасник», який згуртував навколо себе найкращих митців. Активісти клубу (М. Вінграновський, І. Світличний, І. Драч, Є. Сверстюк, А. Горська та багато інших) організовували творчі вечори, самвидав. А оскільки нове покоління української творчої інтелігенції голосно заявило про себе саме в 60-ті, то ця мистецька генерація й отримала назву «шістдесятники». Найбільш яскраво шістдесятництво проявилося в літературі, але не менш цікаві творчі пошуки і в живописі (О. Заливаха, А. Горська, B. Зарецький, Г. Севрук, В. Кушнір, І. Марчук), кіномистецтві (C. Параджанов, Ю. Іллєнко, Л. Осика, І. Миколайчук), музиці (Л. Дичко, М. Скорик, В. Івасюк).</w:t>
      </w:r>
    </w:p>
    <w:p w:rsidR="007851DE" w:rsidRPr="007851DE" w:rsidRDefault="007851DE" w:rsidP="007851DE">
      <w:pPr>
        <w:rPr>
          <w:rFonts w:ascii="Arial" w:hAnsi="Arial" w:cs="Arial"/>
          <w:color w:val="333333"/>
          <w:sz w:val="28"/>
          <w:szCs w:val="28"/>
          <w:shd w:val="clear" w:color="auto" w:fill="FFFFFF"/>
        </w:rPr>
      </w:pPr>
      <w:r w:rsidRPr="007851DE">
        <w:rPr>
          <w:rFonts w:ascii="Arial" w:hAnsi="Arial" w:cs="Arial"/>
          <w:color w:val="333333"/>
          <w:sz w:val="28"/>
          <w:szCs w:val="28"/>
          <w:shd w:val="clear" w:color="auto" w:fill="FFFFFF"/>
        </w:rPr>
        <w:t xml:space="preserve">Молоде покоління прагло до оновлення не лише мистецького, а й усього суспільного життя. Але влада, вбачаючи в шістдесятниках зародки опозиційності, відповіла на творчий порив молоді двома хвилями арештів – у 1965 і 1972 роках. Через це в середовищі шістдесятників відбувся розкол. </w:t>
      </w:r>
      <w:r w:rsidRPr="007851DE">
        <w:rPr>
          <w:rFonts w:ascii="Arial" w:hAnsi="Arial" w:cs="Arial"/>
          <w:color w:val="333333"/>
          <w:sz w:val="28"/>
          <w:szCs w:val="28"/>
          <w:shd w:val="clear" w:color="auto" w:fill="FFFFFF"/>
        </w:rPr>
        <w:lastRenderedPageBreak/>
        <w:t>Перші сформували </w:t>
      </w:r>
      <w:r w:rsidRPr="007851DE">
        <w:rPr>
          <w:rFonts w:ascii="Arial" w:hAnsi="Arial" w:cs="Arial"/>
          <w:b/>
          <w:bCs/>
          <w:i/>
          <w:iCs/>
          <w:color w:val="FF0000"/>
          <w:sz w:val="28"/>
          <w:szCs w:val="28"/>
          <w:shd w:val="clear" w:color="auto" w:fill="FFFFFF"/>
        </w:rPr>
        <w:t>офіційне шістдесятництво </w:t>
      </w:r>
      <w:r w:rsidRPr="007851DE">
        <w:rPr>
          <w:rFonts w:ascii="Arial" w:hAnsi="Arial" w:cs="Arial"/>
          <w:color w:val="333333"/>
          <w:sz w:val="28"/>
          <w:szCs w:val="28"/>
          <w:shd w:val="clear" w:color="auto" w:fill="FFFFFF"/>
        </w:rPr>
        <w:t>(І. Драч, Б. Олійник, Д. Павличко та ін.). Вони мали змогу активно друкуватися, але натомість змушені були йти на певний компроміс із владою. Інші – такі, як В. Стус, І. Калинець, І. Світличний, Є. Сверстюк – сформували </w:t>
      </w:r>
      <w:r w:rsidRPr="007851DE">
        <w:rPr>
          <w:rFonts w:ascii="Arial" w:hAnsi="Arial" w:cs="Arial"/>
          <w:b/>
          <w:bCs/>
          <w:i/>
          <w:iCs/>
          <w:color w:val="FF0000"/>
          <w:sz w:val="28"/>
          <w:szCs w:val="28"/>
          <w:shd w:val="clear" w:color="auto" w:fill="FFFFFF"/>
        </w:rPr>
        <w:t>дисидентський рух</w:t>
      </w:r>
      <w:r w:rsidRPr="007851DE">
        <w:rPr>
          <w:rFonts w:ascii="Arial" w:hAnsi="Arial" w:cs="Arial"/>
          <w:color w:val="333333"/>
          <w:sz w:val="28"/>
          <w:szCs w:val="28"/>
          <w:shd w:val="clear" w:color="auto" w:fill="FFFFFF"/>
        </w:rPr>
        <w:t>. Не бажаючи пристосовуватися до влади, дисиденти зазнали з її боку масових арештів і ув’язнень. Треті ж, взагалі, вдалися до </w:t>
      </w:r>
      <w:r w:rsidRPr="007851DE">
        <w:rPr>
          <w:rFonts w:ascii="Arial" w:hAnsi="Arial" w:cs="Arial"/>
          <w:b/>
          <w:bCs/>
          <w:i/>
          <w:iCs/>
          <w:color w:val="FF0000"/>
          <w:sz w:val="28"/>
          <w:szCs w:val="28"/>
          <w:shd w:val="clear" w:color="auto" w:fill="FFFFFF"/>
        </w:rPr>
        <w:t>«внутрішньої еміграції»</w:t>
      </w:r>
      <w:r w:rsidRPr="007851DE">
        <w:rPr>
          <w:rFonts w:ascii="Arial" w:hAnsi="Arial" w:cs="Arial"/>
          <w:color w:val="333333"/>
          <w:sz w:val="28"/>
          <w:szCs w:val="28"/>
          <w:shd w:val="clear" w:color="auto" w:fill="FFFFFF"/>
        </w:rPr>
        <w:t> - зайняли аполітичну позицію, яка коштувала їм довгих років мовчання, писання «у шухляду» (Ліна Костенко, В. Шевчук).</w:t>
      </w:r>
    </w:p>
    <w:p w:rsidR="007851DE" w:rsidRDefault="007851DE" w:rsidP="007851DE">
      <w:pPr>
        <w:rPr>
          <w:rFonts w:ascii="Arial" w:hAnsi="Arial" w:cs="Arial"/>
          <w:color w:val="333333"/>
          <w:sz w:val="28"/>
          <w:szCs w:val="28"/>
          <w:shd w:val="clear" w:color="auto" w:fill="FFFFFF"/>
        </w:rPr>
      </w:pPr>
      <w:r w:rsidRPr="007851DE">
        <w:rPr>
          <w:rFonts w:ascii="Arial" w:hAnsi="Arial" w:cs="Arial"/>
          <w:color w:val="333333"/>
          <w:sz w:val="28"/>
          <w:szCs w:val="28"/>
          <w:shd w:val="clear" w:color="auto" w:fill="FFFFFF"/>
        </w:rPr>
        <w:t>В основі </w:t>
      </w:r>
      <w:r w:rsidRPr="007851DE">
        <w:rPr>
          <w:rFonts w:ascii="Arial" w:hAnsi="Arial" w:cs="Arial"/>
          <w:b/>
          <w:bCs/>
          <w:i/>
          <w:iCs/>
          <w:color w:val="333333"/>
          <w:sz w:val="28"/>
          <w:szCs w:val="28"/>
          <w:shd w:val="clear" w:color="auto" w:fill="FFFFFF"/>
        </w:rPr>
        <w:t>світоглядних засад</w:t>
      </w:r>
      <w:r w:rsidRPr="007851DE">
        <w:rPr>
          <w:rFonts w:ascii="Arial" w:hAnsi="Arial" w:cs="Arial"/>
          <w:color w:val="333333"/>
          <w:sz w:val="28"/>
          <w:szCs w:val="28"/>
          <w:shd w:val="clear" w:color="auto" w:fill="FFFFFF"/>
        </w:rPr>
        <w:t> даного періоду лежить визнання</w:t>
      </w:r>
      <w:r w:rsidRPr="007851DE">
        <w:rPr>
          <w:rFonts w:ascii="Arial" w:hAnsi="Arial" w:cs="Arial"/>
          <w:b/>
          <w:bCs/>
          <w:color w:val="333333"/>
          <w:sz w:val="28"/>
          <w:szCs w:val="28"/>
          <w:shd w:val="clear" w:color="auto" w:fill="FFFFFF"/>
        </w:rPr>
        <w:t> </w:t>
      </w:r>
      <w:r w:rsidRPr="007851DE">
        <w:rPr>
          <w:rFonts w:ascii="Arial" w:hAnsi="Arial" w:cs="Arial"/>
          <w:i/>
          <w:iCs/>
          <w:color w:val="333333"/>
          <w:sz w:val="28"/>
          <w:szCs w:val="28"/>
          <w:shd w:val="clear" w:color="auto" w:fill="FFFFFF"/>
        </w:rPr>
        <w:t>свободи</w:t>
      </w:r>
      <w:r w:rsidRPr="007851DE">
        <w:rPr>
          <w:rFonts w:ascii="Arial" w:hAnsi="Arial" w:cs="Arial"/>
          <w:b/>
          <w:bCs/>
          <w:color w:val="333333"/>
          <w:sz w:val="28"/>
          <w:szCs w:val="28"/>
          <w:shd w:val="clear" w:color="auto" w:fill="FFFFFF"/>
        </w:rPr>
        <w:t> </w:t>
      </w:r>
      <w:r w:rsidRPr="007851DE">
        <w:rPr>
          <w:rFonts w:ascii="Arial" w:hAnsi="Arial" w:cs="Arial"/>
          <w:color w:val="333333"/>
          <w:sz w:val="28"/>
          <w:szCs w:val="28"/>
          <w:shd w:val="clear" w:color="auto" w:fill="FFFFFF"/>
        </w:rPr>
        <w:t>в усіх її виявах: свобода совісті, свобода мислення, свобода нації. На місце культу особи приходить </w:t>
      </w:r>
      <w:r w:rsidRPr="007851DE">
        <w:rPr>
          <w:rFonts w:ascii="Arial" w:hAnsi="Arial" w:cs="Arial"/>
          <w:i/>
          <w:iCs/>
          <w:color w:val="333333"/>
          <w:sz w:val="28"/>
          <w:szCs w:val="28"/>
          <w:shd w:val="clear" w:color="auto" w:fill="FFFFFF"/>
        </w:rPr>
        <w:t>культ особистості</w:t>
      </w:r>
      <w:r w:rsidRPr="007851DE">
        <w:rPr>
          <w:rFonts w:ascii="Arial" w:hAnsi="Arial" w:cs="Arial"/>
          <w:color w:val="333333"/>
          <w:sz w:val="28"/>
          <w:szCs w:val="28"/>
          <w:shd w:val="clear" w:color="auto" w:fill="FFFFFF"/>
        </w:rPr>
        <w:t>: кожна пересічна людина-трудівник є неповторною, унікальною. Активно сповідують шістдесятники також </w:t>
      </w:r>
      <w:r w:rsidRPr="007851DE">
        <w:rPr>
          <w:rFonts w:ascii="Arial" w:hAnsi="Arial" w:cs="Arial"/>
          <w:i/>
          <w:iCs/>
          <w:color w:val="333333"/>
          <w:sz w:val="28"/>
          <w:szCs w:val="28"/>
          <w:shd w:val="clear" w:color="auto" w:fill="FFFFFF"/>
        </w:rPr>
        <w:t>ідеї антропоцентризму</w:t>
      </w:r>
      <w:r w:rsidRPr="007851DE">
        <w:rPr>
          <w:rFonts w:ascii="Arial" w:hAnsi="Arial" w:cs="Arial"/>
          <w:color w:val="333333"/>
          <w:sz w:val="28"/>
          <w:szCs w:val="28"/>
          <w:shd w:val="clear" w:color="auto" w:fill="FFFFFF"/>
        </w:rPr>
        <w:t>, згідно з яким людина – центр Всесвіту. Невід’ємною засадою світогляду покоління є </w:t>
      </w:r>
      <w:r w:rsidRPr="007851DE">
        <w:rPr>
          <w:rFonts w:ascii="Arial" w:hAnsi="Arial" w:cs="Arial"/>
          <w:i/>
          <w:iCs/>
          <w:color w:val="333333"/>
          <w:sz w:val="28"/>
          <w:szCs w:val="28"/>
          <w:shd w:val="clear" w:color="auto" w:fill="FFFFFF"/>
        </w:rPr>
        <w:t>патріотизм</w:t>
      </w:r>
      <w:r w:rsidRPr="007851DE">
        <w:rPr>
          <w:rFonts w:ascii="Arial" w:hAnsi="Arial" w:cs="Arial"/>
          <w:color w:val="333333"/>
          <w:sz w:val="28"/>
          <w:szCs w:val="28"/>
          <w:shd w:val="clear" w:color="auto" w:fill="FFFFFF"/>
        </w:rPr>
        <w:t>, що виявляється в національній самосвідомості, любові до Батьківщини, збереженні історичної пам’яті.</w:t>
      </w:r>
    </w:p>
    <w:p w:rsidR="007851DE" w:rsidRDefault="007851DE" w:rsidP="007851DE">
      <w:pPr>
        <w:rPr>
          <w:rFonts w:ascii="Arial" w:hAnsi="Arial" w:cs="Arial"/>
          <w:color w:val="333333"/>
          <w:sz w:val="28"/>
          <w:szCs w:val="28"/>
          <w:shd w:val="clear" w:color="auto" w:fill="FFFFFF"/>
        </w:rPr>
      </w:pPr>
    </w:p>
    <w:p w:rsidR="007851DE" w:rsidRPr="007851DE" w:rsidRDefault="007851DE" w:rsidP="007851DE">
      <w:pPr>
        <w:pBdr>
          <w:bottom w:val="single" w:sz="6" w:space="0" w:color="A2A9B1"/>
        </w:pBdr>
        <w:shd w:val="clear" w:color="auto" w:fill="FFFFFF"/>
        <w:spacing w:before="240" w:after="60" w:line="240" w:lineRule="auto"/>
        <w:jc w:val="center"/>
        <w:outlineLvl w:val="1"/>
        <w:rPr>
          <w:rFonts w:ascii="Georgia" w:eastAsia="Times New Roman" w:hAnsi="Georgia" w:cs="Times New Roman"/>
          <w:b/>
          <w:color w:val="000000"/>
          <w:sz w:val="36"/>
          <w:szCs w:val="36"/>
          <w:lang w:eastAsia="ru-RU"/>
        </w:rPr>
      </w:pPr>
      <w:r w:rsidRPr="007851DE">
        <w:rPr>
          <w:rFonts w:ascii="Georgia" w:eastAsia="Times New Roman" w:hAnsi="Georgia" w:cs="Times New Roman"/>
          <w:b/>
          <w:color w:val="000000"/>
          <w:sz w:val="36"/>
          <w:szCs w:val="36"/>
          <w:lang w:eastAsia="ru-RU"/>
        </w:rPr>
        <w:t>Початок 1960-х</w:t>
      </w:r>
    </w:p>
    <w:p w:rsidR="007851DE" w:rsidRPr="007851DE" w:rsidRDefault="007851DE" w:rsidP="007851DE">
      <w:pPr>
        <w:shd w:val="clear" w:color="auto" w:fill="FFFFFF"/>
        <w:spacing w:before="120" w:after="120" w:line="240" w:lineRule="auto"/>
        <w:rPr>
          <w:rFonts w:ascii="Arial" w:eastAsia="Times New Roman" w:hAnsi="Arial" w:cs="Arial"/>
          <w:sz w:val="28"/>
          <w:szCs w:val="28"/>
          <w:lang w:eastAsia="ru-RU"/>
        </w:rPr>
      </w:pPr>
      <w:r w:rsidRPr="007851DE">
        <w:rPr>
          <w:rFonts w:ascii="Arial" w:eastAsia="Times New Roman" w:hAnsi="Arial" w:cs="Arial"/>
          <w:sz w:val="28"/>
          <w:szCs w:val="28"/>
          <w:lang w:eastAsia="ru-RU"/>
        </w:rPr>
        <w:t>Першими речниками шістдесятників в Україні були </w:t>
      </w:r>
      <w:hyperlink r:id="rId6" w:tooltip="Костенко Ліна Василівна" w:history="1">
        <w:r w:rsidRPr="007851DE">
          <w:rPr>
            <w:rFonts w:ascii="Arial" w:eastAsia="Times New Roman" w:hAnsi="Arial" w:cs="Arial"/>
            <w:sz w:val="28"/>
            <w:szCs w:val="28"/>
            <w:lang w:eastAsia="ru-RU"/>
          </w:rPr>
          <w:t>Ліна Костенко</w:t>
        </w:r>
      </w:hyperlink>
      <w:r w:rsidRPr="007851DE">
        <w:rPr>
          <w:rFonts w:ascii="Arial" w:eastAsia="Times New Roman" w:hAnsi="Arial" w:cs="Arial"/>
          <w:sz w:val="28"/>
          <w:szCs w:val="28"/>
          <w:lang w:eastAsia="ru-RU"/>
        </w:rPr>
        <w:t> й </w:t>
      </w:r>
      <w:hyperlink r:id="rId7" w:tooltip="Автор" w:history="1">
        <w:r w:rsidRPr="007851DE">
          <w:rPr>
            <w:rFonts w:ascii="Arial" w:eastAsia="Times New Roman" w:hAnsi="Arial" w:cs="Arial"/>
            <w:sz w:val="28"/>
            <w:szCs w:val="28"/>
            <w:lang w:eastAsia="ru-RU"/>
          </w:rPr>
          <w:t>автор</w:t>
        </w:r>
      </w:hyperlink>
      <w:r w:rsidRPr="007851DE">
        <w:rPr>
          <w:rFonts w:ascii="Arial" w:eastAsia="Times New Roman" w:hAnsi="Arial" w:cs="Arial"/>
          <w:sz w:val="28"/>
          <w:szCs w:val="28"/>
          <w:lang w:eastAsia="ru-RU"/>
        </w:rPr>
        <w:t> гостропубліцистичних поезій, спрямованих проти </w:t>
      </w:r>
      <w:hyperlink r:id="rId8" w:tooltip="Русифікація" w:history="1">
        <w:r w:rsidRPr="007851DE">
          <w:rPr>
            <w:rFonts w:ascii="Arial" w:eastAsia="Times New Roman" w:hAnsi="Arial" w:cs="Arial"/>
            <w:sz w:val="28"/>
            <w:szCs w:val="28"/>
            <w:lang w:eastAsia="ru-RU"/>
          </w:rPr>
          <w:t>русифікації</w:t>
        </w:r>
      </w:hyperlink>
      <w:r w:rsidRPr="007851DE">
        <w:rPr>
          <w:rFonts w:ascii="Arial" w:eastAsia="Times New Roman" w:hAnsi="Arial" w:cs="Arial"/>
          <w:sz w:val="28"/>
          <w:szCs w:val="28"/>
          <w:lang w:eastAsia="ru-RU"/>
        </w:rPr>
        <w:t> й національного поневолення України, </w:t>
      </w:r>
      <w:hyperlink r:id="rId9" w:tooltip="Симоненко Василь Андрійович" w:history="1">
        <w:r w:rsidRPr="007851DE">
          <w:rPr>
            <w:rFonts w:ascii="Arial" w:eastAsia="Times New Roman" w:hAnsi="Arial" w:cs="Arial"/>
            <w:sz w:val="28"/>
            <w:szCs w:val="28"/>
            <w:lang w:eastAsia="ru-RU"/>
          </w:rPr>
          <w:t>Василь Симоненко</w:t>
        </w:r>
      </w:hyperlink>
      <w:r w:rsidRPr="007851DE">
        <w:rPr>
          <w:rFonts w:ascii="Arial" w:eastAsia="Times New Roman" w:hAnsi="Arial" w:cs="Arial"/>
          <w:sz w:val="28"/>
          <w:szCs w:val="28"/>
          <w:lang w:eastAsia="ru-RU"/>
        </w:rPr>
        <w:t>.</w:t>
      </w:r>
    </w:p>
    <w:p w:rsidR="007851DE" w:rsidRPr="007851DE" w:rsidRDefault="007851DE" w:rsidP="007851DE">
      <w:pPr>
        <w:shd w:val="clear" w:color="auto" w:fill="FFFFFF"/>
        <w:spacing w:before="120" w:after="120" w:line="240" w:lineRule="auto"/>
        <w:rPr>
          <w:rFonts w:ascii="Arial" w:eastAsia="Times New Roman" w:hAnsi="Arial" w:cs="Arial"/>
          <w:sz w:val="28"/>
          <w:szCs w:val="28"/>
          <w:lang w:eastAsia="ru-RU"/>
        </w:rPr>
      </w:pPr>
      <w:r w:rsidRPr="007851DE">
        <w:rPr>
          <w:rFonts w:ascii="Arial" w:eastAsia="Times New Roman" w:hAnsi="Arial" w:cs="Arial"/>
          <w:sz w:val="28"/>
          <w:szCs w:val="28"/>
          <w:lang w:eastAsia="ru-RU"/>
        </w:rPr>
        <w:t>Слідом за ними з'явилася ціла плеяда </w:t>
      </w:r>
      <w:hyperlink r:id="rId10" w:tooltip="Поет" w:history="1">
        <w:r w:rsidRPr="007851DE">
          <w:rPr>
            <w:rFonts w:ascii="Arial" w:eastAsia="Times New Roman" w:hAnsi="Arial" w:cs="Arial"/>
            <w:sz w:val="28"/>
            <w:szCs w:val="28"/>
            <w:lang w:eastAsia="ru-RU"/>
          </w:rPr>
          <w:t>поетів</w:t>
        </w:r>
      </w:hyperlink>
      <w:r w:rsidRPr="007851DE">
        <w:rPr>
          <w:rFonts w:ascii="Arial" w:eastAsia="Times New Roman" w:hAnsi="Arial" w:cs="Arial"/>
          <w:sz w:val="28"/>
          <w:szCs w:val="28"/>
          <w:lang w:eastAsia="ru-RU"/>
        </w:rPr>
        <w:t>: </w:t>
      </w:r>
      <w:hyperlink r:id="rId11" w:tooltip="Драч Іван Федорович" w:history="1">
        <w:r w:rsidRPr="007851DE">
          <w:rPr>
            <w:rFonts w:ascii="Arial" w:eastAsia="Times New Roman" w:hAnsi="Arial" w:cs="Arial"/>
            <w:sz w:val="28"/>
            <w:szCs w:val="28"/>
            <w:lang w:eastAsia="ru-RU"/>
          </w:rPr>
          <w:t>Іван Драч</w:t>
        </w:r>
      </w:hyperlink>
      <w:r w:rsidRPr="007851DE">
        <w:rPr>
          <w:rFonts w:ascii="Arial" w:eastAsia="Times New Roman" w:hAnsi="Arial" w:cs="Arial"/>
          <w:sz w:val="28"/>
          <w:szCs w:val="28"/>
          <w:lang w:eastAsia="ru-RU"/>
        </w:rPr>
        <w:t>, </w:t>
      </w:r>
      <w:hyperlink r:id="rId12" w:tooltip="Вінграновський Микола Степанович" w:history="1">
        <w:r w:rsidRPr="007851DE">
          <w:rPr>
            <w:rFonts w:ascii="Arial" w:eastAsia="Times New Roman" w:hAnsi="Arial" w:cs="Arial"/>
            <w:sz w:val="28"/>
            <w:szCs w:val="28"/>
            <w:lang w:eastAsia="ru-RU"/>
          </w:rPr>
          <w:t>Микола Вінграновський</w:t>
        </w:r>
      </w:hyperlink>
      <w:r w:rsidRPr="007851DE">
        <w:rPr>
          <w:rFonts w:ascii="Arial" w:eastAsia="Times New Roman" w:hAnsi="Arial" w:cs="Arial"/>
          <w:sz w:val="28"/>
          <w:szCs w:val="28"/>
          <w:lang w:eastAsia="ru-RU"/>
        </w:rPr>
        <w:t>,</w:t>
      </w:r>
      <w:hyperlink r:id="rId13" w:tooltip="Холодний Микола Костьович (ще не написана)" w:history="1">
        <w:r w:rsidRPr="007851DE">
          <w:rPr>
            <w:rFonts w:ascii="Arial" w:eastAsia="Times New Roman" w:hAnsi="Arial" w:cs="Arial"/>
            <w:sz w:val="28"/>
            <w:szCs w:val="28"/>
            <w:lang w:eastAsia="ru-RU"/>
          </w:rPr>
          <w:t> Микола Холодний</w:t>
        </w:r>
      </w:hyperlink>
      <w:r w:rsidRPr="007851DE">
        <w:rPr>
          <w:rFonts w:ascii="Arial" w:eastAsia="Times New Roman" w:hAnsi="Arial" w:cs="Arial"/>
          <w:sz w:val="28"/>
          <w:szCs w:val="28"/>
          <w:lang w:eastAsia="ru-RU"/>
        </w:rPr>
        <w:t>, Г. Кириченко, </w:t>
      </w:r>
      <w:hyperlink r:id="rId14" w:tooltip="Голобородько Василь Іванович" w:history="1">
        <w:r w:rsidRPr="007851DE">
          <w:rPr>
            <w:rFonts w:ascii="Arial" w:eastAsia="Times New Roman" w:hAnsi="Arial" w:cs="Arial"/>
            <w:sz w:val="28"/>
            <w:szCs w:val="28"/>
            <w:lang w:eastAsia="ru-RU"/>
          </w:rPr>
          <w:t>Василь Голобородько</w:t>
        </w:r>
      </w:hyperlink>
      <w:r w:rsidRPr="007851DE">
        <w:rPr>
          <w:rFonts w:ascii="Arial" w:eastAsia="Times New Roman" w:hAnsi="Arial" w:cs="Arial"/>
          <w:sz w:val="28"/>
          <w:szCs w:val="28"/>
          <w:lang w:eastAsia="ru-RU"/>
        </w:rPr>
        <w:t>, </w:t>
      </w:r>
      <w:hyperlink r:id="rId15" w:tooltip="Калинець Ігор" w:history="1">
        <w:r w:rsidRPr="007851DE">
          <w:rPr>
            <w:rFonts w:ascii="Arial" w:eastAsia="Times New Roman" w:hAnsi="Arial" w:cs="Arial"/>
            <w:sz w:val="28"/>
            <w:szCs w:val="28"/>
            <w:lang w:eastAsia="ru-RU"/>
          </w:rPr>
          <w:t>Ігор Калинець</w:t>
        </w:r>
      </w:hyperlink>
      <w:r w:rsidRPr="007851DE">
        <w:rPr>
          <w:rFonts w:ascii="Arial" w:eastAsia="Times New Roman" w:hAnsi="Arial" w:cs="Arial"/>
          <w:sz w:val="28"/>
          <w:szCs w:val="28"/>
          <w:lang w:eastAsia="ru-RU"/>
        </w:rPr>
        <w:t>, </w:t>
      </w:r>
      <w:hyperlink r:id="rId16" w:tooltip="Сокульський Іван Григорович" w:history="1">
        <w:r w:rsidRPr="007851DE">
          <w:rPr>
            <w:rFonts w:ascii="Arial" w:eastAsia="Times New Roman" w:hAnsi="Arial" w:cs="Arial"/>
            <w:sz w:val="28"/>
            <w:szCs w:val="28"/>
            <w:lang w:eastAsia="ru-RU"/>
          </w:rPr>
          <w:t>Іван Сокульський</w:t>
        </w:r>
      </w:hyperlink>
      <w:r w:rsidRPr="007851DE">
        <w:rPr>
          <w:rFonts w:ascii="Arial" w:eastAsia="Times New Roman" w:hAnsi="Arial" w:cs="Arial"/>
          <w:sz w:val="28"/>
          <w:szCs w:val="28"/>
          <w:lang w:eastAsia="ru-RU"/>
        </w:rPr>
        <w:t> </w:t>
      </w:r>
      <w:hyperlink r:id="rId17" w:tooltip="Мамайсур Борис Сергійович" w:history="1">
        <w:r w:rsidRPr="007851DE">
          <w:rPr>
            <w:rFonts w:ascii="Arial" w:eastAsia="Times New Roman" w:hAnsi="Arial" w:cs="Arial"/>
            <w:sz w:val="28"/>
            <w:szCs w:val="28"/>
            <w:lang w:eastAsia="ru-RU"/>
          </w:rPr>
          <w:t>Б. Мамайсур</w:t>
        </w:r>
      </w:hyperlink>
      <w:r w:rsidRPr="007851DE">
        <w:rPr>
          <w:rFonts w:ascii="Arial" w:eastAsia="Times New Roman" w:hAnsi="Arial" w:cs="Arial"/>
          <w:sz w:val="28"/>
          <w:szCs w:val="28"/>
          <w:lang w:eastAsia="ru-RU"/>
        </w:rPr>
        <w:t xml:space="preserve"> та інші. </w:t>
      </w:r>
      <w:bookmarkStart w:id="0" w:name="_GoBack"/>
      <w:bookmarkEnd w:id="0"/>
    </w:p>
    <w:p w:rsidR="007851DE" w:rsidRDefault="007851DE" w:rsidP="007851DE">
      <w:pPr>
        <w:shd w:val="clear" w:color="auto" w:fill="FFFFFF"/>
        <w:spacing w:before="120" w:after="120" w:line="240" w:lineRule="auto"/>
        <w:rPr>
          <w:rFonts w:ascii="Arial" w:eastAsia="Times New Roman" w:hAnsi="Arial" w:cs="Arial"/>
          <w:sz w:val="28"/>
          <w:szCs w:val="28"/>
          <w:lang w:eastAsia="ru-RU"/>
        </w:rPr>
      </w:pPr>
      <w:r w:rsidRPr="007851DE">
        <w:rPr>
          <w:rFonts w:ascii="Arial" w:eastAsia="Times New Roman" w:hAnsi="Arial" w:cs="Arial"/>
          <w:sz w:val="28"/>
          <w:szCs w:val="28"/>
          <w:lang w:eastAsia="ru-RU"/>
        </w:rPr>
        <w:t>У прозі найвизначнішими шістдесятниками були </w:t>
      </w:r>
      <w:hyperlink r:id="rId18" w:tooltip="Шевчук Валерій" w:history="1">
        <w:r w:rsidRPr="007851DE">
          <w:rPr>
            <w:rFonts w:ascii="Arial" w:eastAsia="Times New Roman" w:hAnsi="Arial" w:cs="Arial"/>
            <w:sz w:val="28"/>
            <w:szCs w:val="28"/>
            <w:lang w:eastAsia="ru-RU"/>
          </w:rPr>
          <w:t>Валерій Шевчук</w:t>
        </w:r>
      </w:hyperlink>
      <w:r w:rsidRPr="007851DE">
        <w:rPr>
          <w:rFonts w:ascii="Arial" w:eastAsia="Times New Roman" w:hAnsi="Arial" w:cs="Arial"/>
          <w:sz w:val="28"/>
          <w:szCs w:val="28"/>
          <w:lang w:eastAsia="ru-RU"/>
        </w:rPr>
        <w:t>, </w:t>
      </w:r>
      <w:hyperlink r:id="rId19" w:tooltip="Тютюнник Григір" w:history="1">
        <w:r w:rsidRPr="007851DE">
          <w:rPr>
            <w:rFonts w:ascii="Arial" w:eastAsia="Times New Roman" w:hAnsi="Arial" w:cs="Arial"/>
            <w:sz w:val="28"/>
            <w:szCs w:val="28"/>
            <w:lang w:eastAsia="ru-RU"/>
          </w:rPr>
          <w:t>Григір Тютюнник</w:t>
        </w:r>
      </w:hyperlink>
      <w:r w:rsidRPr="007851DE">
        <w:rPr>
          <w:rFonts w:ascii="Arial" w:eastAsia="Times New Roman" w:hAnsi="Arial" w:cs="Arial"/>
          <w:sz w:val="28"/>
          <w:szCs w:val="28"/>
          <w:lang w:eastAsia="ru-RU"/>
        </w:rPr>
        <w:t>, </w:t>
      </w:r>
      <w:hyperlink r:id="rId20" w:tooltip="Дрозд Володимир Григорович" w:history="1">
        <w:r w:rsidRPr="007851DE">
          <w:rPr>
            <w:rFonts w:ascii="Arial" w:eastAsia="Times New Roman" w:hAnsi="Arial" w:cs="Arial"/>
            <w:sz w:val="28"/>
            <w:szCs w:val="28"/>
            <w:lang w:eastAsia="ru-RU"/>
          </w:rPr>
          <w:t>Володимир Дрозд</w:t>
        </w:r>
      </w:hyperlink>
      <w:r w:rsidRPr="007851DE">
        <w:rPr>
          <w:rFonts w:ascii="Arial" w:eastAsia="Times New Roman" w:hAnsi="Arial" w:cs="Arial"/>
          <w:sz w:val="28"/>
          <w:szCs w:val="28"/>
          <w:lang w:eastAsia="ru-RU"/>
        </w:rPr>
        <w:t>, </w:t>
      </w:r>
      <w:hyperlink r:id="rId21" w:tooltip="Гуцало Євген" w:history="1">
        <w:r w:rsidRPr="007851DE">
          <w:rPr>
            <w:rFonts w:ascii="Arial" w:eastAsia="Times New Roman" w:hAnsi="Arial" w:cs="Arial"/>
            <w:sz w:val="28"/>
            <w:szCs w:val="28"/>
            <w:lang w:eastAsia="ru-RU"/>
          </w:rPr>
          <w:t>Євген Гуцало</w:t>
        </w:r>
      </w:hyperlink>
      <w:r w:rsidRPr="007851DE">
        <w:rPr>
          <w:rFonts w:ascii="Arial" w:eastAsia="Times New Roman" w:hAnsi="Arial" w:cs="Arial"/>
          <w:sz w:val="28"/>
          <w:szCs w:val="28"/>
          <w:lang w:eastAsia="ru-RU"/>
        </w:rPr>
        <w:t>, Я. Ступак; у критиці — </w:t>
      </w:r>
      <w:hyperlink r:id="rId22" w:tooltip="Дзюба Іван" w:history="1">
        <w:r w:rsidRPr="007851DE">
          <w:rPr>
            <w:rFonts w:ascii="Arial" w:eastAsia="Times New Roman" w:hAnsi="Arial" w:cs="Arial"/>
            <w:sz w:val="28"/>
            <w:szCs w:val="28"/>
            <w:lang w:eastAsia="ru-RU"/>
          </w:rPr>
          <w:t>Іван Дзюба</w:t>
        </w:r>
      </w:hyperlink>
      <w:r w:rsidRPr="007851DE">
        <w:rPr>
          <w:rFonts w:ascii="Arial" w:eastAsia="Times New Roman" w:hAnsi="Arial" w:cs="Arial"/>
          <w:sz w:val="28"/>
          <w:szCs w:val="28"/>
          <w:lang w:eastAsia="ru-RU"/>
        </w:rPr>
        <w:t>, </w:t>
      </w:r>
      <w:hyperlink r:id="rId23" w:tooltip="Світличний Іван" w:history="1">
        <w:r w:rsidRPr="007851DE">
          <w:rPr>
            <w:rFonts w:ascii="Arial" w:eastAsia="Times New Roman" w:hAnsi="Arial" w:cs="Arial"/>
            <w:sz w:val="28"/>
            <w:szCs w:val="28"/>
            <w:lang w:eastAsia="ru-RU"/>
          </w:rPr>
          <w:t>Іван Світличний</w:t>
        </w:r>
      </w:hyperlink>
      <w:r w:rsidRPr="007851DE">
        <w:rPr>
          <w:rFonts w:ascii="Arial" w:eastAsia="Times New Roman" w:hAnsi="Arial" w:cs="Arial"/>
          <w:sz w:val="28"/>
          <w:szCs w:val="28"/>
          <w:lang w:eastAsia="ru-RU"/>
        </w:rPr>
        <w:t>, </w:t>
      </w:r>
      <w:hyperlink r:id="rId24" w:tooltip="Сверстюк Євген" w:history="1">
        <w:r w:rsidRPr="007851DE">
          <w:rPr>
            <w:rFonts w:ascii="Arial" w:eastAsia="Times New Roman" w:hAnsi="Arial" w:cs="Arial"/>
            <w:sz w:val="28"/>
            <w:szCs w:val="28"/>
            <w:lang w:eastAsia="ru-RU"/>
          </w:rPr>
          <w:t>Євген Сверстюк</w:t>
        </w:r>
      </w:hyperlink>
      <w:r w:rsidRPr="007851DE">
        <w:rPr>
          <w:rFonts w:ascii="Arial" w:eastAsia="Times New Roman" w:hAnsi="Arial" w:cs="Arial"/>
          <w:sz w:val="28"/>
          <w:szCs w:val="28"/>
          <w:lang w:eastAsia="ru-RU"/>
        </w:rPr>
        <w:t>, </w:t>
      </w:r>
      <w:hyperlink r:id="rId25" w:tooltip="Бойчак Іван Яремович" w:history="1">
        <w:r w:rsidRPr="007851DE">
          <w:rPr>
            <w:rFonts w:ascii="Arial" w:eastAsia="Times New Roman" w:hAnsi="Arial" w:cs="Arial"/>
            <w:sz w:val="28"/>
            <w:szCs w:val="28"/>
            <w:lang w:eastAsia="ru-RU"/>
          </w:rPr>
          <w:t>Іван Бойчак</w:t>
        </w:r>
      </w:hyperlink>
      <w:r w:rsidRPr="007851DE">
        <w:rPr>
          <w:rFonts w:ascii="Arial" w:eastAsia="Times New Roman" w:hAnsi="Arial" w:cs="Arial"/>
          <w:sz w:val="28"/>
          <w:szCs w:val="28"/>
          <w:lang w:eastAsia="ru-RU"/>
        </w:rPr>
        <w:t>; у публіцистиці — </w:t>
      </w:r>
      <w:hyperlink r:id="rId26" w:tooltip="Кожум'яка Степан Демидович" w:history="1">
        <w:r w:rsidRPr="007851DE">
          <w:rPr>
            <w:rFonts w:ascii="Arial" w:eastAsia="Times New Roman" w:hAnsi="Arial" w:cs="Arial"/>
            <w:sz w:val="28"/>
            <w:szCs w:val="28"/>
            <w:lang w:eastAsia="ru-RU"/>
          </w:rPr>
          <w:t>Степан Кожум'яка</w:t>
        </w:r>
      </w:hyperlink>
      <w:r w:rsidRPr="007851DE">
        <w:rPr>
          <w:rFonts w:ascii="Arial" w:eastAsia="Times New Roman" w:hAnsi="Arial" w:cs="Arial"/>
          <w:sz w:val="28"/>
          <w:szCs w:val="28"/>
          <w:lang w:eastAsia="ru-RU"/>
        </w:rPr>
        <w:t>. До найвизначніших шістдесятників слід додати з політичних, та більше з кон"юнктурних причин нині замовчуваних активних борців з режимом, таких як майстер політичного памфлету </w:t>
      </w:r>
      <w:hyperlink r:id="rId27" w:tooltip="Валентин Якович Мороз" w:history="1">
        <w:r w:rsidRPr="007851DE">
          <w:rPr>
            <w:rFonts w:ascii="Arial" w:eastAsia="Times New Roman" w:hAnsi="Arial" w:cs="Arial"/>
            <w:sz w:val="28"/>
            <w:szCs w:val="28"/>
            <w:lang w:eastAsia="ru-RU"/>
          </w:rPr>
          <w:t>Валентин Мороз</w:t>
        </w:r>
      </w:hyperlink>
      <w:r w:rsidRPr="007851DE">
        <w:rPr>
          <w:rFonts w:ascii="Arial" w:eastAsia="Times New Roman" w:hAnsi="Arial" w:cs="Arial"/>
          <w:sz w:val="28"/>
          <w:szCs w:val="28"/>
          <w:lang w:eastAsia="ru-RU"/>
        </w:rPr>
        <w:t> («Репортаж із заповідника імені Берія», «Бумеранг», «Бастіон українського опору», «Серед снігів», «Дедал і Тантал», «Лист до Євдокії Лось», класична гумореска, оплачена п'ятнадцятьма роками каторги, «Я бачив Магомета»). </w:t>
      </w:r>
      <w:hyperlink r:id="rId28" w:tooltip="Осадчий Михайло Григорович" w:history="1">
        <w:r w:rsidRPr="007851DE">
          <w:rPr>
            <w:rFonts w:ascii="Arial" w:eastAsia="Times New Roman" w:hAnsi="Arial" w:cs="Arial"/>
            <w:sz w:val="28"/>
            <w:szCs w:val="28"/>
            <w:lang w:eastAsia="ru-RU"/>
          </w:rPr>
          <w:t>Михайла Осадчого</w:t>
        </w:r>
      </w:hyperlink>
      <w:r w:rsidRPr="007851DE">
        <w:rPr>
          <w:rFonts w:ascii="Arial" w:eastAsia="Times New Roman" w:hAnsi="Arial" w:cs="Arial"/>
          <w:sz w:val="28"/>
          <w:szCs w:val="28"/>
          <w:lang w:eastAsia="ru-RU"/>
        </w:rPr>
        <w:t> (його табірна повість «Більмо» вийшла 5 іноземними мовами), </w:t>
      </w:r>
      <w:hyperlink r:id="rId29" w:tooltip="Рубан Василь Григорович" w:history="1">
        <w:r w:rsidRPr="007851DE">
          <w:rPr>
            <w:rFonts w:ascii="Arial" w:eastAsia="Times New Roman" w:hAnsi="Arial" w:cs="Arial"/>
            <w:sz w:val="28"/>
            <w:szCs w:val="28"/>
            <w:lang w:eastAsia="ru-RU"/>
          </w:rPr>
          <w:t>Василя Рубана</w:t>
        </w:r>
      </w:hyperlink>
      <w:r w:rsidRPr="007851DE">
        <w:rPr>
          <w:rFonts w:ascii="Arial" w:eastAsia="Times New Roman" w:hAnsi="Arial" w:cs="Arial"/>
          <w:sz w:val="28"/>
          <w:szCs w:val="28"/>
          <w:lang w:eastAsia="ru-RU"/>
        </w:rPr>
        <w:t> («По той бік добра»).</w:t>
      </w:r>
    </w:p>
    <w:p w:rsidR="00B75861" w:rsidRDefault="00B75861" w:rsidP="007851DE">
      <w:pPr>
        <w:shd w:val="clear" w:color="auto" w:fill="FFFFFF"/>
        <w:spacing w:before="120" w:after="120" w:line="240" w:lineRule="auto"/>
        <w:rPr>
          <w:rFonts w:ascii="Arial" w:eastAsia="Times New Roman" w:hAnsi="Arial" w:cs="Arial"/>
          <w:sz w:val="28"/>
          <w:szCs w:val="28"/>
          <w:lang w:eastAsia="ru-RU"/>
        </w:rPr>
      </w:pPr>
    </w:p>
    <w:p w:rsidR="007851DE" w:rsidRPr="007851DE" w:rsidRDefault="007851DE" w:rsidP="007851DE">
      <w:pPr>
        <w:pStyle w:val="2"/>
        <w:pBdr>
          <w:bottom w:val="single" w:sz="6" w:space="0" w:color="A2A9B1"/>
        </w:pBdr>
        <w:shd w:val="clear" w:color="auto" w:fill="FFFFFF"/>
        <w:spacing w:before="240" w:beforeAutospacing="0" w:after="60" w:afterAutospacing="0"/>
        <w:jc w:val="center"/>
        <w:rPr>
          <w:rFonts w:ascii="Georgia" w:hAnsi="Georgia"/>
          <w:bCs w:val="0"/>
          <w:color w:val="000000"/>
        </w:rPr>
      </w:pPr>
      <w:r w:rsidRPr="007851DE">
        <w:rPr>
          <w:rStyle w:val="mw-headline"/>
          <w:rFonts w:ascii="Georgia" w:hAnsi="Georgia"/>
          <w:bCs w:val="0"/>
          <w:color w:val="000000"/>
        </w:rPr>
        <w:t>Кінець «відлиги»</w:t>
      </w:r>
    </w:p>
    <w:p w:rsidR="00B75861" w:rsidRPr="00B75861" w:rsidRDefault="00B75861" w:rsidP="00B75861">
      <w:pPr>
        <w:pStyle w:val="a3"/>
        <w:shd w:val="clear" w:color="auto" w:fill="FFFFFF"/>
        <w:spacing w:before="120" w:beforeAutospacing="0" w:after="120" w:afterAutospacing="0"/>
        <w:rPr>
          <w:rFonts w:ascii="Arial" w:hAnsi="Arial" w:cs="Arial"/>
          <w:color w:val="222222"/>
          <w:sz w:val="28"/>
          <w:szCs w:val="28"/>
        </w:rPr>
      </w:pPr>
      <w:r w:rsidRPr="00B75861">
        <w:rPr>
          <w:rFonts w:ascii="Arial" w:hAnsi="Arial" w:cs="Arial"/>
          <w:color w:val="222222"/>
          <w:sz w:val="28"/>
          <w:szCs w:val="28"/>
          <w:shd w:val="clear" w:color="auto" w:fill="FFFFFF"/>
        </w:rPr>
        <w:t>Рух шістдесятників виразно протримався ледве одне десятиліття.</w:t>
      </w:r>
      <w:r w:rsidRPr="00B75861">
        <w:rPr>
          <w:rFonts w:ascii="Arial" w:hAnsi="Arial" w:cs="Arial"/>
          <w:color w:val="222222"/>
          <w:sz w:val="28"/>
          <w:szCs w:val="28"/>
        </w:rPr>
        <w:t xml:space="preserve"> Рух «шістдесятників» було розгромлено або загнано у внутрішнє «духовне підпілля» арештами 1965—1972 pp. У цьому процесі частина шістдесятників без особливого опору перейшла на офіційні позиції (В.Коротич, І.Драч, </w:t>
      </w:r>
      <w:r w:rsidRPr="00B75861">
        <w:rPr>
          <w:rFonts w:ascii="Arial" w:hAnsi="Arial" w:cs="Arial"/>
          <w:color w:val="222222"/>
          <w:sz w:val="28"/>
          <w:szCs w:val="28"/>
        </w:rPr>
        <w:lastRenderedPageBreak/>
        <w:t>В.Дрозд, Є.Гуцало та ін.), декого на довгий час (Л.Костенко), а інших взагалі перестали друкувати (Б.Мамайсур, В.Голобородько, Я.Ступак).</w:t>
      </w:r>
    </w:p>
    <w:p w:rsidR="00B75861" w:rsidRPr="00B75861" w:rsidRDefault="00B75861" w:rsidP="00B75861">
      <w:pPr>
        <w:shd w:val="clear" w:color="auto" w:fill="FFFFFF"/>
        <w:spacing w:before="120" w:after="120" w:line="240" w:lineRule="auto"/>
        <w:rPr>
          <w:rFonts w:ascii="Arial" w:eastAsia="Times New Roman" w:hAnsi="Arial" w:cs="Arial"/>
          <w:color w:val="222222"/>
          <w:sz w:val="28"/>
          <w:szCs w:val="28"/>
          <w:lang w:eastAsia="ru-RU"/>
        </w:rPr>
      </w:pPr>
      <w:r w:rsidRPr="00B75861">
        <w:rPr>
          <w:rFonts w:ascii="Arial" w:eastAsia="Times New Roman" w:hAnsi="Arial" w:cs="Arial"/>
          <w:color w:val="222222"/>
          <w:sz w:val="28"/>
          <w:szCs w:val="28"/>
          <w:lang w:eastAsia="ru-RU"/>
        </w:rPr>
        <w:t>Ще інших, що не припиняли опору національній дискримінації й русифікації, заарештовано й покарано довголітнім ув'язненням (І.</w:t>
      </w:r>
      <w:hyperlink r:id="rId30" w:tooltip="Світличний Іван Олексійович" w:history="1">
        <w:r w:rsidRPr="00B75861">
          <w:rPr>
            <w:rFonts w:ascii="Arial" w:eastAsia="Times New Roman" w:hAnsi="Arial" w:cs="Arial"/>
            <w:color w:val="0B0080"/>
            <w:sz w:val="28"/>
            <w:szCs w:val="28"/>
            <w:u w:val="single"/>
            <w:lang w:eastAsia="ru-RU"/>
          </w:rPr>
          <w:t>Світличний</w:t>
        </w:r>
      </w:hyperlink>
      <w:r w:rsidRPr="00B75861">
        <w:rPr>
          <w:rFonts w:ascii="Arial" w:eastAsia="Times New Roman" w:hAnsi="Arial" w:cs="Arial"/>
          <w:color w:val="222222"/>
          <w:sz w:val="28"/>
          <w:szCs w:val="28"/>
          <w:lang w:eastAsia="ru-RU"/>
        </w:rPr>
        <w:t>, Є.</w:t>
      </w:r>
      <w:hyperlink r:id="rId31" w:tooltip="Сверстюк Євген Олександрович" w:history="1">
        <w:r w:rsidRPr="00B75861">
          <w:rPr>
            <w:rFonts w:ascii="Arial" w:eastAsia="Times New Roman" w:hAnsi="Arial" w:cs="Arial"/>
            <w:color w:val="0B0080"/>
            <w:sz w:val="28"/>
            <w:szCs w:val="28"/>
            <w:u w:val="single"/>
            <w:lang w:eastAsia="ru-RU"/>
          </w:rPr>
          <w:t>Сверстюк</w:t>
        </w:r>
      </w:hyperlink>
      <w:r w:rsidRPr="00B75861">
        <w:rPr>
          <w:rFonts w:ascii="Arial" w:eastAsia="Times New Roman" w:hAnsi="Arial" w:cs="Arial"/>
          <w:color w:val="222222"/>
          <w:sz w:val="28"/>
          <w:szCs w:val="28"/>
          <w:lang w:eastAsia="ru-RU"/>
        </w:rPr>
        <w:t>, В.</w:t>
      </w:r>
      <w:hyperlink r:id="rId32" w:tooltip="Стус Василь Семенович" w:history="1">
        <w:r w:rsidRPr="00B75861">
          <w:rPr>
            <w:rFonts w:ascii="Arial" w:eastAsia="Times New Roman" w:hAnsi="Arial" w:cs="Arial"/>
            <w:color w:val="0B0080"/>
            <w:sz w:val="28"/>
            <w:szCs w:val="28"/>
            <w:u w:val="single"/>
            <w:lang w:eastAsia="ru-RU"/>
          </w:rPr>
          <w:t>Стус</w:t>
        </w:r>
      </w:hyperlink>
      <w:r w:rsidRPr="00B75861">
        <w:rPr>
          <w:rFonts w:ascii="Arial" w:eastAsia="Times New Roman" w:hAnsi="Arial" w:cs="Arial"/>
          <w:color w:val="222222"/>
          <w:sz w:val="28"/>
          <w:szCs w:val="28"/>
          <w:lang w:eastAsia="ru-RU"/>
        </w:rPr>
        <w:t>, </w:t>
      </w:r>
      <w:hyperlink r:id="rId33" w:tooltip="Стасів-Калинець Ірина Онуфріївна" w:history="1">
        <w:r w:rsidRPr="00B75861">
          <w:rPr>
            <w:rFonts w:ascii="Arial" w:eastAsia="Times New Roman" w:hAnsi="Arial" w:cs="Arial"/>
            <w:color w:val="0B0080"/>
            <w:sz w:val="28"/>
            <w:szCs w:val="28"/>
            <w:u w:val="single"/>
            <w:lang w:eastAsia="ru-RU"/>
          </w:rPr>
          <w:t>Ірина Калинец</w:t>
        </w:r>
      </w:hyperlink>
      <w:r w:rsidRPr="00B75861">
        <w:rPr>
          <w:rFonts w:ascii="Arial" w:eastAsia="Times New Roman" w:hAnsi="Arial" w:cs="Arial"/>
          <w:color w:val="222222"/>
          <w:sz w:val="28"/>
          <w:szCs w:val="28"/>
          <w:lang w:eastAsia="ru-RU"/>
        </w:rPr>
        <w:t>ь, </w:t>
      </w:r>
      <w:hyperlink r:id="rId34" w:tooltip="Калинець Ігор Миронович" w:history="1">
        <w:r w:rsidRPr="00B75861">
          <w:rPr>
            <w:rFonts w:ascii="Arial" w:eastAsia="Times New Roman" w:hAnsi="Arial" w:cs="Arial"/>
            <w:color w:val="0B0080"/>
            <w:sz w:val="28"/>
            <w:szCs w:val="28"/>
            <w:u w:val="single"/>
            <w:lang w:eastAsia="ru-RU"/>
          </w:rPr>
          <w:t>Ігор Калинець</w:t>
        </w:r>
      </w:hyperlink>
      <w:r w:rsidRPr="00B75861">
        <w:rPr>
          <w:rFonts w:ascii="Arial" w:eastAsia="Times New Roman" w:hAnsi="Arial" w:cs="Arial"/>
          <w:color w:val="222222"/>
          <w:sz w:val="28"/>
          <w:szCs w:val="28"/>
          <w:lang w:eastAsia="ru-RU"/>
        </w:rPr>
        <w:t>, </w:t>
      </w:r>
      <w:hyperlink r:id="rId35" w:tooltip="Марченко Валерій Веніамінович" w:history="1">
        <w:r w:rsidRPr="00B75861">
          <w:rPr>
            <w:rFonts w:ascii="Arial" w:eastAsia="Times New Roman" w:hAnsi="Arial" w:cs="Arial"/>
            <w:color w:val="0B0080"/>
            <w:sz w:val="28"/>
            <w:szCs w:val="28"/>
            <w:u w:val="single"/>
            <w:lang w:eastAsia="ru-RU"/>
          </w:rPr>
          <w:t>В.Марченко</w:t>
        </w:r>
      </w:hyperlink>
      <w:r w:rsidRPr="00B75861">
        <w:rPr>
          <w:rFonts w:ascii="Arial" w:eastAsia="Times New Roman" w:hAnsi="Arial" w:cs="Arial"/>
          <w:color w:val="222222"/>
          <w:sz w:val="28"/>
          <w:szCs w:val="28"/>
          <w:lang w:eastAsia="ru-RU"/>
        </w:rPr>
        <w:t> та ін.), в якому вони або загинули (В. Стус, В. Марченко), або після звільнення їм цілковито заборонена участь у літературному процесі. З цих останніх, що були заарештовані, єдиний Іван Дзюба офіційно капітулював і був звільнений з ув'язнення та допущений до літературної праці, але вже цілковито в річищі соцреалізму.</w:t>
      </w:r>
    </w:p>
    <w:p w:rsidR="00B75861" w:rsidRPr="00B75861" w:rsidRDefault="00B75861" w:rsidP="00B75861">
      <w:pPr>
        <w:shd w:val="clear" w:color="auto" w:fill="FFFFFF"/>
        <w:spacing w:before="120" w:after="120" w:line="240" w:lineRule="auto"/>
        <w:rPr>
          <w:rFonts w:ascii="Arial" w:eastAsia="Times New Roman" w:hAnsi="Arial" w:cs="Arial"/>
          <w:color w:val="222222"/>
          <w:sz w:val="28"/>
          <w:szCs w:val="28"/>
          <w:lang w:eastAsia="ru-RU"/>
        </w:rPr>
      </w:pPr>
      <w:r w:rsidRPr="00B75861">
        <w:rPr>
          <w:rFonts w:ascii="Arial" w:eastAsia="Times New Roman" w:hAnsi="Arial" w:cs="Arial"/>
          <w:color w:val="222222"/>
          <w:sz w:val="28"/>
          <w:szCs w:val="28"/>
          <w:lang w:eastAsia="ru-RU"/>
        </w:rPr>
        <w:t>У висліді цих процесів на початку 1970-х літературний рух шістдесятників цілковито зник, лише в творчості кількох поетів і прозаїків (Ліна Костенко, Валерій Шевчук) збереглися прикмети літературного оновлення, ними започаткованого.</w:t>
      </w:r>
    </w:p>
    <w:p w:rsidR="007851DE" w:rsidRDefault="00B75861" w:rsidP="007851DE">
      <w:pPr>
        <w:shd w:val="clear" w:color="auto" w:fill="FFFFFF"/>
        <w:spacing w:before="120" w:after="120" w:line="240" w:lineRule="auto"/>
        <w:rPr>
          <w:rFonts w:ascii="Arial" w:eastAsia="Times New Roman" w:hAnsi="Arial" w:cs="Arial"/>
          <w:color w:val="222222"/>
          <w:sz w:val="28"/>
          <w:szCs w:val="28"/>
          <w:lang w:eastAsia="ru-RU"/>
        </w:rPr>
      </w:pPr>
      <w:r w:rsidRPr="00B75861">
        <w:rPr>
          <w:rFonts w:ascii="Arial" w:eastAsia="Times New Roman" w:hAnsi="Arial" w:cs="Arial"/>
          <w:color w:val="222222"/>
          <w:sz w:val="28"/>
          <w:szCs w:val="28"/>
          <w:lang w:eastAsia="ru-RU"/>
        </w:rPr>
        <w:t>Окрім того, рух Шістдесятників відіграв значну роль у поширенні самвидавної літератури і головне — в посиленні в Україні руху опору проти російського </w:t>
      </w:r>
      <w:hyperlink r:id="rId36" w:tooltip="Великодержавний шовінізм" w:history="1">
        <w:r w:rsidRPr="00B75861">
          <w:rPr>
            <w:rFonts w:ascii="Arial" w:eastAsia="Times New Roman" w:hAnsi="Arial" w:cs="Arial"/>
            <w:color w:val="0B0080"/>
            <w:sz w:val="28"/>
            <w:szCs w:val="28"/>
            <w:u w:val="single"/>
            <w:lang w:eastAsia="ru-RU"/>
          </w:rPr>
          <w:t>великодержавного шовінізму</w:t>
        </w:r>
      </w:hyperlink>
      <w:r w:rsidRPr="00B75861">
        <w:rPr>
          <w:rFonts w:ascii="Arial" w:eastAsia="Times New Roman" w:hAnsi="Arial" w:cs="Arial"/>
          <w:color w:val="222222"/>
          <w:sz w:val="28"/>
          <w:szCs w:val="28"/>
          <w:lang w:eastAsia="ru-RU"/>
        </w:rPr>
        <w:t> й </w:t>
      </w:r>
      <w:hyperlink r:id="rId37" w:tooltip="Русифікація" w:history="1">
        <w:r w:rsidRPr="00B75861">
          <w:rPr>
            <w:rFonts w:ascii="Arial" w:eastAsia="Times New Roman" w:hAnsi="Arial" w:cs="Arial"/>
            <w:color w:val="0B0080"/>
            <w:sz w:val="28"/>
            <w:szCs w:val="28"/>
            <w:u w:val="single"/>
            <w:lang w:eastAsia="ru-RU"/>
          </w:rPr>
          <w:t>русифікації</w:t>
        </w:r>
      </w:hyperlink>
      <w:r w:rsidRPr="00B75861">
        <w:rPr>
          <w:rFonts w:ascii="Arial" w:eastAsia="Times New Roman" w:hAnsi="Arial" w:cs="Arial"/>
          <w:color w:val="222222"/>
          <w:sz w:val="28"/>
          <w:szCs w:val="28"/>
          <w:lang w:eastAsia="ru-RU"/>
        </w:rPr>
        <w:t> (книга І.</w:t>
      </w:r>
      <w:hyperlink r:id="rId38" w:tooltip="Дзюба Іван Михайлович" w:history="1">
        <w:r w:rsidRPr="00B75861">
          <w:rPr>
            <w:rFonts w:ascii="Arial" w:eastAsia="Times New Roman" w:hAnsi="Arial" w:cs="Arial"/>
            <w:color w:val="0B0080"/>
            <w:sz w:val="28"/>
            <w:szCs w:val="28"/>
            <w:u w:val="single"/>
            <w:lang w:eastAsia="ru-RU"/>
          </w:rPr>
          <w:t>Дзюб</w:t>
        </w:r>
      </w:hyperlink>
      <w:r w:rsidRPr="00B75861">
        <w:rPr>
          <w:rFonts w:ascii="Arial" w:eastAsia="Times New Roman" w:hAnsi="Arial" w:cs="Arial"/>
          <w:color w:val="222222"/>
          <w:sz w:val="28"/>
          <w:szCs w:val="28"/>
          <w:lang w:eastAsia="ru-RU"/>
        </w:rPr>
        <w:t>и «</w:t>
      </w:r>
      <w:hyperlink r:id="rId39" w:tooltip="Інтернаціоналізм чи русифікація?" w:history="1">
        <w:r w:rsidRPr="00B75861">
          <w:rPr>
            <w:rFonts w:ascii="Arial" w:eastAsia="Times New Roman" w:hAnsi="Arial" w:cs="Arial"/>
            <w:color w:val="0B0080"/>
            <w:sz w:val="28"/>
            <w:szCs w:val="28"/>
            <w:u w:val="single"/>
            <w:lang w:eastAsia="ru-RU"/>
          </w:rPr>
          <w:t>Інтернаціоналізм чи русифікація?»</w:t>
        </w:r>
      </w:hyperlink>
      <w:r w:rsidRPr="00B75861">
        <w:rPr>
          <w:rFonts w:ascii="Arial" w:eastAsia="Times New Roman" w:hAnsi="Arial" w:cs="Arial"/>
          <w:color w:val="222222"/>
          <w:sz w:val="28"/>
          <w:szCs w:val="28"/>
          <w:lang w:eastAsia="ru-RU"/>
        </w:rPr>
        <w:t>, есеї Є.Сверстюка, самвидавні поезії багатьох авторів, зокрема В.Симоненка, М.Холодного — протестні твори цих двох молодих поетів найбільше множилися й поширювалися, та інших, викривальні памфлети й протестні листи літературознавців В.Стуса. В.Марченка тощо).</w:t>
      </w:r>
    </w:p>
    <w:p w:rsidR="00B75861" w:rsidRDefault="00B75861" w:rsidP="007851DE">
      <w:pPr>
        <w:shd w:val="clear" w:color="auto" w:fill="FFFFFF"/>
        <w:spacing w:before="120" w:after="120" w:line="240" w:lineRule="auto"/>
        <w:rPr>
          <w:rFonts w:ascii="Arial" w:eastAsia="Times New Roman" w:hAnsi="Arial" w:cs="Arial"/>
          <w:color w:val="222222"/>
          <w:sz w:val="28"/>
          <w:szCs w:val="28"/>
          <w:lang w:eastAsia="ru-RU"/>
        </w:rPr>
      </w:pPr>
    </w:p>
    <w:p w:rsidR="00B75861" w:rsidRDefault="00B75861" w:rsidP="007851DE">
      <w:pPr>
        <w:shd w:val="clear" w:color="auto" w:fill="FFFFFF"/>
        <w:spacing w:before="120" w:after="120" w:line="240" w:lineRule="auto"/>
        <w:rPr>
          <w:rFonts w:ascii="Arial" w:eastAsia="Times New Roman" w:hAnsi="Arial" w:cs="Arial"/>
          <w:b/>
          <w:color w:val="222222"/>
          <w:sz w:val="32"/>
          <w:szCs w:val="32"/>
          <w:lang w:val="uk-UA" w:eastAsia="ru-RU"/>
        </w:rPr>
      </w:pPr>
      <w:r>
        <w:rPr>
          <w:rFonts w:ascii="Arial" w:eastAsia="Times New Roman" w:hAnsi="Arial" w:cs="Arial"/>
          <w:b/>
          <w:color w:val="222222"/>
          <w:sz w:val="32"/>
          <w:szCs w:val="32"/>
          <w:lang w:val="uk-UA" w:eastAsia="ru-RU"/>
        </w:rPr>
        <w:t xml:space="preserve">                           </w:t>
      </w:r>
      <w:r w:rsidRPr="00B75861">
        <w:rPr>
          <w:rFonts w:ascii="Arial" w:eastAsia="Times New Roman" w:hAnsi="Arial" w:cs="Arial"/>
          <w:b/>
          <w:color w:val="222222"/>
          <w:sz w:val="32"/>
          <w:szCs w:val="32"/>
          <w:lang w:val="uk-UA" w:eastAsia="ru-RU"/>
        </w:rPr>
        <w:t>Шістдесятництво Ліни Костенко</w:t>
      </w:r>
    </w:p>
    <w:p w:rsidR="00B75861" w:rsidRPr="007851DE" w:rsidRDefault="00B75861" w:rsidP="00B75861">
      <w:pPr>
        <w:shd w:val="clear" w:color="auto" w:fill="FFFFFF" w:themeFill="background1"/>
        <w:spacing w:before="120" w:after="120" w:line="240" w:lineRule="auto"/>
        <w:rPr>
          <w:rFonts w:ascii="Arial" w:eastAsia="Times New Roman" w:hAnsi="Arial" w:cs="Arial"/>
          <w:sz w:val="28"/>
          <w:szCs w:val="28"/>
          <w:lang w:val="uk-UA" w:eastAsia="ru-RU"/>
        </w:rPr>
      </w:pPr>
      <w:r w:rsidRPr="00057A3E">
        <w:rPr>
          <w:sz w:val="28"/>
          <w:szCs w:val="28"/>
          <w:shd w:val="clear" w:color="auto" w:fill="C0A154"/>
        </w:rPr>
        <w:t>  </w:t>
      </w:r>
      <w:r w:rsidRPr="00057A3E">
        <w:rPr>
          <w:rFonts w:ascii="Arial" w:hAnsi="Arial" w:cs="Arial"/>
          <w:sz w:val="28"/>
          <w:szCs w:val="28"/>
          <w:shd w:val="clear" w:color="auto" w:fill="C0A154"/>
          <w:lang w:val="uk-UA"/>
        </w:rPr>
        <w:t>Ліна Костенко була однією із  плеяди молодих українських поетів, що виступили на рубежі 50-60-х років  ХХ ст.</w:t>
      </w:r>
      <w:r w:rsidRPr="00057A3E">
        <w:rPr>
          <w:sz w:val="28"/>
          <w:szCs w:val="28"/>
          <w:shd w:val="clear" w:color="auto" w:fill="C0A154"/>
        </w:rPr>
        <w:t xml:space="preserve"> .</w:t>
      </w:r>
      <w:r w:rsidRPr="00057A3E">
        <w:rPr>
          <w:sz w:val="28"/>
          <w:szCs w:val="28"/>
          <w:shd w:val="clear" w:color="auto" w:fill="C0A154"/>
          <w:lang w:val="uk-UA"/>
        </w:rPr>
        <w:t>Збірки її віршів «Проміння землі» (</w:t>
      </w:r>
      <w:hyperlink r:id="rId40" w:tooltip="1957" w:history="1">
        <w:r w:rsidRPr="00057A3E">
          <w:rPr>
            <w:rStyle w:val="a5"/>
            <w:color w:val="auto"/>
            <w:sz w:val="28"/>
            <w:szCs w:val="28"/>
            <w:u w:val="none"/>
            <w:shd w:val="clear" w:color="auto" w:fill="C0A154"/>
            <w:lang w:val="uk-UA"/>
          </w:rPr>
          <w:t>1957</w:t>
        </w:r>
      </w:hyperlink>
      <w:r w:rsidRPr="00057A3E">
        <w:rPr>
          <w:sz w:val="28"/>
          <w:szCs w:val="28"/>
          <w:shd w:val="clear" w:color="auto" w:fill="C0A154"/>
          <w:lang w:val="uk-UA"/>
        </w:rPr>
        <w:t>) та «Вітрила» (</w:t>
      </w:r>
      <w:hyperlink r:id="rId41" w:tooltip="1958" w:history="1">
        <w:r w:rsidRPr="00057A3E">
          <w:rPr>
            <w:rStyle w:val="a5"/>
            <w:color w:val="auto"/>
            <w:sz w:val="28"/>
            <w:szCs w:val="28"/>
            <w:u w:val="none"/>
            <w:shd w:val="clear" w:color="auto" w:fill="C0A154"/>
            <w:lang w:val="uk-UA"/>
          </w:rPr>
          <w:t>1958</w:t>
        </w:r>
      </w:hyperlink>
      <w:r w:rsidRPr="00057A3E">
        <w:rPr>
          <w:sz w:val="28"/>
          <w:szCs w:val="28"/>
          <w:shd w:val="clear" w:color="auto" w:fill="C0A154"/>
          <w:lang w:val="uk-UA"/>
        </w:rPr>
        <w:t>) викликали інтерес читача й критики, а збірка «Мандрівки серця» (</w:t>
      </w:r>
      <w:hyperlink r:id="rId42" w:tooltip="1961" w:history="1">
        <w:r w:rsidRPr="00057A3E">
          <w:rPr>
            <w:rStyle w:val="a5"/>
            <w:color w:val="auto"/>
            <w:sz w:val="28"/>
            <w:szCs w:val="28"/>
            <w:u w:val="none"/>
            <w:shd w:val="clear" w:color="auto" w:fill="C0A154"/>
            <w:lang w:val="uk-UA"/>
          </w:rPr>
          <w:t>1961</w:t>
        </w:r>
      </w:hyperlink>
      <w:r w:rsidRPr="00057A3E">
        <w:rPr>
          <w:sz w:val="28"/>
          <w:szCs w:val="28"/>
          <w:shd w:val="clear" w:color="auto" w:fill="C0A154"/>
          <w:lang w:val="uk-UA"/>
        </w:rPr>
        <w:t>) не лише закріпила успіх, а й засвідчила справжню творчу зрілість поетеси, поставила її ім'я поміж визначних майстрів української поезії. </w:t>
      </w:r>
      <w:r w:rsidRPr="00057A3E">
        <w:rPr>
          <w:sz w:val="28"/>
          <w:szCs w:val="28"/>
          <w:shd w:val="clear" w:color="auto" w:fill="C0A154"/>
        </w:rPr>
        <w:t>На початку 1960-х брала участь у літературних вечорах київського </w:t>
      </w:r>
      <w:hyperlink r:id="rId43" w:tooltip="Клуб творчої молоді" w:history="1">
        <w:r w:rsidRPr="00057A3E">
          <w:rPr>
            <w:rStyle w:val="a5"/>
            <w:color w:val="auto"/>
            <w:sz w:val="28"/>
            <w:szCs w:val="28"/>
            <w:u w:val="none"/>
            <w:shd w:val="clear" w:color="auto" w:fill="C0A154"/>
          </w:rPr>
          <w:t>Клубу творчої молоді</w:t>
        </w:r>
      </w:hyperlink>
      <w:r w:rsidRPr="00057A3E">
        <w:rPr>
          <w:sz w:val="28"/>
          <w:szCs w:val="28"/>
          <w:shd w:val="clear" w:color="auto" w:fill="C0A154"/>
        </w:rPr>
        <w:t>. Починаючи з </w:t>
      </w:r>
      <w:hyperlink r:id="rId44" w:tooltip="1961" w:history="1">
        <w:r w:rsidRPr="00057A3E">
          <w:rPr>
            <w:rStyle w:val="a5"/>
            <w:color w:val="auto"/>
            <w:sz w:val="28"/>
            <w:szCs w:val="28"/>
            <w:u w:val="none"/>
            <w:shd w:val="clear" w:color="auto" w:fill="C0A154"/>
          </w:rPr>
          <w:t>1961</w:t>
        </w:r>
      </w:hyperlink>
      <w:r w:rsidRPr="00057A3E">
        <w:rPr>
          <w:sz w:val="28"/>
          <w:szCs w:val="28"/>
          <w:shd w:val="clear" w:color="auto" w:fill="C0A154"/>
        </w:rPr>
        <w:t>, її піддавали критиці за </w:t>
      </w:r>
      <w:hyperlink r:id="rId45" w:tooltip="Аполітичність" w:history="1">
        <w:r w:rsidRPr="00057A3E">
          <w:rPr>
            <w:rStyle w:val="a5"/>
            <w:color w:val="auto"/>
            <w:sz w:val="28"/>
            <w:szCs w:val="28"/>
            <w:u w:val="none"/>
            <w:shd w:val="clear" w:color="auto" w:fill="C0A154"/>
          </w:rPr>
          <w:t>«аполітичність»</w:t>
        </w:r>
      </w:hyperlink>
      <w:r w:rsidRPr="00057A3E">
        <w:rPr>
          <w:sz w:val="28"/>
          <w:szCs w:val="28"/>
          <w:shd w:val="clear" w:color="auto" w:fill="C0A154"/>
          <w:lang w:val="uk-UA"/>
        </w:rPr>
        <w:t>.</w:t>
      </w:r>
      <w:r w:rsidRPr="00057A3E">
        <w:rPr>
          <w:sz w:val="28"/>
          <w:szCs w:val="28"/>
          <w:shd w:val="clear" w:color="auto" w:fill="C0A154"/>
        </w:rPr>
        <w:t xml:space="preserve"> .</w:t>
      </w:r>
      <w:hyperlink r:id="rId46" w:tooltip="1963" w:history="1">
        <w:r w:rsidRPr="00057A3E">
          <w:rPr>
            <w:rStyle w:val="a5"/>
            <w:color w:val="auto"/>
            <w:sz w:val="28"/>
            <w:szCs w:val="28"/>
            <w:u w:val="none"/>
            <w:shd w:val="clear" w:color="auto" w:fill="C0A154"/>
          </w:rPr>
          <w:t>1963</w:t>
        </w:r>
      </w:hyperlink>
      <w:r w:rsidRPr="00057A3E">
        <w:rPr>
          <w:sz w:val="28"/>
          <w:szCs w:val="28"/>
          <w:shd w:val="clear" w:color="auto" w:fill="C0A154"/>
        </w:rPr>
        <w:t> — зняли з друку книжку віршів Л. Костенко «Зоряний інтеґрал», книжку «Княжа гора» зняли з верстки.У ці роки вірші Л. Костенко публікували журнали в Чехословаччині, газети в Польщі, і лише зрідка — в Україні. Її вірші ходили в </w:t>
      </w:r>
      <w:hyperlink r:id="rId47" w:tooltip="Самвидав" w:history="1">
        <w:r w:rsidRPr="00057A3E">
          <w:rPr>
            <w:rStyle w:val="a5"/>
            <w:color w:val="auto"/>
            <w:sz w:val="28"/>
            <w:szCs w:val="28"/>
            <w:u w:val="none"/>
            <w:shd w:val="clear" w:color="auto" w:fill="C0A154"/>
          </w:rPr>
          <w:t>«самвидаві»</w:t>
        </w:r>
      </w:hyperlink>
      <w:r w:rsidRPr="00057A3E">
        <w:rPr>
          <w:sz w:val="28"/>
          <w:szCs w:val="28"/>
          <w:shd w:val="clear" w:color="auto" w:fill="C0A154"/>
        </w:rPr>
        <w:t>.</w:t>
      </w:r>
      <w:hyperlink r:id="rId48" w:tooltip="1965" w:history="1">
        <w:r w:rsidRPr="00057A3E">
          <w:rPr>
            <w:rStyle w:val="a5"/>
            <w:color w:val="auto"/>
            <w:sz w:val="28"/>
            <w:szCs w:val="28"/>
            <w:u w:val="none"/>
            <w:shd w:val="clear" w:color="auto" w:fill="C0A154"/>
          </w:rPr>
          <w:t>1965</w:t>
        </w:r>
      </w:hyperlink>
      <w:r w:rsidRPr="00057A3E">
        <w:rPr>
          <w:sz w:val="28"/>
          <w:szCs w:val="28"/>
          <w:shd w:val="clear" w:color="auto" w:fill="C0A154"/>
        </w:rPr>
        <w:t> — Л. Костенко підписала лист-протест проти арештівукраїнської інтелігенції. Травень </w:t>
      </w:r>
      <w:hyperlink r:id="rId49" w:tooltip="1966" w:history="1">
        <w:r w:rsidRPr="00057A3E">
          <w:rPr>
            <w:rStyle w:val="a5"/>
            <w:color w:val="auto"/>
            <w:sz w:val="28"/>
            <w:szCs w:val="28"/>
            <w:u w:val="none"/>
            <w:shd w:val="clear" w:color="auto" w:fill="C0A154"/>
          </w:rPr>
          <w:t>1966</w:t>
        </w:r>
      </w:hyperlink>
      <w:r w:rsidRPr="00057A3E">
        <w:rPr>
          <w:sz w:val="28"/>
          <w:szCs w:val="28"/>
          <w:shd w:val="clear" w:color="auto" w:fill="C0A154"/>
        </w:rPr>
        <w:t> — у </w:t>
      </w:r>
      <w:hyperlink r:id="rId50" w:tooltip="Національна спілка письменників України" w:history="1">
        <w:r w:rsidRPr="00057A3E">
          <w:rPr>
            <w:rStyle w:val="a5"/>
            <w:color w:val="auto"/>
            <w:sz w:val="28"/>
            <w:szCs w:val="28"/>
            <w:u w:val="none"/>
            <w:shd w:val="clear" w:color="auto" w:fill="C0A154"/>
          </w:rPr>
          <w:t>Спілці письменників України</w:t>
        </w:r>
      </w:hyperlink>
      <w:r w:rsidRPr="00057A3E">
        <w:rPr>
          <w:sz w:val="28"/>
          <w:szCs w:val="28"/>
          <w:shd w:val="clear" w:color="auto" w:fill="C0A154"/>
        </w:rPr>
        <w:t>, де таврували «націоналістичних відщепенців», частина молоді влаштувала овацію Л. Костенко, яка відстоювала свої позиції і захищала </w:t>
      </w:r>
      <w:hyperlink r:id="rId51" w:tooltip="Світличний Іван" w:history="1">
        <w:r w:rsidRPr="00057A3E">
          <w:rPr>
            <w:rStyle w:val="a5"/>
            <w:color w:val="auto"/>
            <w:sz w:val="28"/>
            <w:szCs w:val="28"/>
            <w:u w:val="none"/>
            <w:shd w:val="clear" w:color="auto" w:fill="C0A154"/>
          </w:rPr>
          <w:t>І. Світличного</w:t>
        </w:r>
      </w:hyperlink>
      <w:r w:rsidRPr="00057A3E">
        <w:rPr>
          <w:sz w:val="28"/>
          <w:szCs w:val="28"/>
          <w:shd w:val="clear" w:color="auto" w:fill="C0A154"/>
        </w:rPr>
        <w:t>, </w:t>
      </w:r>
      <w:hyperlink r:id="rId52" w:tooltip="Заливаха Опанас" w:history="1">
        <w:r w:rsidRPr="00057A3E">
          <w:rPr>
            <w:rStyle w:val="a5"/>
            <w:color w:val="auto"/>
            <w:sz w:val="28"/>
            <w:szCs w:val="28"/>
            <w:u w:val="none"/>
            <w:shd w:val="clear" w:color="auto" w:fill="C0A154"/>
          </w:rPr>
          <w:t>О. Заливаху</w:t>
        </w:r>
      </w:hyperlink>
      <w:r w:rsidRPr="00057A3E">
        <w:rPr>
          <w:sz w:val="28"/>
          <w:szCs w:val="28"/>
          <w:shd w:val="clear" w:color="auto" w:fill="C0A154"/>
        </w:rPr>
        <w:t>, </w:t>
      </w:r>
      <w:hyperlink r:id="rId53" w:tooltip="Косів Михайло" w:history="1">
        <w:r w:rsidRPr="00057A3E">
          <w:rPr>
            <w:rStyle w:val="a5"/>
            <w:color w:val="auto"/>
            <w:sz w:val="28"/>
            <w:szCs w:val="28"/>
            <w:u w:val="none"/>
            <w:shd w:val="clear" w:color="auto" w:fill="C0A154"/>
          </w:rPr>
          <w:t>М.Косіва</w:t>
        </w:r>
      </w:hyperlink>
      <w:r w:rsidRPr="00057A3E">
        <w:rPr>
          <w:sz w:val="28"/>
          <w:szCs w:val="28"/>
          <w:shd w:val="clear" w:color="auto" w:fill="C0A154"/>
        </w:rPr>
        <w:t> і </w:t>
      </w:r>
      <w:hyperlink r:id="rId54" w:tooltip="Горинь Богдан" w:history="1">
        <w:r w:rsidRPr="00057A3E">
          <w:rPr>
            <w:rStyle w:val="a5"/>
            <w:color w:val="auto"/>
            <w:sz w:val="28"/>
            <w:szCs w:val="28"/>
            <w:u w:val="none"/>
            <w:shd w:val="clear" w:color="auto" w:fill="C0A154"/>
          </w:rPr>
          <w:t>Б. Гориня</w:t>
        </w:r>
      </w:hyperlink>
      <w:r w:rsidRPr="00057A3E">
        <w:rPr>
          <w:sz w:val="28"/>
          <w:szCs w:val="28"/>
          <w:shd w:val="clear" w:color="auto" w:fill="C0A154"/>
        </w:rPr>
        <w:t>.</w:t>
      </w:r>
      <w:hyperlink r:id="rId55" w:tooltip="1968" w:history="1">
        <w:r w:rsidRPr="00057A3E">
          <w:rPr>
            <w:rStyle w:val="a5"/>
            <w:color w:val="auto"/>
            <w:sz w:val="28"/>
            <w:szCs w:val="28"/>
            <w:u w:val="none"/>
            <w:shd w:val="clear" w:color="auto" w:fill="C0A154"/>
          </w:rPr>
          <w:t>1968</w:t>
        </w:r>
      </w:hyperlink>
      <w:r w:rsidRPr="00057A3E">
        <w:rPr>
          <w:sz w:val="28"/>
          <w:szCs w:val="28"/>
          <w:shd w:val="clear" w:color="auto" w:fill="C0A154"/>
        </w:rPr>
        <w:t> — написала листи на захист </w:t>
      </w:r>
      <w:hyperlink r:id="rId56" w:tooltip="Чорновіл В'ячеслав" w:history="1">
        <w:r w:rsidRPr="00057A3E">
          <w:rPr>
            <w:rStyle w:val="a5"/>
            <w:color w:val="auto"/>
            <w:sz w:val="28"/>
            <w:szCs w:val="28"/>
            <w:u w:val="none"/>
            <w:shd w:val="clear" w:color="auto" w:fill="C0A154"/>
          </w:rPr>
          <w:t>В. Чорновола</w:t>
        </w:r>
      </w:hyperlink>
      <w:r w:rsidRPr="00057A3E">
        <w:rPr>
          <w:sz w:val="28"/>
          <w:szCs w:val="28"/>
          <w:shd w:val="clear" w:color="auto" w:fill="C0A154"/>
        </w:rPr>
        <w:t> у відповідь на наклеп на нього в газеті </w:t>
      </w:r>
      <w:hyperlink r:id="rId57" w:tooltip="Літературна Україна" w:history="1">
        <w:r w:rsidRPr="00057A3E">
          <w:rPr>
            <w:rStyle w:val="a5"/>
            <w:color w:val="auto"/>
            <w:sz w:val="28"/>
            <w:szCs w:val="28"/>
            <w:u w:val="none"/>
            <w:shd w:val="clear" w:color="auto" w:fill="C0A154"/>
          </w:rPr>
          <w:t>«Літературна Україна»</w:t>
        </w:r>
      </w:hyperlink>
      <w:r w:rsidRPr="00057A3E">
        <w:rPr>
          <w:sz w:val="28"/>
          <w:szCs w:val="28"/>
          <w:shd w:val="clear" w:color="auto" w:fill="C0A154"/>
        </w:rPr>
        <w:t>. Після цього ім'я Л. Костенко в радянській пресі довгі роки не згадувалося. Вона працювала «в </w:t>
      </w:r>
      <w:hyperlink r:id="rId58" w:tooltip="Шухляда" w:history="1">
        <w:r w:rsidRPr="00057A3E">
          <w:rPr>
            <w:rStyle w:val="a5"/>
            <w:color w:val="auto"/>
            <w:sz w:val="28"/>
            <w:szCs w:val="28"/>
            <w:u w:val="none"/>
            <w:shd w:val="clear" w:color="auto" w:fill="C0A154"/>
          </w:rPr>
          <w:t>шухляду»</w:t>
        </w:r>
      </w:hyperlink>
      <w:r w:rsidRPr="00057A3E">
        <w:rPr>
          <w:sz w:val="28"/>
          <w:szCs w:val="28"/>
          <w:shd w:val="clear" w:color="auto" w:fill="C0A154"/>
        </w:rPr>
        <w:t>.</w:t>
      </w:r>
      <w:hyperlink r:id="rId59" w:tooltip="1973" w:history="1">
        <w:r w:rsidRPr="00057A3E">
          <w:rPr>
            <w:rStyle w:val="a5"/>
            <w:color w:val="auto"/>
            <w:sz w:val="28"/>
            <w:szCs w:val="28"/>
            <w:u w:val="none"/>
            <w:shd w:val="clear" w:color="auto" w:fill="C0A154"/>
          </w:rPr>
          <w:t>1973</w:t>
        </w:r>
      </w:hyperlink>
      <w:r w:rsidRPr="00057A3E">
        <w:rPr>
          <w:sz w:val="28"/>
          <w:szCs w:val="28"/>
          <w:shd w:val="clear" w:color="auto" w:fill="C0A154"/>
        </w:rPr>
        <w:t> — потрапила до </w:t>
      </w:r>
      <w:hyperlink r:id="rId60" w:tooltip="Чорні списки (ще не написана)" w:history="1">
        <w:r w:rsidRPr="00057A3E">
          <w:rPr>
            <w:rStyle w:val="a5"/>
            <w:color w:val="auto"/>
            <w:sz w:val="28"/>
            <w:szCs w:val="28"/>
            <w:u w:val="none"/>
            <w:shd w:val="clear" w:color="auto" w:fill="C0A154"/>
          </w:rPr>
          <w:t>«чорних списків»</w:t>
        </w:r>
      </w:hyperlink>
      <w:r w:rsidRPr="00057A3E">
        <w:rPr>
          <w:sz w:val="28"/>
          <w:szCs w:val="28"/>
          <w:shd w:val="clear" w:color="auto" w:fill="C0A154"/>
        </w:rPr>
        <w:t>, складених </w:t>
      </w:r>
      <w:hyperlink r:id="rId61" w:tooltip="Секретар" w:history="1">
        <w:r w:rsidRPr="00057A3E">
          <w:rPr>
            <w:rStyle w:val="a5"/>
            <w:color w:val="auto"/>
            <w:sz w:val="28"/>
            <w:szCs w:val="28"/>
            <w:u w:val="none"/>
            <w:shd w:val="clear" w:color="auto" w:fill="C0A154"/>
          </w:rPr>
          <w:t>секретарем</w:t>
        </w:r>
      </w:hyperlink>
      <w:hyperlink r:id="rId62" w:tooltip="ЦК КПУ" w:history="1">
        <w:r w:rsidRPr="00057A3E">
          <w:rPr>
            <w:rStyle w:val="a5"/>
            <w:color w:val="auto"/>
            <w:sz w:val="28"/>
            <w:szCs w:val="28"/>
            <w:u w:val="none"/>
            <w:shd w:val="clear" w:color="auto" w:fill="C0A154"/>
          </w:rPr>
          <w:t>ЦК КПУ</w:t>
        </w:r>
      </w:hyperlink>
      <w:r w:rsidRPr="00057A3E">
        <w:rPr>
          <w:sz w:val="28"/>
          <w:szCs w:val="28"/>
          <w:shd w:val="clear" w:color="auto" w:fill="C0A154"/>
        </w:rPr>
        <w:t> з ідеології </w:t>
      </w:r>
      <w:hyperlink r:id="rId63" w:tooltip="Маланчук Валентин Юхимович" w:history="1">
        <w:r w:rsidRPr="00057A3E">
          <w:rPr>
            <w:rStyle w:val="a5"/>
            <w:color w:val="auto"/>
            <w:sz w:val="28"/>
            <w:szCs w:val="28"/>
            <w:u w:val="none"/>
            <w:shd w:val="clear" w:color="auto" w:fill="C0A154"/>
          </w:rPr>
          <w:t>В. Маланчуком</w:t>
        </w:r>
      </w:hyperlink>
      <w:r w:rsidRPr="00057A3E">
        <w:rPr>
          <w:sz w:val="28"/>
          <w:szCs w:val="28"/>
          <w:shd w:val="clear" w:color="auto" w:fill="C0A154"/>
        </w:rPr>
        <w:t>. Лише </w:t>
      </w:r>
      <w:hyperlink r:id="rId64" w:tooltip="1977" w:history="1">
        <w:r w:rsidRPr="00057A3E">
          <w:rPr>
            <w:rStyle w:val="a5"/>
            <w:color w:val="auto"/>
            <w:sz w:val="28"/>
            <w:szCs w:val="28"/>
            <w:u w:val="none"/>
            <w:shd w:val="clear" w:color="auto" w:fill="C0A154"/>
          </w:rPr>
          <w:t>1977</w:t>
        </w:r>
      </w:hyperlink>
      <w:r w:rsidRPr="00057A3E">
        <w:rPr>
          <w:sz w:val="28"/>
          <w:szCs w:val="28"/>
          <w:shd w:val="clear" w:color="auto" w:fill="C0A154"/>
        </w:rPr>
        <w:t> року, після відходу В. Маланчука, вийшла збірка віршів </w:t>
      </w:r>
      <w:hyperlink r:id="rId65" w:tooltip="Над берегами вічної ріки (ще не написана)" w:history="1">
        <w:r w:rsidRPr="00057A3E">
          <w:rPr>
            <w:rStyle w:val="a5"/>
            <w:color w:val="auto"/>
            <w:sz w:val="28"/>
            <w:szCs w:val="28"/>
            <w:u w:val="none"/>
            <w:shd w:val="clear" w:color="auto" w:fill="C0A154"/>
          </w:rPr>
          <w:t>«Над берегами вічної ріки»</w:t>
        </w:r>
      </w:hyperlink>
      <w:r w:rsidRPr="00057A3E">
        <w:rPr>
          <w:sz w:val="28"/>
          <w:szCs w:val="28"/>
          <w:shd w:val="clear" w:color="auto" w:fill="C0A154"/>
        </w:rPr>
        <w:t>, а </w:t>
      </w:r>
      <w:hyperlink r:id="rId66" w:tooltip="1979" w:history="1">
        <w:r w:rsidRPr="00057A3E">
          <w:rPr>
            <w:rStyle w:val="a5"/>
            <w:color w:val="auto"/>
            <w:sz w:val="28"/>
            <w:szCs w:val="28"/>
            <w:u w:val="none"/>
            <w:shd w:val="clear" w:color="auto" w:fill="C0A154"/>
          </w:rPr>
          <w:t>1979</w:t>
        </w:r>
      </w:hyperlink>
      <w:r w:rsidRPr="00057A3E">
        <w:rPr>
          <w:sz w:val="28"/>
          <w:szCs w:val="28"/>
          <w:shd w:val="clear" w:color="auto" w:fill="C0A154"/>
        </w:rPr>
        <w:t>-го, за спеціальною постановою Президії </w:t>
      </w:r>
      <w:hyperlink r:id="rId67" w:tooltip="Національна спілка письменників України" w:history="1">
        <w:r w:rsidRPr="00057A3E">
          <w:rPr>
            <w:rStyle w:val="a5"/>
            <w:color w:val="auto"/>
            <w:sz w:val="28"/>
            <w:szCs w:val="28"/>
            <w:u w:val="none"/>
            <w:shd w:val="clear" w:color="auto" w:fill="C0A154"/>
          </w:rPr>
          <w:t>СПУ</w:t>
        </w:r>
      </w:hyperlink>
      <w:r w:rsidRPr="00057A3E">
        <w:rPr>
          <w:sz w:val="28"/>
          <w:szCs w:val="28"/>
          <w:shd w:val="clear" w:color="auto" w:fill="C0A154"/>
        </w:rPr>
        <w:t>, — історичний роман у віршах </w:t>
      </w:r>
      <w:hyperlink r:id="rId68" w:tooltip="Маруся Чурай" w:history="1">
        <w:r w:rsidRPr="00057A3E">
          <w:rPr>
            <w:rStyle w:val="a5"/>
            <w:color w:val="auto"/>
            <w:sz w:val="28"/>
            <w:szCs w:val="28"/>
            <w:u w:val="none"/>
            <w:shd w:val="clear" w:color="auto" w:fill="C0A154"/>
          </w:rPr>
          <w:t>«Маруся Чурай»</w:t>
        </w:r>
      </w:hyperlink>
      <w:r w:rsidRPr="00057A3E">
        <w:rPr>
          <w:sz w:val="28"/>
          <w:szCs w:val="28"/>
          <w:shd w:val="clear" w:color="auto" w:fill="C0A154"/>
        </w:rPr>
        <w:t>, що пролежав без руху 6 років. За нього поетеса </w:t>
      </w:r>
      <w:hyperlink r:id="rId69" w:tooltip="1987" w:history="1">
        <w:r w:rsidRPr="00057A3E">
          <w:rPr>
            <w:rStyle w:val="a5"/>
            <w:color w:val="auto"/>
            <w:sz w:val="28"/>
            <w:szCs w:val="28"/>
            <w:u w:val="none"/>
            <w:shd w:val="clear" w:color="auto" w:fill="C0A154"/>
          </w:rPr>
          <w:t>1987</w:t>
        </w:r>
      </w:hyperlink>
      <w:r w:rsidRPr="00057A3E">
        <w:rPr>
          <w:sz w:val="28"/>
          <w:szCs w:val="28"/>
          <w:shd w:val="clear" w:color="auto" w:fill="C0A154"/>
        </w:rPr>
        <w:t> року була удостоєна </w:t>
      </w:r>
      <w:hyperlink r:id="rId70" w:tooltip="Шевченківська премія" w:history="1">
        <w:r w:rsidRPr="00057A3E">
          <w:rPr>
            <w:rStyle w:val="a5"/>
            <w:color w:val="auto"/>
            <w:sz w:val="28"/>
            <w:szCs w:val="28"/>
            <w:u w:val="none"/>
            <w:shd w:val="clear" w:color="auto" w:fill="C0A154"/>
          </w:rPr>
          <w:t xml:space="preserve">Державної премії УРСР імені </w:t>
        </w:r>
        <w:r w:rsidRPr="00057A3E">
          <w:rPr>
            <w:rStyle w:val="a5"/>
            <w:color w:val="auto"/>
            <w:sz w:val="28"/>
            <w:szCs w:val="28"/>
            <w:u w:val="none"/>
            <w:shd w:val="clear" w:color="auto" w:fill="C0A154"/>
          </w:rPr>
          <w:lastRenderedPageBreak/>
          <w:t>Т. Г. Шевченка</w:t>
        </w:r>
      </w:hyperlink>
      <w:r w:rsidRPr="00057A3E">
        <w:rPr>
          <w:sz w:val="28"/>
          <w:szCs w:val="28"/>
          <w:shd w:val="clear" w:color="auto" w:fill="C0A154"/>
        </w:rPr>
        <w:t>.Перу Л. Костенко також належать збірки поезій «Неповторність» (</w:t>
      </w:r>
      <w:hyperlink r:id="rId71" w:tooltip="1980" w:history="1">
        <w:r w:rsidRPr="00057A3E">
          <w:rPr>
            <w:rStyle w:val="a5"/>
            <w:color w:val="auto"/>
            <w:sz w:val="28"/>
            <w:szCs w:val="28"/>
            <w:u w:val="none"/>
            <w:shd w:val="clear" w:color="auto" w:fill="C0A154"/>
          </w:rPr>
          <w:t>1980</w:t>
        </w:r>
      </w:hyperlink>
      <w:r w:rsidRPr="00057A3E">
        <w:rPr>
          <w:sz w:val="28"/>
          <w:szCs w:val="28"/>
          <w:shd w:val="clear" w:color="auto" w:fill="C0A154"/>
        </w:rPr>
        <w:t>) і </w:t>
      </w:r>
      <w:hyperlink r:id="rId72" w:tooltip="Сад нетанучих скульптур (ще не написана)" w:history="1">
        <w:r w:rsidRPr="00057A3E">
          <w:rPr>
            <w:rStyle w:val="a5"/>
            <w:color w:val="auto"/>
            <w:sz w:val="28"/>
            <w:szCs w:val="28"/>
            <w:u w:val="none"/>
            <w:shd w:val="clear" w:color="auto" w:fill="C0A154"/>
          </w:rPr>
          <w:t>«Сад нетанучих скульптур»</w:t>
        </w:r>
      </w:hyperlink>
      <w:r w:rsidRPr="00057A3E">
        <w:rPr>
          <w:sz w:val="28"/>
          <w:szCs w:val="28"/>
          <w:shd w:val="clear" w:color="auto" w:fill="C0A154"/>
        </w:rPr>
        <w:t> (</w:t>
      </w:r>
      <w:hyperlink r:id="rId73" w:tooltip="1987" w:history="1">
        <w:r w:rsidRPr="00057A3E">
          <w:rPr>
            <w:rStyle w:val="a5"/>
            <w:color w:val="auto"/>
            <w:sz w:val="28"/>
            <w:szCs w:val="28"/>
            <w:u w:val="none"/>
            <w:shd w:val="clear" w:color="auto" w:fill="C0A154"/>
          </w:rPr>
          <w:t>1987</w:t>
        </w:r>
      </w:hyperlink>
      <w:r w:rsidRPr="00057A3E">
        <w:rPr>
          <w:sz w:val="28"/>
          <w:szCs w:val="28"/>
          <w:shd w:val="clear" w:color="auto" w:fill="C0A154"/>
        </w:rPr>
        <w:t>), збірка віршів для дітей </w:t>
      </w:r>
      <w:hyperlink r:id="rId74" w:tooltip="Бузиновий цар (ще не написана)" w:history="1">
        <w:r w:rsidRPr="00057A3E">
          <w:rPr>
            <w:rStyle w:val="a5"/>
            <w:color w:val="auto"/>
            <w:sz w:val="28"/>
            <w:szCs w:val="28"/>
            <w:u w:val="none"/>
            <w:shd w:val="clear" w:color="auto" w:fill="C0A154"/>
          </w:rPr>
          <w:t>«Бузиновий цар»</w:t>
        </w:r>
      </w:hyperlink>
      <w:r w:rsidRPr="00057A3E">
        <w:rPr>
          <w:sz w:val="28"/>
          <w:szCs w:val="28"/>
          <w:shd w:val="clear" w:color="auto" w:fill="C0A154"/>
        </w:rPr>
        <w:t> (</w:t>
      </w:r>
      <w:hyperlink r:id="rId75" w:tooltip="1987" w:history="1">
        <w:r w:rsidRPr="00057A3E">
          <w:rPr>
            <w:rStyle w:val="a5"/>
            <w:color w:val="auto"/>
            <w:sz w:val="28"/>
            <w:szCs w:val="28"/>
            <w:u w:val="none"/>
            <w:shd w:val="clear" w:color="auto" w:fill="C0A154"/>
          </w:rPr>
          <w:t>1987</w:t>
        </w:r>
      </w:hyperlink>
      <w:r w:rsidRPr="00057A3E">
        <w:rPr>
          <w:sz w:val="28"/>
          <w:szCs w:val="28"/>
          <w:shd w:val="clear" w:color="auto" w:fill="C0A154"/>
        </w:rPr>
        <w:t>).</w:t>
      </w:r>
    </w:p>
    <w:p w:rsidR="007851DE" w:rsidRPr="00B75861" w:rsidRDefault="007851DE" w:rsidP="007851DE">
      <w:pPr>
        <w:rPr>
          <w:b/>
          <w:sz w:val="28"/>
          <w:szCs w:val="28"/>
        </w:rPr>
      </w:pPr>
    </w:p>
    <w:sectPr w:rsidR="007851DE" w:rsidRPr="00B75861" w:rsidSect="00416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F5"/>
    <w:rsid w:val="00013311"/>
    <w:rsid w:val="00057A3E"/>
    <w:rsid w:val="004168F5"/>
    <w:rsid w:val="0063256C"/>
    <w:rsid w:val="007851DE"/>
    <w:rsid w:val="00B75861"/>
    <w:rsid w:val="00CF0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78B5"/>
  <w15:chartTrackingRefBased/>
  <w15:docId w15:val="{E5652A67-13D7-4100-A73B-54C192F2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851D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33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13311"/>
    <w:rPr>
      <w:b/>
      <w:bCs/>
    </w:rPr>
  </w:style>
  <w:style w:type="character" w:styleId="a5">
    <w:name w:val="Hyperlink"/>
    <w:basedOn w:val="a0"/>
    <w:uiPriority w:val="99"/>
    <w:semiHidden/>
    <w:unhideWhenUsed/>
    <w:rsid w:val="007851DE"/>
    <w:rPr>
      <w:color w:val="0000FF"/>
      <w:u w:val="single"/>
    </w:rPr>
  </w:style>
  <w:style w:type="character" w:customStyle="1" w:styleId="20">
    <w:name w:val="Заголовок 2 Знак"/>
    <w:basedOn w:val="a0"/>
    <w:link w:val="2"/>
    <w:uiPriority w:val="9"/>
    <w:rsid w:val="007851DE"/>
    <w:rPr>
      <w:rFonts w:ascii="Times New Roman" w:eastAsia="Times New Roman" w:hAnsi="Times New Roman" w:cs="Times New Roman"/>
      <w:b/>
      <w:bCs/>
      <w:sz w:val="36"/>
      <w:szCs w:val="36"/>
      <w:lang w:eastAsia="ru-RU"/>
    </w:rPr>
  </w:style>
  <w:style w:type="character" w:customStyle="1" w:styleId="mw-headline">
    <w:name w:val="mw-headline"/>
    <w:basedOn w:val="a0"/>
    <w:rsid w:val="0078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183527">
      <w:bodyDiv w:val="1"/>
      <w:marLeft w:val="0"/>
      <w:marRight w:val="0"/>
      <w:marTop w:val="0"/>
      <w:marBottom w:val="0"/>
      <w:divBdr>
        <w:top w:val="none" w:sz="0" w:space="0" w:color="auto"/>
        <w:left w:val="none" w:sz="0" w:space="0" w:color="auto"/>
        <w:bottom w:val="none" w:sz="0" w:space="0" w:color="auto"/>
        <w:right w:val="none" w:sz="0" w:space="0" w:color="auto"/>
      </w:divBdr>
    </w:div>
    <w:div w:id="1212883895">
      <w:bodyDiv w:val="1"/>
      <w:marLeft w:val="0"/>
      <w:marRight w:val="0"/>
      <w:marTop w:val="0"/>
      <w:marBottom w:val="0"/>
      <w:divBdr>
        <w:top w:val="none" w:sz="0" w:space="0" w:color="auto"/>
        <w:left w:val="none" w:sz="0" w:space="0" w:color="auto"/>
        <w:bottom w:val="none" w:sz="0" w:space="0" w:color="auto"/>
        <w:right w:val="none" w:sz="0" w:space="0" w:color="auto"/>
      </w:divBdr>
    </w:div>
    <w:div w:id="1358121817">
      <w:bodyDiv w:val="1"/>
      <w:marLeft w:val="0"/>
      <w:marRight w:val="0"/>
      <w:marTop w:val="0"/>
      <w:marBottom w:val="0"/>
      <w:divBdr>
        <w:top w:val="none" w:sz="0" w:space="0" w:color="auto"/>
        <w:left w:val="none" w:sz="0" w:space="0" w:color="auto"/>
        <w:bottom w:val="none" w:sz="0" w:space="0" w:color="auto"/>
        <w:right w:val="none" w:sz="0" w:space="0" w:color="auto"/>
      </w:divBdr>
    </w:div>
    <w:div w:id="1417433586">
      <w:bodyDiv w:val="1"/>
      <w:marLeft w:val="0"/>
      <w:marRight w:val="0"/>
      <w:marTop w:val="0"/>
      <w:marBottom w:val="0"/>
      <w:divBdr>
        <w:top w:val="none" w:sz="0" w:space="0" w:color="auto"/>
        <w:left w:val="none" w:sz="0" w:space="0" w:color="auto"/>
        <w:bottom w:val="none" w:sz="0" w:space="0" w:color="auto"/>
        <w:right w:val="none" w:sz="0" w:space="0" w:color="auto"/>
      </w:divBdr>
    </w:div>
    <w:div w:id="15808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A%D0%BE%D0%B6%D1%83%D0%BC%27%D1%8F%D0%BA%D0%B0_%D0%A1%D1%82%D0%B5%D0%BF%D0%B0%D0%BD_%D0%94%D0%B5%D0%BC%D0%B8%D0%B4%D0%BE%D0%B2%D0%B8%D1%87" TargetMode="External"/><Relationship Id="rId21" Type="http://schemas.openxmlformats.org/officeDocument/2006/relationships/hyperlink" Target="https://uk.wikipedia.org/wiki/%D0%93%D1%83%D1%86%D0%B0%D0%BB%D0%BE_%D0%84%D0%B2%D0%B3%D0%B5%D0%BD" TargetMode="External"/><Relationship Id="rId42" Type="http://schemas.openxmlformats.org/officeDocument/2006/relationships/hyperlink" Target="http://uk.wikipedia.org/wiki/1961" TargetMode="External"/><Relationship Id="rId47" Type="http://schemas.openxmlformats.org/officeDocument/2006/relationships/hyperlink" Target="http://uk.wikipedia.org/wiki/%D0%A1%D0%B0%D0%BC%D0%B2%D0%B8%D0%B4%D0%B0%D0%B2" TargetMode="External"/><Relationship Id="rId63" Type="http://schemas.openxmlformats.org/officeDocument/2006/relationships/hyperlink" Target="http://uk.wikipedia.org/wiki/%D0%9C%D0%B0%D0%BB%D0%B0%D0%BD%D1%87%D1%83%D0%BA_%D0%92%D0%B0%D0%BB%D0%B5%D0%BD%D1%82%D0%B8%D0%BD_%D0%AE%D1%85%D0%B8%D0%BC%D0%BE%D0%B2%D0%B8%D1%87" TargetMode="External"/><Relationship Id="rId68" Type="http://schemas.openxmlformats.org/officeDocument/2006/relationships/hyperlink" Target="http://uk.wikipedia.org/wiki/%D0%9C%D0%B0%D1%80%D1%83%D1%81%D1%8F_%D0%A7%D1%83%D1%80%D0%B0%D0%B9" TargetMode="External"/><Relationship Id="rId16" Type="http://schemas.openxmlformats.org/officeDocument/2006/relationships/hyperlink" Target="https://uk.wikipedia.org/wiki/%D0%A1%D0%BE%D0%BA%D1%83%D0%BB%D1%8C%D1%81%D1%8C%D0%BA%D0%B8%D0%B9_%D0%86%D0%B2%D0%B0%D0%BD_%D0%93%D1%80%D0%B8%D0%B3%D0%BE%D1%80%D0%BE%D0%B2%D0%B8%D1%87" TargetMode="External"/><Relationship Id="rId11" Type="http://schemas.openxmlformats.org/officeDocument/2006/relationships/hyperlink" Target="https://uk.wikipedia.org/wiki/%D0%94%D1%80%D0%B0%D1%87_%D0%86%D0%B2%D0%B0%D0%BD_%D0%A4%D0%B5%D0%B4%D0%BE%D1%80%D0%BE%D0%B2%D0%B8%D1%87" TargetMode="External"/><Relationship Id="rId24" Type="http://schemas.openxmlformats.org/officeDocument/2006/relationships/hyperlink" Target="https://uk.wikipedia.org/wiki/%D0%A1%D0%B2%D0%B5%D1%80%D1%81%D1%82%D1%8E%D0%BA_%D0%84%D0%B2%D0%B3%D0%B5%D0%BD" TargetMode="External"/><Relationship Id="rId32" Type="http://schemas.openxmlformats.org/officeDocument/2006/relationships/hyperlink" Target="https://uk.wikipedia.org/wiki/%D0%A1%D1%82%D1%83%D1%81_%D0%92%D0%B0%D1%81%D0%B8%D0%BB%D1%8C_%D0%A1%D0%B5%D0%BC%D0%B5%D0%BD%D0%BE%D0%B2%D0%B8%D1%87" TargetMode="External"/><Relationship Id="rId37" Type="http://schemas.openxmlformats.org/officeDocument/2006/relationships/hyperlink" Target="https://uk.wikipedia.org/wiki/%D0%A0%D1%83%D1%81%D0%B8%D1%84%D1%96%D0%BA%D0%B0%D1%86%D1%96%D1%8F" TargetMode="External"/><Relationship Id="rId40" Type="http://schemas.openxmlformats.org/officeDocument/2006/relationships/hyperlink" Target="http://uk.wikipedia.org/wiki/1957" TargetMode="External"/><Relationship Id="rId45" Type="http://schemas.openxmlformats.org/officeDocument/2006/relationships/hyperlink" Target="http://uk.wikipedia.org/wiki/%D0%90%D0%BF%D0%BE%D0%BB%D1%96%D1%82%D0%B8%D1%87%D0%BD%D1%96%D1%81%D1%82%D1%8C" TargetMode="External"/><Relationship Id="rId53" Type="http://schemas.openxmlformats.org/officeDocument/2006/relationships/hyperlink" Target="http://uk.wikipedia.org/wiki/%D0%9A%D0%BE%D1%81%D1%96%D0%B2_%D0%9C%D0%B8%D1%85%D0%B0%D0%B9%D0%BB%D0%BE" TargetMode="External"/><Relationship Id="rId58" Type="http://schemas.openxmlformats.org/officeDocument/2006/relationships/hyperlink" Target="http://uk.wikipedia.org/wiki/%D0%A8%D1%83%D1%85%D0%BB%D1%8F%D0%B4%D0%B0" TargetMode="External"/><Relationship Id="rId66" Type="http://schemas.openxmlformats.org/officeDocument/2006/relationships/hyperlink" Target="http://uk.wikipedia.org/wiki/1979" TargetMode="External"/><Relationship Id="rId74" Type="http://schemas.openxmlformats.org/officeDocument/2006/relationships/hyperlink" Target="http://uk.wikipedia.org/w/index.php?title=%D0%91%D1%83%D0%B7%D0%B8%D0%BD%D0%BE%D0%B2%D0%B8%D0%B9_%D1%86%D0%B0%D1%80&amp;action=edit&amp;redlink=1" TargetMode="External"/><Relationship Id="rId5" Type="http://schemas.openxmlformats.org/officeDocument/2006/relationships/hyperlink" Target="http://resource.history.org.ua/cgi-bin/eiu/history.exe?Z21ID=&amp;I21DBN=EIU&amp;P21DBN=EIU&amp;S21STN=1&amp;S21REF=10&amp;S21FMT=eiu_all&amp;C21COM=S&amp;S21CNR=20&amp;S21P01=0&amp;S21P02=0&amp;S21P03=TRN=&amp;S21COLORTERMS=0&amp;S21STR=Rozstriliane_vidrodzhennia" TargetMode="External"/><Relationship Id="rId61" Type="http://schemas.openxmlformats.org/officeDocument/2006/relationships/hyperlink" Target="http://uk.wikipedia.org/wiki/%D0%A1%D0%B5%D0%BA%D1%80%D0%B5%D1%82%D0%B0%D1%80" TargetMode="External"/><Relationship Id="rId19" Type="http://schemas.openxmlformats.org/officeDocument/2006/relationships/hyperlink" Target="https://uk.wikipedia.org/wiki/%D0%A2%D1%8E%D1%82%D1%8E%D0%BD%D0%BD%D0%B8%D0%BA_%D0%93%D1%80%D0%B8%D0%B3%D1%96%D1%80" TargetMode="External"/><Relationship Id="rId14" Type="http://schemas.openxmlformats.org/officeDocument/2006/relationships/hyperlink" Target="https://uk.wikipedia.org/wiki/%D0%93%D0%BE%D0%BB%D0%BE%D0%B1%D0%BE%D1%80%D0%BE%D0%B4%D1%8C%D0%BA%D0%BE_%D0%92%D0%B0%D1%81%D0%B8%D0%BB%D1%8C_%D0%86%D0%B2%D0%B0%D0%BD%D0%BE%D0%B2%D0%B8%D1%87" TargetMode="External"/><Relationship Id="rId22" Type="http://schemas.openxmlformats.org/officeDocument/2006/relationships/hyperlink" Target="https://uk.wikipedia.org/wiki/%D0%94%D0%B7%D1%8E%D0%B1%D0%B0_%D0%86%D0%B2%D0%B0%D0%BD" TargetMode="External"/><Relationship Id="rId27" Type="http://schemas.openxmlformats.org/officeDocument/2006/relationships/hyperlink" Target="https://uk.wikipedia.org/wiki/%D0%92%D0%B0%D0%BB%D0%B5%D0%BD%D1%82%D0%B8%D0%BD_%D0%AF%D0%BA%D0%BE%D0%B2%D0%B8%D1%87_%D0%9C%D0%BE%D1%80%D0%BE%D0%B7" TargetMode="External"/><Relationship Id="rId30" Type="http://schemas.openxmlformats.org/officeDocument/2006/relationships/hyperlink" Target="https://uk.wikipedia.org/wiki/%D0%A1%D0%B2%D1%96%D1%82%D0%BB%D0%B8%D1%87%D0%BD%D0%B8%D0%B9_%D0%86%D0%B2%D0%B0%D0%BD_%D0%9E%D0%BB%D0%B5%D0%BA%D1%81%D1%96%D0%B9%D0%BE%D0%B2%D0%B8%D1%87" TargetMode="External"/><Relationship Id="rId35" Type="http://schemas.openxmlformats.org/officeDocument/2006/relationships/hyperlink" Target="https://uk.wikipedia.org/wiki/%D0%9C%D0%B0%D1%80%D1%87%D0%B5%D0%BD%D0%BA%D0%BE_%D0%92%D0%B0%D0%BB%D0%B5%D1%80%D1%96%D0%B9_%D0%92%D0%B5%D0%BD%D1%96%D0%B0%D0%BC%D1%96%D0%BD%D0%BE%D0%B2%D0%B8%D1%87" TargetMode="External"/><Relationship Id="rId43" Type="http://schemas.openxmlformats.org/officeDocument/2006/relationships/hyperlink" Target="http://uk.wikipedia.org/wiki/%D0%9A%D0%BB%D1%83%D0%B1_%D1%82%D0%B2%D0%BE%D1%80%D1%87%D0%BE%D1%97_%D0%BC%D0%BE%D0%BB%D0%BE%D0%B4%D1%96" TargetMode="External"/><Relationship Id="rId48" Type="http://schemas.openxmlformats.org/officeDocument/2006/relationships/hyperlink" Target="http://uk.wikipedia.org/wiki/1965" TargetMode="External"/><Relationship Id="rId56" Type="http://schemas.openxmlformats.org/officeDocument/2006/relationships/hyperlink" Target="http://uk.wikipedia.org/wiki/%D0%A7%D0%BE%D1%80%D0%BD%D0%BE%D0%B2%D1%96%D0%BB_%D0%92%27%D1%8F%D1%87%D0%B5%D1%81%D0%BB%D0%B0%D0%B2" TargetMode="External"/><Relationship Id="rId64" Type="http://schemas.openxmlformats.org/officeDocument/2006/relationships/hyperlink" Target="http://uk.wikipedia.org/wiki/1977" TargetMode="External"/><Relationship Id="rId69" Type="http://schemas.openxmlformats.org/officeDocument/2006/relationships/hyperlink" Target="http://uk.wikipedia.org/wiki/1987" TargetMode="External"/><Relationship Id="rId77" Type="http://schemas.openxmlformats.org/officeDocument/2006/relationships/theme" Target="theme/theme1.xml"/><Relationship Id="rId8" Type="http://schemas.openxmlformats.org/officeDocument/2006/relationships/hyperlink" Target="https://uk.wikipedia.org/wiki/%D0%A0%D1%83%D1%81%D0%B8%D1%84%D1%96%D0%BA%D0%B0%D1%86%D1%96%D1%8F" TargetMode="External"/><Relationship Id="rId51" Type="http://schemas.openxmlformats.org/officeDocument/2006/relationships/hyperlink" Target="http://uk.wikipedia.org/wiki/%D0%A1%D0%B2%D1%96%D1%82%D0%BB%D0%B8%D1%87%D0%BD%D0%B8%D0%B9_%D0%86%D0%B2%D0%B0%D0%BD" TargetMode="External"/><Relationship Id="rId72" Type="http://schemas.openxmlformats.org/officeDocument/2006/relationships/hyperlink" Target="http://uk.wikipedia.org/w/index.php?title=%D0%A1%D0%B0%D0%B4_%D0%BD%D0%B5%D1%82%D0%B0%D0%BD%D1%83%D1%87%D0%B8%D1%85_%D1%81%D0%BA%D1%83%D0%BB%D1%8C%D0%BF%D1%82%D1%83%D1%80&amp;action=edit&amp;redlink=1" TargetMode="External"/><Relationship Id="rId3" Type="http://schemas.openxmlformats.org/officeDocument/2006/relationships/webSettings" Target="webSettings.xml"/><Relationship Id="rId12" Type="http://schemas.openxmlformats.org/officeDocument/2006/relationships/hyperlink" Target="https://uk.wikipedia.org/wiki/%D0%92%D1%96%D0%BD%D0%B3%D1%80%D0%B0%D0%BD%D0%BE%D0%B2%D1%81%D1%8C%D0%BA%D0%B8%D0%B9_%D0%9C%D0%B8%D0%BA%D0%BE%D0%BB%D0%B0_%D0%A1%D1%82%D0%B5%D0%BF%D0%B0%D0%BD%D0%BE%D0%B2%D0%B8%D1%87" TargetMode="External"/><Relationship Id="rId17" Type="http://schemas.openxmlformats.org/officeDocument/2006/relationships/hyperlink" Target="https://uk.wikipedia.org/wiki/%D0%9C%D0%B0%D0%BC%D0%B0%D0%B9%D1%81%D1%83%D1%80_%D0%91%D0%BE%D1%80%D0%B8%D1%81_%D0%A1%D0%B5%D1%80%D0%B3%D1%96%D0%B9%D0%BE%D0%B2%D0%B8%D1%87" TargetMode="External"/><Relationship Id="rId25" Type="http://schemas.openxmlformats.org/officeDocument/2006/relationships/hyperlink" Target="https://uk.wikipedia.org/wiki/%D0%91%D0%BE%D0%B9%D1%87%D0%B0%D0%BA_%D0%86%D0%B2%D0%B0%D0%BD_%D0%AF%D1%80%D0%B5%D0%BC%D0%BE%D0%B2%D0%B8%D1%87" TargetMode="External"/><Relationship Id="rId33" Type="http://schemas.openxmlformats.org/officeDocument/2006/relationships/hyperlink" Target="https://uk.wikipedia.org/wiki/%D0%A1%D1%82%D0%B0%D1%81%D1%96%D0%B2-%D0%9A%D0%B0%D0%BB%D0%B8%D0%BD%D0%B5%D1%86%D1%8C_%D0%86%D1%80%D0%B8%D0%BD%D0%B0_%D0%9E%D0%BD%D1%83%D1%84%D1%80%D1%96%D1%97%D0%B2%D0%BD%D0%B0" TargetMode="External"/><Relationship Id="rId38" Type="http://schemas.openxmlformats.org/officeDocument/2006/relationships/hyperlink" Target="https://uk.wikipedia.org/wiki/%D0%94%D0%B7%D1%8E%D0%B1%D0%B0_%D0%86%D0%B2%D0%B0%D0%BD_%D0%9C%D0%B8%D1%85%D0%B0%D0%B9%D0%BB%D0%BE%D0%B2%D0%B8%D1%87" TargetMode="External"/><Relationship Id="rId46" Type="http://schemas.openxmlformats.org/officeDocument/2006/relationships/hyperlink" Target="http://uk.wikipedia.org/wiki/1963" TargetMode="External"/><Relationship Id="rId59" Type="http://schemas.openxmlformats.org/officeDocument/2006/relationships/hyperlink" Target="http://uk.wikipedia.org/wiki/1973" TargetMode="External"/><Relationship Id="rId67" Type="http://schemas.openxmlformats.org/officeDocument/2006/relationships/hyperlink" Target="http://uk.wikipedia.org/wiki/%D0%9D%D0%B0%D1%86%D1%96%D0%BE%D0%BD%D0%B0%D0%BB%D1%8C%D0%BD%D0%B0_%D1%81%D0%BF%D1%96%D0%BB%D0%BA%D0%B0_%D0%BF%D0%B8%D1%81%D1%8C%D0%BC%D0%B5%D0%BD%D0%BD%D0%B8%D0%BA%D1%96%D0%B2_%D0%A3%D0%BA%D1%80%D0%B0%D1%97%D0%BD%D0%B8" TargetMode="External"/><Relationship Id="rId20" Type="http://schemas.openxmlformats.org/officeDocument/2006/relationships/hyperlink" Target="https://uk.wikipedia.org/wiki/%D0%94%D1%80%D0%BE%D0%B7%D0%B4_%D0%92%D0%BE%D0%BB%D0%BE%D0%B4%D0%B8%D0%BC%D0%B8%D1%80_%D0%93%D1%80%D0%B8%D0%B3%D0%BE%D1%80%D0%BE%D0%B2%D0%B8%D1%87" TargetMode="External"/><Relationship Id="rId41" Type="http://schemas.openxmlformats.org/officeDocument/2006/relationships/hyperlink" Target="http://uk.wikipedia.org/wiki/1958" TargetMode="External"/><Relationship Id="rId54" Type="http://schemas.openxmlformats.org/officeDocument/2006/relationships/hyperlink" Target="http://uk.wikipedia.org/wiki/%D0%93%D0%BE%D1%80%D0%B8%D0%BD%D1%8C_%D0%91%D0%BE%D0%B3%D0%B4%D0%B0%D0%BD" TargetMode="External"/><Relationship Id="rId62" Type="http://schemas.openxmlformats.org/officeDocument/2006/relationships/hyperlink" Target="http://uk.wikipedia.org/wiki/%D0%A6%D0%9A_%D0%9A%D0%9F%D0%A3" TargetMode="External"/><Relationship Id="rId70" Type="http://schemas.openxmlformats.org/officeDocument/2006/relationships/hyperlink" Target="http://uk.wikipedia.org/wiki/%D0%A8%D0%B5%D0%B2%D1%87%D0%B5%D0%BD%D0%BA%D1%96%D0%B2%D1%81%D1%8C%D0%BA%D0%B0_%D0%BF%D1%80%D0%B5%D0%BC%D1%96%D1%8F" TargetMode="External"/><Relationship Id="rId75" Type="http://schemas.openxmlformats.org/officeDocument/2006/relationships/hyperlink" Target="http://uk.wikipedia.org/wiki/1987" TargetMode="External"/><Relationship Id="rId1" Type="http://schemas.openxmlformats.org/officeDocument/2006/relationships/styles" Target="styles.xml"/><Relationship Id="rId6" Type="http://schemas.openxmlformats.org/officeDocument/2006/relationships/hyperlink" Target="https://uk.wikipedia.org/wiki/%D0%9A%D0%BE%D1%81%D1%82%D0%B5%D0%BD%D0%BA%D0%BE_%D0%9B%D1%96%D0%BD%D0%B0_%D0%92%D0%B0%D1%81%D0%B8%D0%BB%D1%96%D0%B2%D0%BD%D0%B0" TargetMode="External"/><Relationship Id="rId15" Type="http://schemas.openxmlformats.org/officeDocument/2006/relationships/hyperlink" Target="https://uk.wikipedia.org/wiki/%D0%9A%D0%B0%D0%BB%D0%B8%D0%BD%D0%B5%D1%86%D1%8C_%D0%86%D0%B3%D0%BE%D1%80" TargetMode="External"/><Relationship Id="rId23" Type="http://schemas.openxmlformats.org/officeDocument/2006/relationships/hyperlink" Target="https://uk.wikipedia.org/wiki/%D0%A1%D0%B2%D1%96%D1%82%D0%BB%D0%B8%D1%87%D0%BD%D0%B8%D0%B9_%D0%86%D0%B2%D0%B0%D0%BD" TargetMode="External"/><Relationship Id="rId28" Type="http://schemas.openxmlformats.org/officeDocument/2006/relationships/hyperlink" Target="https://uk.wikipedia.org/wiki/%D0%9E%D1%81%D0%B0%D0%B4%D1%87%D0%B8%D0%B9_%D0%9C%D0%B8%D1%85%D0%B0%D0%B9%D0%BB%D0%BE_%D0%93%D1%80%D0%B8%D0%B3%D0%BE%D1%80%D0%BE%D0%B2%D0%B8%D1%87" TargetMode="External"/><Relationship Id="rId36" Type="http://schemas.openxmlformats.org/officeDocument/2006/relationships/hyperlink" Target="https://uk.wikipedia.org/wiki/%D0%92%D0%B5%D0%BB%D0%B8%D0%BA%D0%BE%D0%B4%D0%B5%D1%80%D0%B6%D0%B0%D0%B2%D0%BD%D0%B8%D0%B9_%D1%88%D0%BE%D0%B2%D1%96%D0%BD%D1%96%D0%B7%D0%BC" TargetMode="External"/><Relationship Id="rId49" Type="http://schemas.openxmlformats.org/officeDocument/2006/relationships/hyperlink" Target="http://uk.wikipedia.org/wiki/1966" TargetMode="External"/><Relationship Id="rId57" Type="http://schemas.openxmlformats.org/officeDocument/2006/relationships/hyperlink" Target="http://uk.wikipedia.org/wiki/%D0%9B%D1%96%D1%82%D0%B5%D1%80%D0%B0%D1%82%D1%83%D1%80%D0%BD%D0%B0_%D0%A3%D0%BA%D1%80%D0%B0%D1%97%D0%BD%D0%B0" TargetMode="External"/><Relationship Id="rId10" Type="http://schemas.openxmlformats.org/officeDocument/2006/relationships/hyperlink" Target="https://uk.wikipedia.org/wiki/%D0%9F%D0%BE%D0%B5%D1%82" TargetMode="External"/><Relationship Id="rId31" Type="http://schemas.openxmlformats.org/officeDocument/2006/relationships/hyperlink" Target="https://uk.wikipedia.org/wiki/%D0%A1%D0%B2%D0%B5%D1%80%D1%81%D1%82%D1%8E%D0%BA_%D0%84%D0%B2%D0%B3%D0%B5%D0%BD_%D0%9E%D0%BB%D0%B5%D0%BA%D1%81%D0%B0%D0%BD%D0%B4%D1%80%D0%BE%D0%B2%D0%B8%D1%87" TargetMode="External"/><Relationship Id="rId44" Type="http://schemas.openxmlformats.org/officeDocument/2006/relationships/hyperlink" Target="http://uk.wikipedia.org/wiki/1961" TargetMode="External"/><Relationship Id="rId52" Type="http://schemas.openxmlformats.org/officeDocument/2006/relationships/hyperlink" Target="http://uk.wikipedia.org/wiki/%D0%97%D0%B0%D0%BB%D0%B8%D0%B2%D0%B0%D1%85%D0%B0_%D0%9E%D0%BF%D0%B0%D0%BD%D0%B0%D1%81" TargetMode="External"/><Relationship Id="rId60" Type="http://schemas.openxmlformats.org/officeDocument/2006/relationships/hyperlink" Target="http://uk.wikipedia.org/w/index.php?title=%D0%A7%D0%BE%D1%80%D0%BD%D1%96_%D1%81%D0%BF%D0%B8%D1%81%D0%BA%D0%B8&amp;action=edit&amp;redlink=1" TargetMode="External"/><Relationship Id="rId65" Type="http://schemas.openxmlformats.org/officeDocument/2006/relationships/hyperlink" Target="http://uk.wikipedia.org/w/index.php?title=%D0%9D%D0%B0%D0%B4_%D0%B1%D0%B5%D1%80%D0%B5%D0%B3%D0%B0%D0%BC%D0%B8_%D0%B2%D1%96%D1%87%D0%BD%D0%BE%D1%97_%D1%80%D1%96%D0%BA%D0%B8&amp;action=edit&amp;redlink=1" TargetMode="External"/><Relationship Id="rId73" Type="http://schemas.openxmlformats.org/officeDocument/2006/relationships/hyperlink" Target="http://uk.wikipedia.org/wiki/1987" TargetMode="External"/><Relationship Id="rId4" Type="http://schemas.openxmlformats.org/officeDocument/2006/relationships/hyperlink" Target="http://resource.history.org.ua/cgi-bin/eiu/history.exe?Z21ID=&amp;I21DBN=EIU&amp;P21DBN=EIU&amp;S21STN=1&amp;S21REF=10&amp;S21FMT=eiu_all&amp;C21COM=S&amp;S21CNR=20&amp;S21P01=0&amp;S21P02=0&amp;S21P03=TRN=&amp;S21COLORTERMS=0&amp;S21STR=Destalinizaciya" TargetMode="External"/><Relationship Id="rId9" Type="http://schemas.openxmlformats.org/officeDocument/2006/relationships/hyperlink" Target="https://uk.wikipedia.org/wiki/%D0%A1%D0%B8%D0%BC%D0%BE%D0%BD%D0%B5%D0%BD%D0%BA%D0%BE_%D0%92%D0%B0%D1%81%D0%B8%D0%BB%D1%8C_%D0%90%D0%BD%D0%B4%D1%80%D1%96%D0%B9%D0%BE%D0%B2%D0%B8%D1%87" TargetMode="External"/><Relationship Id="rId13" Type="http://schemas.openxmlformats.org/officeDocument/2006/relationships/hyperlink" Target="https://uk.wikipedia.org/w/index.php?title=%D0%A5%D0%BE%D0%BB%D0%BE%D0%B4%D0%BD%D0%B8%D0%B9_%D0%9C%D0%B8%D0%BA%D0%BE%D0%BB%D0%B0_%D0%9A%D0%BE%D1%81%D1%82%D1%8C%D0%BE%D0%B2%D0%B8%D1%87&amp;action=edit&amp;redlink=1" TargetMode="External"/><Relationship Id="rId18" Type="http://schemas.openxmlformats.org/officeDocument/2006/relationships/hyperlink" Target="https://uk.wikipedia.org/wiki/%D0%A8%D0%B5%D0%B2%D1%87%D1%83%D0%BA_%D0%92%D0%B0%D0%BB%D0%B5%D1%80%D1%96%D0%B9" TargetMode="External"/><Relationship Id="rId39" Type="http://schemas.openxmlformats.org/officeDocument/2006/relationships/hyperlink" Target="https://uk.wikipedia.org/wiki/%D0%86%D0%BD%D1%82%D0%B5%D1%80%D0%BD%D0%B0%D1%86%D1%96%D0%BE%D0%BD%D0%B0%D0%BB%D1%96%D0%B7%D0%BC_%D1%87%D0%B8_%D1%80%D1%83%D1%81%D0%B8%D1%84%D1%96%D0%BA%D0%B0%D1%86%D1%96%D1%8F%3F" TargetMode="External"/><Relationship Id="rId34" Type="http://schemas.openxmlformats.org/officeDocument/2006/relationships/hyperlink" Target="https://uk.wikipedia.org/wiki/%D0%9A%D0%B0%D0%BB%D0%B8%D0%BD%D0%B5%D1%86%D1%8C_%D0%86%D0%B3%D0%BE%D1%80_%D0%9C%D0%B8%D1%80%D0%BE%D0%BD%D0%BE%D0%B2%D0%B8%D1%87" TargetMode="External"/><Relationship Id="rId50" Type="http://schemas.openxmlformats.org/officeDocument/2006/relationships/hyperlink" Target="http://uk.wikipedia.org/wiki/%D0%9D%D0%B0%D1%86%D1%96%D0%BE%D0%BD%D0%B0%D0%BB%D1%8C%D0%BD%D0%B0_%D1%81%D0%BF%D1%96%D0%BB%D0%BA%D0%B0_%D0%BF%D0%B8%D1%81%D1%8C%D0%BC%D0%B5%D0%BD%D0%BD%D0%B8%D0%BA%D1%96%D0%B2_%D0%A3%D0%BA%D1%80%D0%B0%D1%97%D0%BD%D0%B8" TargetMode="External"/><Relationship Id="rId55" Type="http://schemas.openxmlformats.org/officeDocument/2006/relationships/hyperlink" Target="http://uk.wikipedia.org/wiki/1968" TargetMode="External"/><Relationship Id="rId76" Type="http://schemas.openxmlformats.org/officeDocument/2006/relationships/fontTable" Target="fontTable.xml"/><Relationship Id="rId7" Type="http://schemas.openxmlformats.org/officeDocument/2006/relationships/hyperlink" Target="https://uk.wikipedia.org/wiki/%D0%90%D0%B2%D1%82%D0%BE%D1%80" TargetMode="External"/><Relationship Id="rId71" Type="http://schemas.openxmlformats.org/officeDocument/2006/relationships/hyperlink" Target="http://uk.wikipedia.org/wiki/1980" TargetMode="External"/><Relationship Id="rId2" Type="http://schemas.openxmlformats.org/officeDocument/2006/relationships/settings" Target="settings.xml"/><Relationship Id="rId29" Type="http://schemas.openxmlformats.org/officeDocument/2006/relationships/hyperlink" Target="https://uk.wikipedia.org/wiki/%D0%A0%D1%83%D0%B1%D0%B0%D0%BD_%D0%92%D0%B0%D1%81%D0%B8%D0%BB%D1%8C_%D0%93%D1%80%D0%B8%D0%B3%D0%BE%D1%80%D0%BE%D0%B2%D0%B8%D1%8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3068</Words>
  <Characters>17492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2019-05-20T15:29:00Z</dcterms:created>
  <dcterms:modified xsi:type="dcterms:W3CDTF">2019-11-05T18:05:00Z</dcterms:modified>
</cp:coreProperties>
</file>