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hd w:val="clear" w:color="auto" w:fill="FFFFFF"/>
        <w:spacing w:before="100" w:beforeAutospacing="1" w:after="100" w:afterAutospacing="1" w:line="240" w:lineRule="auto"/>
        <w:ind w:left="270"/>
        <w:rPr>
          <w:rFonts w:ascii="Times New Roman" w:hAnsi="Times New Roman" w:eastAsia="Times New Roman" w:cs="Times New Roman"/>
          <w:b/>
          <w:bCs/>
          <w:kern w:val="0"/>
          <w:sz w:val="40"/>
          <w:szCs w:val="40"/>
          <w14:ligatures w14:val="none"/>
        </w:rPr>
      </w:pPr>
      <w:r>
        <w:rPr>
          <w:rFonts w:ascii="Times New Roman" w:hAnsi="Times New Roman" w:eastAsia="Times New Roman" w:cs="Times New Roman"/>
          <w:b/>
          <w:bCs/>
          <w:kern w:val="0"/>
          <w:sz w:val="40"/>
          <w:szCs w:val="40"/>
          <w14:ligatures w14:val="none"/>
        </w:rPr>
        <w:t>A small commentary on how the advantages of Snowflake could help with our application.</w:t>
      </w:r>
    </w:p>
    <w:p>
      <w:pPr>
        <w:rPr>
          <w:rFonts w:ascii="Times New Roman" w:hAnsi="Times New Roman" w:cs="Times New Roman"/>
          <w:color w:val="000000" w:themeColor="text1"/>
          <w:sz w:val="28"/>
          <w:szCs w:val="28"/>
          <w14:textFill>
            <w14:solidFill>
              <w14:schemeClr w14:val="tx1"/>
            </w14:solidFill>
          </w14:textFill>
        </w:rPr>
      </w:pP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Snowflake is a cloud-based data warehousing platform that offers several advantages that can be beneficial for a hospital database. </w:t>
      </w: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Here</w:t>
      </w:r>
      <w:r>
        <w:rPr>
          <w:rFonts w:hint="default" w:ascii="Times New Roman" w:hAnsi="Times New Roman" w:cs="Times New Roman"/>
          <w:color w:val="000000" w:themeColor="text1"/>
          <w:sz w:val="28"/>
          <w:szCs w:val="28"/>
          <w:lang w:val="en-US"/>
          <w14:textFill>
            <w14:solidFill>
              <w14:schemeClr w14:val="tx1"/>
            </w14:solidFill>
          </w14:textFill>
        </w:rPr>
        <w:t xml:space="preserve"> are few</w:t>
      </w:r>
      <w:r>
        <w:rPr>
          <w:rFonts w:ascii="Times New Roman" w:hAnsi="Times New Roman" w:cs="Times New Roman"/>
          <w:color w:val="000000" w:themeColor="text1"/>
          <w:sz w:val="28"/>
          <w:szCs w:val="28"/>
          <w14:textFill>
            <w14:solidFill>
              <w14:schemeClr w14:val="tx1"/>
            </w14:solidFill>
          </w14:textFill>
        </w:rPr>
        <w:t xml:space="preserve"> advantages of Snowflake </w:t>
      </w:r>
      <w:r>
        <w:rPr>
          <w:rFonts w:hint="default" w:ascii="Times New Roman" w:hAnsi="Times New Roman" w:cs="Times New Roman"/>
          <w:color w:val="000000" w:themeColor="text1"/>
          <w:sz w:val="28"/>
          <w:szCs w:val="28"/>
          <w:lang w:val="en-US"/>
          <w14:textFill>
            <w14:solidFill>
              <w14:schemeClr w14:val="tx1"/>
            </w14:solidFill>
          </w14:textFill>
        </w:rPr>
        <w:t xml:space="preserve">that </w:t>
      </w:r>
      <w:bookmarkStart w:id="0" w:name="_GoBack"/>
      <w:bookmarkEnd w:id="0"/>
      <w:r>
        <w:rPr>
          <w:rFonts w:ascii="Times New Roman" w:hAnsi="Times New Roman" w:cs="Times New Roman"/>
          <w:color w:val="000000" w:themeColor="text1"/>
          <w:sz w:val="28"/>
          <w:szCs w:val="28"/>
          <w14:textFill>
            <w14:solidFill>
              <w14:schemeClr w14:val="tx1"/>
            </w14:solidFill>
          </w14:textFill>
        </w:rPr>
        <w:t>could help in the context of a hospital database:</w:t>
      </w:r>
    </w:p>
    <w:p>
      <w:pPr>
        <w:rPr>
          <w:rFonts w:ascii="Times New Roman" w:hAnsi="Times New Roman" w:cs="Times New Roman"/>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Separation of Storage and Compute:</w:t>
      </w: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Advantage: Snowflake separates storage and compute resources, allowing hospitals to scale compute power independently based on their analytical workloads. This is particularly advantageous for hospitals with varying levels of demand for analytical processing, ensuring optimal resource allocation.</w:t>
      </w:r>
    </w:p>
    <w:p>
      <w:pPr>
        <w:rPr>
          <w:rFonts w:ascii="Times New Roman" w:hAnsi="Times New Roman" w:cs="Times New Roman"/>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Elastic Scalability:</w:t>
      </w: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Advantage: Hospitals often deal with fluctuating data volumes and varying query complexities. Snowflake's elastic scalability enables automatic and on-the-fly allocation of computing resources, ensuring consistent performance even during peak times or when dealing with large datasets.</w:t>
      </w:r>
    </w:p>
    <w:p>
      <w:pPr>
        <w:rPr>
          <w:rFonts w:ascii="Times New Roman" w:hAnsi="Times New Roman" w:cs="Times New Roman"/>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Zero-Copy Cloning:</w:t>
      </w: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Advantage: For healthcare organizations conducting research or requiring multiple environments for development and testing, Snowflake's zero-copy cloning feature allows the creation of instant, full-scale copies of databases without consuming additional storage. This accelerates the process of creating and managing multiple environments for data analysis, research, and testing.</w:t>
      </w:r>
    </w:p>
    <w:p>
      <w:pPr>
        <w:rPr>
          <w:rFonts w:ascii="Times New Roman" w:hAnsi="Times New Roman" w:cs="Times New Roman"/>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Secure Data Sharing:</w:t>
      </w: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Advantage: Healthcare often involves collaboration between different entities, such as research institutions, insurers, and healthcare providers. Snowflake's secure data-sharing capabilities enable hospitals to share specific subsets of data securely and selectively with external partners, ensuring compliance with privacy regulations while fostering collaboration.</w:t>
      </w:r>
    </w:p>
    <w:p>
      <w:pPr>
        <w:rPr>
          <w:rFonts w:ascii="Times New Roman" w:hAnsi="Times New Roman" w:cs="Times New Roman"/>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Time-Travel and Data Versioning:</w:t>
      </w: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Advantage: In healthcare, data accuracy and consistency are critical. Snowflake's time-travel and data versioning features allow hospitals to track changes to the database over time, enabling easy data recovery and providing a historical view of the data. This is particularly useful for audit trails and meeting regulatory compliance requirements.</w:t>
      </w:r>
    </w:p>
    <w:p>
      <w:pPr>
        <w:rPr>
          <w:rFonts w:ascii="Times New Roman" w:hAnsi="Times New Roman" w:cs="Times New Roman"/>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Built-in Data Security and Compliance:</w:t>
      </w: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Advantage: Healthcare databases often contain sensitive patient information subject to strict regulatory requirements. Snowflake provides built-in security features such as encryption, access controls, and auditing, helping hospitals meet regulatory compliance standards and ensuring the confidentiality and integrity of patient data.</w:t>
      </w:r>
    </w:p>
    <w:p>
      <w:pPr>
        <w:rPr>
          <w:rFonts w:ascii="Times New Roman" w:hAnsi="Times New Roman" w:cs="Times New Roman"/>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Global Availability and Multi-Cloud Support:</w:t>
      </w: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Advantage: Snowflake operates across multiple cloud providers, offering hospitals the flexibility to choose their preferred cloud platform or adopt a multi-cloud strategy. This ensures data availability, disaster recovery, and the ability to leverage cloud services from different providers seamlessly.</w:t>
      </w:r>
    </w:p>
    <w:p>
      <w:pPr>
        <w:rPr>
          <w:rFonts w:ascii="Times New Roman" w:hAnsi="Times New Roman" w:cs="Times New Roman"/>
          <w:color w:val="000000" w:themeColor="text1"/>
          <w:sz w:val="28"/>
          <w:szCs w:val="28"/>
          <w14:textFill>
            <w14:solidFill>
              <w14:schemeClr w14:val="tx1"/>
            </w14:solidFill>
          </w14:textFill>
        </w:rPr>
      </w:pPr>
    </w:p>
    <w:p>
      <w:pPr>
        <w:rPr>
          <w:rFonts w:ascii="Times New Roman" w:hAnsi="Times New Roman" w:cs="Times New Roman"/>
          <w:color w:val="000000" w:themeColor="text1"/>
          <w:sz w:val="28"/>
          <w:szCs w:val="28"/>
          <w14:textFill>
            <w14:solidFill>
              <w14:schemeClr w14:val="tx1"/>
            </w14:solidFill>
          </w14:textFill>
        </w:rPr>
      </w:pPr>
    </w:p>
    <w:p>
      <w:pPr>
        <w:rPr>
          <w:rFonts w:ascii="Times New Roman" w:hAnsi="Times New Roman" w:cs="Times New Roman"/>
          <w:color w:val="000000" w:themeColor="text1"/>
          <w:sz w:val="28"/>
          <w:szCs w:val="28"/>
          <w14:textFill>
            <w14:solidFill>
              <w14:schemeClr w14:val="tx1"/>
            </w14:solidFill>
          </w14:textFill>
        </w:rPr>
      </w:pPr>
    </w:p>
    <w:p>
      <w:pPr>
        <w:rPr>
          <w:rFonts w:ascii="Times New Roman" w:hAnsi="Times New Roman" w:cs="Times New Roman"/>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Performance Optimization and Query Pushdown:</w:t>
      </w: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Advantage: Snowflake optimizes query performance by intelligently pushing down computations to the data storage layer, reducing the need to move large amounts of data. This is particularly advantageous for hospitals dealing with complex analytical queries, ensuring faster and more efficient processing.</w:t>
      </w:r>
    </w:p>
    <w:p>
      <w:pPr>
        <w:rPr>
          <w:rFonts w:ascii="Times New Roman" w:hAnsi="Times New Roman" w:cs="Times New Roman"/>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Schema-on-Read Approach:</w:t>
      </w: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Advantage: Snowflake's schema-on-read approach allows hospitals to store raw data in its native format and apply the necessary structure when querying. This flexibility is beneficial for handling diverse data types in healthcare, such as medical images, genomic data, and structured patient records.</w:t>
      </w:r>
    </w:p>
    <w:p>
      <w:pP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In summary, Snowflake's cloud-native architecture and features align well with the requirements of a hospital database. The platform's scalability, security, and flexibility make it a suitable choice for healthcare organizations seeking to leverage cloud data warehousing for analytics, compliance, and collaborative initiatives.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7F10F0"/>
    <w:multiLevelType w:val="multilevel"/>
    <w:tmpl w:val="447F10F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70F"/>
    <w:rsid w:val="000B0DE7"/>
    <w:rsid w:val="002A539F"/>
    <w:rsid w:val="00562CA8"/>
    <w:rsid w:val="006B1C28"/>
    <w:rsid w:val="00DB370F"/>
    <w:rsid w:val="21455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500</Words>
  <Characters>3362</Characters>
  <Lines>70</Lines>
  <Paragraphs>22</Paragraphs>
  <TotalTime>37</TotalTime>
  <ScaleCrop>false</ScaleCrop>
  <LinksUpToDate>false</LinksUpToDate>
  <CharactersWithSpaces>3841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2023-12-21T16:31:00Z</dcterms:created>
  <dc:creator>deepak guda</dc:creator>
  <cp:lastModifiedBy>Deepak Guda</cp:lastModifiedBy>
  <dcterms:modified xsi:type="dcterms:W3CDTF">2023-12-21T22:47:46Z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0c8fcee9-0972-4c76-b090-c5dc828b8b4f</vt:lpwstr>
  </property>
  <property fmtid="{D5CDD505-2E9C-101B-9397-08002B2CF9AE}" pid="3" name="KSOProductBuildVer">
    <vt:lpwstr>1033-12.2.0.13359</vt:lpwstr>
  </property>
  <property fmtid="{D5CDD505-2E9C-101B-9397-08002B2CF9AE}" pid="4" name="ICV">
    <vt:lpwstr>F3E2D1A68EBB46A198CCC1FCB13210BD_12</vt:lpwstr>
  </property>
</Properties>
</file>