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376805" cy="1279525"/>
            <wp:effectExtent b="0" l="0" r="0" t="0"/>
            <wp:docPr descr="A description..." id="2" name="image1.jpg"/>
            <a:graphic>
              <a:graphicData uri="http://schemas.openxmlformats.org/drawingml/2006/picture">
                <pic:pic>
                  <pic:nvPicPr>
                    <pic:cNvPr descr="A description..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805" cy="127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Московский государственный университет имени М.В. Ломоносова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Факультет космических исследований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Кафедра фундаментальной и прикладной математики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32"/>
          <w:szCs w:val="32"/>
          <w:u w:val="none"/>
          <w:shd w:fill="auto" w:val="clear"/>
          <w:vertAlign w:val="baseline"/>
          <w:rtl w:val="0"/>
        </w:rPr>
        <w:t xml:space="preserve">Карпихин Вадим Евгеньевич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Арифметика больших чисел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Москва, 2025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color w:val="00000a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24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10619243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o39ohdkziom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Постановка задачи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heading=h.e0vkl03c12f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Идея основной реализации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heading=h.ma70nv28r09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Алгоритм выбора оптимального способа сложения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heading=h.5p4bxt6togk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Скорость работы при разном количестве ядер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heading=h.2mkecoqw0x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Недостатки реализации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heading=h.akjr4mzfod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Идеи к улучшению реализации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heading=h.fu90ljb4r6u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Выводы о проделанной работе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heading=h.qlqzckj7ec1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Теоретические выводы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heading=h.gs8mo8dzf66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Практические выводы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heading=h.8o2frvvc79u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Общие размышления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heading=h.81bh8eawajz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Приложения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hyperlink w:anchor="_heading=h.dvnlnrumnbi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Используемая литература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color w:val="00000a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color w:val="00000a"/>
          <w:sz w:val="24"/>
          <w:szCs w:val="24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o39ohdkziom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Постановка задачи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Модернизировать класс целых чисел прошлого года, используя парадигму параллельного программирования; размер которых ограничен только возможностью выделения памяти, на языке С++.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Написать хороший ввод и вывод целых чисел.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Ускорить сложение и вычитание, используя свой пул потоков.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Ускорить произведение, используя создание и присоединения нитей, NTT, КНО (Китайская теорема об остатках).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Доделать класс рациональных чисел.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Ввод в двух возможных вариантах;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Вывод с указанием количества чисел после запятой;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Правильная обработка ошибок;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a"/>
          <w:sz w:val="32"/>
          <w:szCs w:val="32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e0vkl03c12f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Идея основной реализации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Основной идеей реализации пула потоков будет создание некоторого количества потоков std::thread в момент компиляции программы и их слияние при завершении программы. Все потоки будут запущены на управляющей функции, которая усыпляет поток в случае отсутствия задач. Когда задачи есть тогда диспетчер ставит ее на выполнение.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Основной идеей суммирования и вычитания будет использование этого пула потоков и разбиение задачи на независимые задачи (без гонки данных) с последующим слиянием результатов.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Основной идеей быстрого умножения будет использование NTT для произведения чисел по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определенным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 модулям в частотной области и восстановление истинного значения произведения через китайскую теорему об остатках.</w:t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Дальнейшее описание кода и структуры находятся в файле «Описание кода».</w:t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ma70nv28r09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Алгоритм выбора оптимального способа сложения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Было проведены замеры времени сложения для разных длин слагаемых для выяснения границ применения последовательной и параллельной версии.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0" distT="0" distL="0" distR="0">
            <wp:extent cx="5928360" cy="303276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032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0" distT="0" distL="0" distR="0">
            <wp:extent cx="5928360" cy="3124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928360" cy="306324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063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этим данным можно сделать вывод о том, что параллельный подход эффективен почти сразу и дает существенный выигрыш даже на малых слагаемых. Поэтому выбор способа сложения будет за параллельным подходом. 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Для чисел меньше 32 блоков используем последовательный подход в связи с чем что мы будем нагружать пул потоков бесполезными задачами, а для остальных будет работать параллельный подход.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0" w:line="240" w:lineRule="auto"/>
        <w:rPr/>
      </w:pPr>
      <w:bookmarkStart w:colFirst="0" w:colLast="0" w:name="_heading=h.f4bsf1j6gwnu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5p4bxt6togkn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Скорость работы при разном количестве ядер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график зависимости времени сложения от количества потоков при фиксированной длине числа (2^2^27 ~ 40 млн цифр). График доказывает что программа действительно многопоточная.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-1741</wp:posOffset>
            </wp:positionH>
            <wp:positionV relativeFrom="paragraph">
              <wp:posOffset>265224</wp:posOffset>
            </wp:positionV>
            <wp:extent cx="5940115" cy="3429000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2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heading=h.2mkecoqw0x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Недостатки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реализации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В произведении 2 целых чисел можно ускорить через пул потоков восстановление числа по КНО.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Из-за амортизации релокации памяти может быть очень большой расход памяти. Для тестов замера времени и правильности вычислений потребовалось ~120 Гб памяти на диске и ~10 Гб оперативной памяти.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Если функция, которая была положена в пул потоков зависнет (будет выполняться бесконечно), то этот поток не сможет завершить свой жизненный цикл, в пуле потоков на один поток станет меньше (по производительности), а при завершении программы вся программа зависнет.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Если задача при своем выполнении кладет в тот же пул потоков (откуда и она сама) задачу и дожидается ее выполнения тогда может дедлок.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a"/>
          <w:sz w:val="32"/>
          <w:szCs w:val="32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akjr4mzfod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Идеи к улучшению реализации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Реализовать быстрое деление.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Реализовать представления рационального числа в виде числа с плавающей точкой.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Оптимизировать восстановление числа по КНО в умножении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Перейти от созданий, слияний std::thread к пулу потоков в умножении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fu90ljb4r6u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Выводы о проделанной работе</w:t>
      </w:r>
    </w:p>
    <w:p w:rsidR="00000000" w:rsidDel="00000000" w:rsidP="00000000" w:rsidRDefault="00000000" w:rsidRPr="00000000" w14:paraId="0000006B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qlqzckj7ec1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Теоретические выводы</w:t>
      </w:r>
    </w:p>
    <w:p w:rsidR="00000000" w:rsidDel="00000000" w:rsidP="00000000" w:rsidRDefault="00000000" w:rsidRPr="00000000" w14:paraId="0000006C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Числа с фиксированной разрядностью (например, int64_t) недостаточны для задач, требующих высокой точности или работы с очень большими целыми (криптография, вычисление факториалов, математические константы и т.д.).</w:t>
      </w:r>
    </w:p>
    <w:p w:rsidR="00000000" w:rsidDel="00000000" w:rsidP="00000000" w:rsidRDefault="00000000" w:rsidRPr="00000000" w14:paraId="0000006D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Длинная арифметика позволяет абстрагироваться от ограничений аппаратной разрядности, но требует явного управления представлением чисел</w:t>
      </w:r>
    </w:p>
    <w:p w:rsidR="00000000" w:rsidDel="00000000" w:rsidP="00000000" w:rsidRDefault="00000000" w:rsidRPr="00000000" w14:paraId="0000006E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86284911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Основные операции (+, −, ×,) реализуются по алгоритмам параллельного программирования, что быстрее аналогичных алгоритмов «столбиком».</w:t>
          </w:r>
        </w:sdtContent>
      </w:sdt>
    </w:p>
    <w:p w:rsidR="00000000" w:rsidDel="00000000" w:rsidP="00000000" w:rsidRDefault="00000000" w:rsidRPr="00000000" w14:paraId="0000006F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gs8mo8dzf66q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Практические выводы</w:t>
      </w:r>
    </w:p>
    <w:p w:rsidR="00000000" w:rsidDel="00000000" w:rsidP="00000000" w:rsidRDefault="00000000" w:rsidRPr="00000000" w14:paraId="00000070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Операция деления — самая трудоёмкая в реализации (особенно деление с остатком), и часто используется алгоритм «деления столбиком с нормализацией» (Knuth, The Art of Computer Programming, vol. 2).</w:t>
      </w:r>
    </w:p>
    <w:p w:rsidR="00000000" w:rsidDel="00000000" w:rsidP="00000000" w:rsidRDefault="00000000" w:rsidRPr="00000000" w14:paraId="00000071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инкапсулировать логику в класс (с перегрузкой операторов) упрощает дальнейшее использование и повышает читаемость кода.</w:t>
      </w:r>
    </w:p>
    <w:p w:rsidR="00000000" w:rsidDel="00000000" w:rsidP="00000000" w:rsidRDefault="00000000" w:rsidRPr="00000000" w14:paraId="00000072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8o2frvvc79ua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Общие размышления</w:t>
      </w:r>
    </w:p>
    <w:p w:rsidR="00000000" w:rsidDel="00000000" w:rsidP="00000000" w:rsidRDefault="00000000" w:rsidRPr="00000000" w14:paraId="00000073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длинной арифметики развивает понимание низкоуровневой работы с числами и учит аккуратности в обработке крайних случаев (нули, отрицательные числа, переполнения при промежуточных вычислениях).</w:t>
      </w:r>
    </w:p>
    <w:p w:rsidR="00000000" w:rsidDel="00000000" w:rsidP="00000000" w:rsidRDefault="00000000" w:rsidRPr="00000000" w14:paraId="00000074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реальных проектах предпочтительнее использовать проверенные библиотеки, но ручная реализация — отличное упражнение для освоения C++ и алгоритмов, которое мне очень понравилось.</w:t>
      </w:r>
    </w:p>
    <w:p w:rsidR="00000000" w:rsidDel="00000000" w:rsidP="00000000" w:rsidRDefault="00000000" w:rsidRPr="00000000" w14:paraId="00000075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у меня есть желание подложить совершенствовать программу и совершенствоваться самому.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81bh8eawajzs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Приложения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Описание кода.pdf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Блок-схема классов.png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Library(папка с кодом)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dvnlnrumnbi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Используемая литература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Programming: Principles and Practice Using C++«Bjarne Stroustrup»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1"/>
            <w:iCs w:val="1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https://www.stroustrup.com/programming.html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СИСТЕМАТИЧЕСКIЙ КУРСЪ АРИФМЕТИКИ«А.Киселев»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1"/>
            <w:iCs w:val="1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http://lib.ysu.am/disciplines_bk/94dece7f6a0d2580d1eade0c66802055.pdf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Knuth, The Art of Computer Programming, vol. 2 </w:t>
        <w:br w:type="textWrapping"/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1"/>
            <w:iCs w:val="1"/>
            <w:smallCaps w:val="0"/>
            <w:strike w:val="0"/>
            <w:color w:val="000000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https://www-cs-faculty.stanford.edu/~knuth/taocp.html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Fast Fourier Transform and Convolution Algorithms «H. J. Nussbaumer»</w:t>
        <w:br w:type="textWrapping"/>
        <w:t xml:space="preserve">https://link.springer.com/book/10.1007/978-3-642-81897-4</w:t>
      </w:r>
    </w:p>
    <w:sectPr>
      <w:footerReference r:id="rId15" w:type="default"/>
      <w:pgSz w:h="16840" w:w="11900" w:orient="portrait"/>
      <w:pgMar w:bottom="1134" w:top="1134" w:left="1701" w:right="85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Helvetica Neue" w:cs="Helvetica Neue" w:eastAsia="Helvetica Neue" w:hAnsi="Helvetica Neue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Helvetica Neue" w:cs="Helvetica Neue" w:eastAsia="Helvetica Neue" w:hAnsi="Helvetica Neue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Helvetica Neue" w:cs="Helvetica Neue" w:eastAsia="Helvetica Neue" w:hAnsi="Helvetica Neue"/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hyperlink" Target="http://lib.ysu.am/disciplines_bk/94dece7f6a0d2580d1eade0c66802055.pdf" TargetMode="External"/><Relationship Id="rId12" Type="http://schemas.openxmlformats.org/officeDocument/2006/relationships/hyperlink" Target="https://www.stroustrup.com/programming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hyperlink" Target="https://www-cs-faculty.stanford.edu/~knuth/taocp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5mVPJF30kyMO3ATiih1EaZ+mSw==">CgMxLjAaJQoBMBIgCh4IB0IaCg9UaW1lcyBOZXcgUm9tYW4SB0d1bmdzdWgyDmgubzM5b2hka3ppb21oMg5oLmUwdmtsMDNjMTJmcjIOaC5tYTcwbnYyOHIwOTkyDmguZjRic2YxajZnd251Mg5oLjVwNGJ4dDZ0b2drbjINaC4ybWtlY29xdzB4dTINaC5ha2pyNG16Zm9kazIOaC5mdTkwbGpiNHI2dW0yDmgucWxxemNrajdlYzFzMg5oLmdzOG1vOGR6ZjY2cTIOaC44bzJmcnZ2Yzc5dWEyDmguODFiaDhlYXdhanpzMg5oLmR2bmxucnVtbmJpMTgAciExM1VmbEV4eS1yN1NLZVFBRTMwOXlJWDF6M2w1ZnZyQ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