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SQL PROJECT DOCUMENTATION</w:t>
      </w:r>
    </w:p>
    <w:p>
      <w:pPr>
        <w:jc w:val="center"/>
      </w:pPr>
      <w:r>
        <w:rPr>
          <w:b/>
          <w:sz w:val="42"/>
        </w:rPr>
        <w:t>CUSTOMER SEGMENTATION USING</w:t>
        <w:br/>
        <w:t>K-MEANS CLUSTERING</w:t>
      </w:r>
    </w:p>
    <w:p>
      <w:pPr>
        <w:jc w:val="center"/>
      </w:pPr>
      <w:r>
        <w:rPr>
          <w:rFonts w:ascii="Times New Roman" w:hAnsi="Times New Roman"/>
        </w:rPr>
        <w:t>Professional SQL Project Submission</w:t>
      </w:r>
    </w:p>
    <w:p>
      <w:pPr>
        <w:jc w:val="center"/>
      </w:pPr>
      <w:r>
        <w:rPr>
          <w:rFonts w:ascii="Times New Roman" w:hAnsi="Times New Roman"/>
        </w:rPr>
        <w:t>Relational Data Management, Analytics and Machine Learning Integration</w:t>
      </w:r>
    </w:p>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Submission Information</w:t>
            </w:r>
          </w:p>
        </w:tc>
        <w:tc>
          <w:tcPr>
            <w:tcW w:type="dxa" w:w="5083"/>
            <w:shd w:fill="D9EAF7"/>
          </w:tcPr>
          <w:p>
            <w:r>
              <w:rPr>
                <w:b/>
              </w:rPr>
              <w:t>Details</w:t>
            </w:r>
          </w:p>
        </w:tc>
      </w:tr>
      <w:tr>
        <w:tc>
          <w:tcPr>
            <w:tcW w:type="dxa" w:w="5083"/>
          </w:tcPr>
          <w:p>
            <w:r>
              <w:t>Submitted by</w:t>
            </w:r>
          </w:p>
        </w:tc>
        <w:tc>
          <w:tcPr>
            <w:tcW w:type="dxa" w:w="5083"/>
          </w:tcPr>
          <w:p>
            <w:r>
              <w:t>Vadlamuri Sohan Aravind</w:t>
            </w:r>
          </w:p>
        </w:tc>
      </w:tr>
      <w:tr>
        <w:tc>
          <w:tcPr>
            <w:tcW w:type="dxa" w:w="5083"/>
          </w:tcPr>
          <w:p>
            <w:r>
              <w:t>Role</w:t>
            </w:r>
          </w:p>
        </w:tc>
        <w:tc>
          <w:tcPr>
            <w:tcW w:type="dxa" w:w="5083"/>
          </w:tcPr>
          <w:p>
            <w:r>
              <w:t>Data Scientist</w:t>
            </w:r>
          </w:p>
        </w:tc>
      </w:tr>
      <w:tr>
        <w:tc>
          <w:tcPr>
            <w:tcW w:type="dxa" w:w="5083"/>
          </w:tcPr>
          <w:p>
            <w:r>
              <w:t>Organization</w:t>
            </w:r>
          </w:p>
        </w:tc>
        <w:tc>
          <w:tcPr>
            <w:tcW w:type="dxa" w:w="5083"/>
          </w:tcPr>
          <w:p>
            <w:r>
              <w:t>C2N IT Services Pvt. Ltd.</w:t>
            </w:r>
          </w:p>
        </w:tc>
      </w:tr>
      <w:tr>
        <w:tc>
          <w:tcPr>
            <w:tcW w:type="dxa" w:w="5083"/>
          </w:tcPr>
          <w:p>
            <w:r>
              <w:t>Employment Location</w:t>
            </w:r>
          </w:p>
        </w:tc>
        <w:tc>
          <w:tcPr>
            <w:tcW w:type="dxa" w:w="5083"/>
          </w:tcPr>
          <w:p>
            <w:r>
              <w:t>Hyderabad, India</w:t>
            </w:r>
          </w:p>
        </w:tc>
      </w:tr>
      <w:tr>
        <w:tc>
          <w:tcPr>
            <w:tcW w:type="dxa" w:w="5083"/>
          </w:tcPr>
          <w:p>
            <w:r>
              <w:t>Project Repository</w:t>
            </w:r>
          </w:p>
        </w:tc>
        <w:tc>
          <w:tcPr>
            <w:tcW w:type="dxa" w:w="5083"/>
          </w:tcPr>
          <w:p>
            <w:r>
              <w:t>customer-segmentation-kmeans</w:t>
            </w:r>
          </w:p>
        </w:tc>
      </w:tr>
      <w:tr>
        <w:tc>
          <w:tcPr>
            <w:tcW w:type="dxa" w:w="5083"/>
          </w:tcPr>
          <w:p>
            <w:r>
              <w:t>Project Type</w:t>
            </w:r>
          </w:p>
        </w:tc>
        <w:tc>
          <w:tcPr>
            <w:tcW w:type="dxa" w:w="5083"/>
          </w:tcPr>
          <w:p>
            <w:r>
              <w:t>End-to-End Data Science / Machine Learning Project</w:t>
            </w:r>
          </w:p>
        </w:tc>
      </w:tr>
      <w:tr>
        <w:tc>
          <w:tcPr>
            <w:tcW w:type="dxa" w:w="5083"/>
          </w:tcPr>
          <w:p>
            <w:r>
              <w:t>Primary Technologies</w:t>
            </w:r>
          </w:p>
        </w:tc>
        <w:tc>
          <w:tcPr>
            <w:tcW w:type="dxa" w:w="5083"/>
          </w:tcPr>
          <w:p>
            <w:r>
              <w:t>SQL and Python</w:t>
            </w:r>
          </w:p>
        </w:tc>
      </w:tr>
      <w:tr>
        <w:tc>
          <w:tcPr>
            <w:tcW w:type="dxa" w:w="5083"/>
          </w:tcPr>
          <w:p>
            <w:r>
              <w:t>Algorithm</w:t>
            </w:r>
          </w:p>
        </w:tc>
        <w:tc>
          <w:tcPr>
            <w:tcW w:type="dxa" w:w="5083"/>
          </w:tcPr>
          <w:p>
            <w:r>
              <w:t>K-Means Clustering</w:t>
            </w:r>
          </w:p>
        </w:tc>
      </w:tr>
      <w:tr>
        <w:tc>
          <w:tcPr>
            <w:tcW w:type="dxa" w:w="5083"/>
          </w:tcPr>
          <w:p>
            <w:r>
              <w:t>Dataset</w:t>
            </w:r>
          </w:p>
        </w:tc>
        <w:tc>
          <w:tcPr>
            <w:tcW w:type="dxa" w:w="5083"/>
          </w:tcPr>
          <w:p>
            <w:r>
              <w:t>Mall Customer Segmentation Dataset</w:t>
            </w:r>
          </w:p>
        </w:tc>
      </w:tr>
      <w:tr>
        <w:tc>
          <w:tcPr>
            <w:tcW w:type="dxa" w:w="5083"/>
          </w:tcPr>
          <w:p>
            <w:r>
              <w:t>Batch ID</w:t>
            </w:r>
          </w:p>
        </w:tc>
        <w:tc>
          <w:tcPr>
            <w:tcW w:type="dxa" w:w="5083"/>
          </w:tcPr>
          <w:p>
            <w:r>
              <w:t>vadlamuriaravind126009</w:t>
            </w:r>
          </w:p>
        </w:tc>
      </w:tr>
      <w:tr>
        <w:tc>
          <w:tcPr>
            <w:tcW w:type="dxa" w:w="5083"/>
          </w:tcPr>
          <w:p>
            <w:r>
              <w:t>Email</w:t>
            </w:r>
          </w:p>
        </w:tc>
        <w:tc>
          <w:tcPr>
            <w:tcW w:type="dxa" w:w="5083"/>
          </w:tcPr>
          <w:p>
            <w:r>
              <w:t>vadlamuriaravind@gmail.com</w:t>
            </w:r>
          </w:p>
        </w:tc>
      </w:tr>
      <w:tr>
        <w:tc>
          <w:tcPr>
            <w:tcW w:type="dxa" w:w="5083"/>
          </w:tcPr>
          <w:p>
            <w:r>
              <w:t>Phone</w:t>
            </w:r>
          </w:p>
        </w:tc>
        <w:tc>
          <w:tcPr>
            <w:tcW w:type="dxa" w:w="5083"/>
          </w:tcPr>
          <w:p>
            <w:r>
              <w:t>9573983787</w:t>
            </w:r>
          </w:p>
        </w:tc>
      </w:tr>
      <w:tr>
        <w:tc>
          <w:tcPr>
            <w:tcW w:type="dxa" w:w="5083"/>
          </w:tcPr>
          <w:p>
            <w:r>
              <w:t>LinkedIn</w:t>
            </w:r>
          </w:p>
        </w:tc>
        <w:tc>
          <w:tcPr>
            <w:tcW w:type="dxa" w:w="5083"/>
          </w:tcPr>
          <w:p>
            <w:r>
              <w:t>linkedin.com/in/vadlamuri-sohan-aravind</w:t>
            </w:r>
          </w:p>
        </w:tc>
      </w:tr>
      <w:tr>
        <w:tc>
          <w:tcPr>
            <w:tcW w:type="dxa" w:w="5083"/>
          </w:tcPr>
          <w:p>
            <w:r>
              <w:t>Project Submission</w:t>
            </w:r>
          </w:p>
        </w:tc>
        <w:tc>
          <w:tcPr>
            <w:tcW w:type="dxa" w:w="5083"/>
          </w:tcPr>
          <w:p>
            <w:r>
              <w:t>C2N IT Services Pvt. Ltd.</w:t>
            </w:r>
          </w:p>
        </w:tc>
      </w:tr>
      <w:tr>
        <w:tc>
          <w:tcPr>
            <w:tcW w:type="dxa" w:w="5083"/>
          </w:tcPr>
          <w:p>
            <w:r>
              <w:t>Document Date</w:t>
            </w:r>
          </w:p>
        </w:tc>
        <w:tc>
          <w:tcPr>
            <w:tcW w:type="dxa" w:w="5083"/>
          </w:tcPr>
          <w:p>
            <w:r>
              <w:t>September 2026</w:t>
            </w:r>
          </w:p>
        </w:tc>
      </w:tr>
      <w:tr>
        <w:tc>
          <w:tcPr>
            <w:tcW w:type="dxa" w:w="5083"/>
          </w:tcPr>
          <w:p>
            <w:r>
              <w:t>Version</w:t>
            </w:r>
          </w:p>
        </w:tc>
        <w:tc>
          <w:tcPr>
            <w:tcW w:type="dxa" w:w="5083"/>
          </w:tcPr>
          <w:p>
            <w:r>
              <w:t>2.0 - Revised SQL Submission</w:t>
            </w:r>
          </w:p>
        </w:tc>
      </w:tr>
    </w:tbl>
    <w:p>
      <w:r>
        <w:br w:type="page"/>
      </w:r>
    </w:p>
    <w:p>
      <w:pPr>
        <w:pStyle w:val="Heading1"/>
        <w:jc w:val="left"/>
      </w:pPr>
      <w:r>
        <w:t>CERTIFICATE</w:t>
      </w:r>
    </w:p>
    <w:p>
      <w:pPr>
        <w:jc w:val="both"/>
      </w:pPr>
      <w:r>
        <w:rPr>
          <w:rFonts w:ascii="Times New Roman" w:hAnsi="Times New Roman"/>
        </w:rPr>
        <w:t>This is to certify that Mr. Vadlamuri Sohan Aravind has prepared the SQL Project Documentation entitled “Customer Segmentation Using K-Means Clustering” as a professional technical submission connected to the verified end-to-end Data Science project. The document demonstrates relational database design, SQL-based data validation, analytical querying, result storage, cluster and segment reporting, Python integration, governance considerations, monitoring concepts, and future scalability while preserving the established K-Means implementation and project evidence.</w:t>
      </w:r>
    </w:p>
    <w:p>
      <w:pPr>
        <w:jc w:val="both"/>
      </w:pPr>
      <w:r>
        <w:rPr>
          <w:rFonts w:ascii="Times New Roman" w:hAnsi="Times New Roman"/>
        </w:rPr>
        <w:t>The submission is structured to show how SQL can complement the existing Python workflow. It does not replace StandardScaler, K-Means model training, Elbow evaluation, Silhouette analysis, cluster profiling, or Streamlit prediction with unsupported SQL logic. Instead, the relational layer provides a disciplined method for storing source customer records and generated model outputs, enforcing data integrity, and exposing reusable analytical summaries. The work therefore demonstrates both SQL competence and appropriate separation of responsibilities within an end-to-end Data Science architecture.</w:t>
      </w:r>
    </w:p>
    <w:p>
      <w:r>
        <w:br/>
        <w:t>Authorized Signature: ______________________________</w:t>
        <w:br/>
        <w:br/>
        <w:t>Date: ____________________</w:t>
      </w:r>
    </w:p>
    <w:p>
      <w:r>
        <w:br w:type="page"/>
      </w:r>
    </w:p>
    <w:p>
      <w:pPr>
        <w:pStyle w:val="Heading1"/>
        <w:jc w:val="left"/>
      </w:pPr>
      <w:r>
        <w:t>ACKNOWLEDGEMENT</w:t>
      </w:r>
    </w:p>
    <w:p>
      <w:pPr>
        <w:jc w:val="both"/>
      </w:pPr>
      <w:r>
        <w:rPr>
          <w:rFonts w:ascii="Times New Roman" w:hAnsi="Times New Roman"/>
        </w:rPr>
        <w:t>I would like to express my sincere gratitude to everyone who supported the successful completion and documentation of the Customer Segmentation Using K-Means Clustering project. This project provided an opportunity to connect practical Data Science, unsupervised machine learning, business analytics, SQL database concepts, and interactive application development within one coherent workflow. I acknowledge C2N IT Services Pvt. Ltd., Hyderabad, in the professional context identified for this project submission and the Data Scientist role documented in the project information.</w:t>
      </w:r>
    </w:p>
    <w:p>
      <w:pPr>
        <w:jc w:val="both"/>
      </w:pPr>
      <w:r>
        <w:rPr>
          <w:rFonts w:ascii="Times New Roman" w:hAnsi="Times New Roman"/>
        </w:rPr>
        <w:t>The work strengthened my understanding that a successful machine-learning project extends beyond algorithm execution. Reliable data, clear preprocessing, reproducible model settings, objective evaluation, business interpretation, result management, application deployment, and professional documentation all contribute to project quality. Preparing the SQL layer further demonstrated how relational storage, integrity constraints, joins, views, aggregation, indexing, procedures, and controlled integration can support the analytical lifecycle. I also thank my family, peers, mentors, and learning community for their encouragement and continued support throughout the project.</w:t>
      </w:r>
    </w:p>
    <w:p>
      <w:r>
        <w:br w:type="page"/>
      </w:r>
    </w:p>
    <w:p>
      <w:pPr>
        <w:pStyle w:val="Heading1"/>
        <w:jc w:val="left"/>
      </w:pPr>
      <w:r>
        <w:t>TABLE OF CONTENTS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D9EAF7"/>
          </w:tcPr>
          <w:p>
            <w:r>
              <w:rPr>
                <w:b/>
              </w:rPr>
              <w:t>S. No.</w:t>
            </w:r>
          </w:p>
        </w:tc>
        <w:tc>
          <w:tcPr>
            <w:tcW w:type="dxa" w:w="3389"/>
            <w:shd w:fill="D9EAF7"/>
          </w:tcPr>
          <w:p>
            <w:r>
              <w:rPr>
                <w:b/>
              </w:rPr>
              <w:t>Content Title</w:t>
            </w:r>
          </w:p>
        </w:tc>
        <w:tc>
          <w:tcPr>
            <w:tcW w:type="dxa" w:w="3389"/>
            <w:shd w:fill="D9EAF7"/>
          </w:tcPr>
          <w:p>
            <w:r>
              <w:rPr>
                <w:b/>
              </w:rPr>
              <w:t>Page Reference</w:t>
            </w:r>
          </w:p>
        </w:tc>
      </w:tr>
      <w:tr>
        <w:tc>
          <w:tcPr>
            <w:tcW w:type="dxa" w:w="3389"/>
          </w:tcPr>
          <w:p>
            <w:r>
              <w:t>1</w:t>
            </w:r>
          </w:p>
        </w:tc>
        <w:tc>
          <w:tcPr>
            <w:tcW w:type="dxa" w:w="3389"/>
          </w:tcPr>
          <w:p>
            <w:r>
              <w:t>Document Purpose and Submission Scope</w:t>
            </w:r>
          </w:p>
        </w:tc>
        <w:tc>
          <w:tcPr>
            <w:tcW w:type="dxa" w:w="3389"/>
          </w:tcPr>
          <w:p>
            <w:r>
              <w:t>Section 1</w:t>
            </w:r>
          </w:p>
        </w:tc>
      </w:tr>
      <w:tr>
        <w:tc>
          <w:tcPr>
            <w:tcW w:type="dxa" w:w="3389"/>
          </w:tcPr>
          <w:p>
            <w:r>
              <w:t>2</w:t>
            </w:r>
          </w:p>
        </w:tc>
        <w:tc>
          <w:tcPr>
            <w:tcW w:type="dxa" w:w="3389"/>
          </w:tcPr>
          <w:p>
            <w:r>
              <w:t>Executive Summary</w:t>
            </w:r>
          </w:p>
        </w:tc>
        <w:tc>
          <w:tcPr>
            <w:tcW w:type="dxa" w:w="3389"/>
          </w:tcPr>
          <w:p>
            <w:r>
              <w:t>Section 2</w:t>
            </w:r>
          </w:p>
        </w:tc>
      </w:tr>
      <w:tr>
        <w:tc>
          <w:tcPr>
            <w:tcW w:type="dxa" w:w="3389"/>
          </w:tcPr>
          <w:p>
            <w:r>
              <w:t>3</w:t>
            </w:r>
          </w:p>
        </w:tc>
        <w:tc>
          <w:tcPr>
            <w:tcW w:type="dxa" w:w="3389"/>
          </w:tcPr>
          <w:p>
            <w:r>
              <w:t>Project Background and Business Context</w:t>
            </w:r>
          </w:p>
        </w:tc>
        <w:tc>
          <w:tcPr>
            <w:tcW w:type="dxa" w:w="3389"/>
          </w:tcPr>
          <w:p>
            <w:r>
              <w:t>Section 3</w:t>
            </w:r>
          </w:p>
        </w:tc>
      </w:tr>
      <w:tr>
        <w:tc>
          <w:tcPr>
            <w:tcW w:type="dxa" w:w="3389"/>
          </w:tcPr>
          <w:p>
            <w:r>
              <w:t>4</w:t>
            </w:r>
          </w:p>
        </w:tc>
        <w:tc>
          <w:tcPr>
            <w:tcW w:type="dxa" w:w="3389"/>
          </w:tcPr>
          <w:p>
            <w:r>
              <w:t>Professional Submission Information and Technical Alignment</w:t>
            </w:r>
          </w:p>
        </w:tc>
        <w:tc>
          <w:tcPr>
            <w:tcW w:type="dxa" w:w="3389"/>
          </w:tcPr>
          <w:p>
            <w:r>
              <w:t>Section 4</w:t>
            </w:r>
          </w:p>
        </w:tc>
      </w:tr>
      <w:tr>
        <w:tc>
          <w:tcPr>
            <w:tcW w:type="dxa" w:w="3389"/>
          </w:tcPr>
          <w:p>
            <w:r>
              <w:t>5</w:t>
            </w:r>
          </w:p>
        </w:tc>
        <w:tc>
          <w:tcPr>
            <w:tcW w:type="dxa" w:w="3389"/>
          </w:tcPr>
          <w:p>
            <w:r>
              <w:t>Introduction</w:t>
            </w:r>
          </w:p>
        </w:tc>
        <w:tc>
          <w:tcPr>
            <w:tcW w:type="dxa" w:w="3389"/>
          </w:tcPr>
          <w:p>
            <w:r>
              <w:t>Section 5</w:t>
            </w:r>
          </w:p>
        </w:tc>
      </w:tr>
      <w:tr>
        <w:tc>
          <w:tcPr>
            <w:tcW w:type="dxa" w:w="3389"/>
          </w:tcPr>
          <w:p>
            <w:r>
              <w:t>6</w:t>
            </w:r>
          </w:p>
        </w:tc>
        <w:tc>
          <w:tcPr>
            <w:tcW w:type="dxa" w:w="3389"/>
          </w:tcPr>
          <w:p>
            <w:r>
              <w:t>Objectives of the SQL Project</w:t>
            </w:r>
          </w:p>
        </w:tc>
        <w:tc>
          <w:tcPr>
            <w:tcW w:type="dxa" w:w="3389"/>
          </w:tcPr>
          <w:p>
            <w:r>
              <w:t>Section 6</w:t>
            </w:r>
          </w:p>
        </w:tc>
      </w:tr>
      <w:tr>
        <w:tc>
          <w:tcPr>
            <w:tcW w:type="dxa" w:w="3389"/>
          </w:tcPr>
          <w:p>
            <w:r>
              <w:t>7</w:t>
            </w:r>
          </w:p>
        </w:tc>
        <w:tc>
          <w:tcPr>
            <w:tcW w:type="dxa" w:w="3389"/>
          </w:tcPr>
          <w:p>
            <w:r>
              <w:t>Problem Statement</w:t>
            </w:r>
          </w:p>
        </w:tc>
        <w:tc>
          <w:tcPr>
            <w:tcW w:type="dxa" w:w="3389"/>
          </w:tcPr>
          <w:p>
            <w:r>
              <w:t>Section 7</w:t>
            </w:r>
          </w:p>
        </w:tc>
      </w:tr>
      <w:tr>
        <w:tc>
          <w:tcPr>
            <w:tcW w:type="dxa" w:w="3389"/>
          </w:tcPr>
          <w:p>
            <w:r>
              <w:t>8</w:t>
            </w:r>
          </w:p>
        </w:tc>
        <w:tc>
          <w:tcPr>
            <w:tcW w:type="dxa" w:w="3389"/>
          </w:tcPr>
          <w:p>
            <w:r>
              <w:t>Existing Data Handling System</w:t>
            </w:r>
          </w:p>
        </w:tc>
        <w:tc>
          <w:tcPr>
            <w:tcW w:type="dxa" w:w="3389"/>
          </w:tcPr>
          <w:p>
            <w:r>
              <w:t>Section 8</w:t>
            </w:r>
          </w:p>
        </w:tc>
      </w:tr>
      <w:tr>
        <w:tc>
          <w:tcPr>
            <w:tcW w:type="dxa" w:w="3389"/>
          </w:tcPr>
          <w:p>
            <w:r>
              <w:t>9</w:t>
            </w:r>
          </w:p>
        </w:tc>
        <w:tc>
          <w:tcPr>
            <w:tcW w:type="dxa" w:w="3389"/>
          </w:tcPr>
          <w:p>
            <w:r>
              <w:t>Proposed SQL Support System</w:t>
            </w:r>
          </w:p>
        </w:tc>
        <w:tc>
          <w:tcPr>
            <w:tcW w:type="dxa" w:w="3389"/>
          </w:tcPr>
          <w:p>
            <w:r>
              <w:t>Section 9</w:t>
            </w:r>
          </w:p>
        </w:tc>
      </w:tr>
      <w:tr>
        <w:tc>
          <w:tcPr>
            <w:tcW w:type="dxa" w:w="3389"/>
          </w:tcPr>
          <w:p>
            <w:r>
              <w:t>10</w:t>
            </w:r>
          </w:p>
        </w:tc>
        <w:tc>
          <w:tcPr>
            <w:tcW w:type="dxa" w:w="3389"/>
          </w:tcPr>
          <w:p>
            <w:r>
              <w:t>Database Architecture and Data Flow</w:t>
            </w:r>
          </w:p>
        </w:tc>
        <w:tc>
          <w:tcPr>
            <w:tcW w:type="dxa" w:w="3389"/>
          </w:tcPr>
          <w:p>
            <w:r>
              <w:t>Section 10</w:t>
            </w:r>
          </w:p>
        </w:tc>
      </w:tr>
      <w:tr>
        <w:tc>
          <w:tcPr>
            <w:tcW w:type="dxa" w:w="3389"/>
          </w:tcPr>
          <w:p>
            <w:r>
              <w:t>11</w:t>
            </w:r>
          </w:p>
        </w:tc>
        <w:tc>
          <w:tcPr>
            <w:tcW w:type="dxa" w:w="3389"/>
          </w:tcPr>
          <w:p>
            <w:r>
              <w:t>Entity Relationship Design</w:t>
            </w:r>
          </w:p>
        </w:tc>
        <w:tc>
          <w:tcPr>
            <w:tcW w:type="dxa" w:w="3389"/>
          </w:tcPr>
          <w:p>
            <w:r>
              <w:t>Section 11</w:t>
            </w:r>
          </w:p>
        </w:tc>
      </w:tr>
      <w:tr>
        <w:tc>
          <w:tcPr>
            <w:tcW w:type="dxa" w:w="3389"/>
          </w:tcPr>
          <w:p>
            <w:r>
              <w:t>12</w:t>
            </w:r>
          </w:p>
        </w:tc>
        <w:tc>
          <w:tcPr>
            <w:tcW w:type="dxa" w:w="3389"/>
          </w:tcPr>
          <w:p>
            <w:r>
              <w:t>Database Creation and Schema Design</w:t>
            </w:r>
          </w:p>
        </w:tc>
        <w:tc>
          <w:tcPr>
            <w:tcW w:type="dxa" w:w="3389"/>
          </w:tcPr>
          <w:p>
            <w:r>
              <w:t>Section 12</w:t>
            </w:r>
          </w:p>
        </w:tc>
      </w:tr>
      <w:tr>
        <w:tc>
          <w:tcPr>
            <w:tcW w:type="dxa" w:w="3389"/>
          </w:tcPr>
          <w:p>
            <w:r>
              <w:t>13</w:t>
            </w:r>
          </w:p>
        </w:tc>
        <w:tc>
          <w:tcPr>
            <w:tcW w:type="dxa" w:w="3389"/>
          </w:tcPr>
          <w:p>
            <w:r>
              <w:t>SQL Table Creation</w:t>
            </w:r>
          </w:p>
        </w:tc>
        <w:tc>
          <w:tcPr>
            <w:tcW w:type="dxa" w:w="3389"/>
          </w:tcPr>
          <w:p>
            <w:r>
              <w:t>Section 13</w:t>
            </w:r>
          </w:p>
        </w:tc>
      </w:tr>
      <w:tr>
        <w:tc>
          <w:tcPr>
            <w:tcW w:type="dxa" w:w="3389"/>
          </w:tcPr>
          <w:p>
            <w:r>
              <w:t>14</w:t>
            </w:r>
          </w:p>
        </w:tc>
        <w:tc>
          <w:tcPr>
            <w:tcW w:type="dxa" w:w="3389"/>
          </w:tcPr>
          <w:p>
            <w:r>
              <w:t>Source Data Import and Insertion</w:t>
            </w:r>
          </w:p>
        </w:tc>
        <w:tc>
          <w:tcPr>
            <w:tcW w:type="dxa" w:w="3389"/>
          </w:tcPr>
          <w:p>
            <w:r>
              <w:t>Section 14</w:t>
            </w:r>
          </w:p>
        </w:tc>
      </w:tr>
      <w:tr>
        <w:tc>
          <w:tcPr>
            <w:tcW w:type="dxa" w:w="3389"/>
          </w:tcPr>
          <w:p>
            <w:r>
              <w:t>15</w:t>
            </w:r>
          </w:p>
        </w:tc>
        <w:tc>
          <w:tcPr>
            <w:tcW w:type="dxa" w:w="3389"/>
          </w:tcPr>
          <w:p>
            <w:r>
              <w:t>Data Quality Validation Using SQL</w:t>
            </w:r>
          </w:p>
        </w:tc>
        <w:tc>
          <w:tcPr>
            <w:tcW w:type="dxa" w:w="3389"/>
          </w:tcPr>
          <w:p>
            <w:r>
              <w:t>Section 15</w:t>
            </w:r>
          </w:p>
        </w:tc>
      </w:tr>
      <w:tr>
        <w:tc>
          <w:tcPr>
            <w:tcW w:type="dxa" w:w="3389"/>
          </w:tcPr>
          <w:p>
            <w:r>
              <w:t>16</w:t>
            </w:r>
          </w:p>
        </w:tc>
        <w:tc>
          <w:tcPr>
            <w:tcW w:type="dxa" w:w="3389"/>
          </w:tcPr>
          <w:p>
            <w:r>
              <w:t>Descriptive Statistical Analysis in SQL</w:t>
            </w:r>
          </w:p>
        </w:tc>
        <w:tc>
          <w:tcPr>
            <w:tcW w:type="dxa" w:w="3389"/>
          </w:tcPr>
          <w:p>
            <w:r>
              <w:t>Section 16</w:t>
            </w:r>
          </w:p>
        </w:tc>
      </w:tr>
      <w:tr>
        <w:tc>
          <w:tcPr>
            <w:tcW w:type="dxa" w:w="3389"/>
          </w:tcPr>
          <w:p>
            <w:r>
              <w:t>17</w:t>
            </w:r>
          </w:p>
        </w:tc>
        <w:tc>
          <w:tcPr>
            <w:tcW w:type="dxa" w:w="3389"/>
          </w:tcPr>
          <w:p>
            <w:r>
              <w:t>Basic SQL Queries for Customer Analysis</w:t>
            </w:r>
          </w:p>
        </w:tc>
        <w:tc>
          <w:tcPr>
            <w:tcW w:type="dxa" w:w="3389"/>
          </w:tcPr>
          <w:p>
            <w:r>
              <w:t>Section 17</w:t>
            </w:r>
          </w:p>
        </w:tc>
      </w:tr>
      <w:tr>
        <w:tc>
          <w:tcPr>
            <w:tcW w:type="dxa" w:w="3389"/>
          </w:tcPr>
          <w:p>
            <w:r>
              <w:t>18</w:t>
            </w:r>
          </w:p>
        </w:tc>
        <w:tc>
          <w:tcPr>
            <w:tcW w:type="dxa" w:w="3389"/>
          </w:tcPr>
          <w:p>
            <w:r>
              <w:t>Aggregate Functions and GROUP BY</w:t>
            </w:r>
          </w:p>
        </w:tc>
        <w:tc>
          <w:tcPr>
            <w:tcW w:type="dxa" w:w="3389"/>
          </w:tcPr>
          <w:p>
            <w:r>
              <w:t>Section 18</w:t>
            </w:r>
          </w:p>
        </w:tc>
      </w:tr>
      <w:tr>
        <w:tc>
          <w:tcPr>
            <w:tcW w:type="dxa" w:w="3389"/>
          </w:tcPr>
          <w:p>
            <w:r>
              <w:t>19</w:t>
            </w:r>
          </w:p>
        </w:tc>
        <w:tc>
          <w:tcPr>
            <w:tcW w:type="dxa" w:w="3389"/>
          </w:tcPr>
          <w:p>
            <w:r>
              <w:t>SQL Joins for Integrated Customer Results</w:t>
            </w:r>
          </w:p>
        </w:tc>
        <w:tc>
          <w:tcPr>
            <w:tcW w:type="dxa" w:w="3389"/>
          </w:tcPr>
          <w:p>
            <w:r>
              <w:t>Section 19</w:t>
            </w:r>
          </w:p>
        </w:tc>
      </w:tr>
      <w:tr>
        <w:tc>
          <w:tcPr>
            <w:tcW w:type="dxa" w:w="3389"/>
          </w:tcPr>
          <w:p>
            <w:r>
              <w:t>20</w:t>
            </w:r>
          </w:p>
        </w:tc>
        <w:tc>
          <w:tcPr>
            <w:tcW w:type="dxa" w:w="3389"/>
          </w:tcPr>
          <w:p>
            <w:r>
              <w:t>SQL Views for Reusable Analytics</w:t>
            </w:r>
          </w:p>
        </w:tc>
        <w:tc>
          <w:tcPr>
            <w:tcW w:type="dxa" w:w="3389"/>
          </w:tcPr>
          <w:p>
            <w:r>
              <w:t>Section 20</w:t>
            </w:r>
          </w:p>
        </w:tc>
      </w:tr>
      <w:tr>
        <w:tc>
          <w:tcPr>
            <w:tcW w:type="dxa" w:w="3389"/>
          </w:tcPr>
          <w:p>
            <w:r>
              <w:t>21</w:t>
            </w:r>
          </w:p>
        </w:tc>
        <w:tc>
          <w:tcPr>
            <w:tcW w:type="dxa" w:w="3389"/>
          </w:tcPr>
          <w:p>
            <w:r>
              <w:t>Indexing and Query Optimization</w:t>
            </w:r>
          </w:p>
        </w:tc>
        <w:tc>
          <w:tcPr>
            <w:tcW w:type="dxa" w:w="3389"/>
          </w:tcPr>
          <w:p>
            <w:r>
              <w:t>Section 21</w:t>
            </w:r>
          </w:p>
        </w:tc>
      </w:tr>
      <w:tr>
        <w:tc>
          <w:tcPr>
            <w:tcW w:type="dxa" w:w="3389"/>
          </w:tcPr>
          <w:p>
            <w:r>
              <w:t>22</w:t>
            </w:r>
          </w:p>
        </w:tc>
        <w:tc>
          <w:tcPr>
            <w:tcW w:type="dxa" w:w="3389"/>
          </w:tcPr>
          <w:p>
            <w:r>
              <w:t>Normalization and Integrity Constraints</w:t>
            </w:r>
          </w:p>
        </w:tc>
        <w:tc>
          <w:tcPr>
            <w:tcW w:type="dxa" w:w="3389"/>
          </w:tcPr>
          <w:p>
            <w:r>
              <w:t>Section 22</w:t>
            </w:r>
          </w:p>
        </w:tc>
      </w:tr>
      <w:tr>
        <w:tc>
          <w:tcPr>
            <w:tcW w:type="dxa" w:w="3389"/>
          </w:tcPr>
          <w:p>
            <w:r>
              <w:t>23</w:t>
            </w:r>
          </w:p>
        </w:tc>
        <w:tc>
          <w:tcPr>
            <w:tcW w:type="dxa" w:w="3389"/>
          </w:tcPr>
          <w:p>
            <w:r>
              <w:t>Stored Procedures for Repeated Reporting</w:t>
            </w:r>
          </w:p>
        </w:tc>
        <w:tc>
          <w:tcPr>
            <w:tcW w:type="dxa" w:w="3389"/>
          </w:tcPr>
          <w:p>
            <w:r>
              <w:t>Section 23</w:t>
            </w:r>
          </w:p>
        </w:tc>
      </w:tr>
      <w:tr>
        <w:tc>
          <w:tcPr>
            <w:tcW w:type="dxa" w:w="3389"/>
          </w:tcPr>
          <w:p>
            <w:r>
              <w:t>24</w:t>
            </w:r>
          </w:p>
        </w:tc>
        <w:tc>
          <w:tcPr>
            <w:tcW w:type="dxa" w:w="3389"/>
          </w:tcPr>
          <w:p>
            <w:r>
              <w:t>Segmentation Results Storage</w:t>
            </w:r>
          </w:p>
        </w:tc>
        <w:tc>
          <w:tcPr>
            <w:tcW w:type="dxa" w:w="3389"/>
          </w:tcPr>
          <w:p>
            <w:r>
              <w:t>Section 24</w:t>
            </w:r>
          </w:p>
        </w:tc>
      </w:tr>
      <w:tr>
        <w:tc>
          <w:tcPr>
            <w:tcW w:type="dxa" w:w="3389"/>
          </w:tcPr>
          <w:p>
            <w:r>
              <w:t>25</w:t>
            </w:r>
          </w:p>
        </w:tc>
        <w:tc>
          <w:tcPr>
            <w:tcW w:type="dxa" w:w="3389"/>
          </w:tcPr>
          <w:p>
            <w:r>
              <w:t>Cluster Profile Analysis in SQL</w:t>
            </w:r>
          </w:p>
        </w:tc>
        <w:tc>
          <w:tcPr>
            <w:tcW w:type="dxa" w:w="3389"/>
          </w:tcPr>
          <w:p>
            <w:r>
              <w:t>Section 25</w:t>
            </w:r>
          </w:p>
        </w:tc>
      </w:tr>
      <w:tr>
        <w:tc>
          <w:tcPr>
            <w:tcW w:type="dxa" w:w="3389"/>
          </w:tcPr>
          <w:p>
            <w:r>
              <w:t>26</w:t>
            </w:r>
          </w:p>
        </w:tc>
        <w:tc>
          <w:tcPr>
            <w:tcW w:type="dxa" w:w="3389"/>
          </w:tcPr>
          <w:p>
            <w:r>
              <w:t>Business Segment Analysis in SQL</w:t>
            </w:r>
          </w:p>
        </w:tc>
        <w:tc>
          <w:tcPr>
            <w:tcW w:type="dxa" w:w="3389"/>
          </w:tcPr>
          <w:p>
            <w:r>
              <w:t>Section 26</w:t>
            </w:r>
          </w:p>
        </w:tc>
      </w:tr>
      <w:tr>
        <w:tc>
          <w:tcPr>
            <w:tcW w:type="dxa" w:w="3389"/>
          </w:tcPr>
          <w:p>
            <w:r>
              <w:t>27</w:t>
            </w:r>
          </w:p>
        </w:tc>
        <w:tc>
          <w:tcPr>
            <w:tcW w:type="dxa" w:w="3389"/>
          </w:tcPr>
          <w:p>
            <w:r>
              <w:t>Business Recommendation Reporting</w:t>
            </w:r>
          </w:p>
        </w:tc>
        <w:tc>
          <w:tcPr>
            <w:tcW w:type="dxa" w:w="3389"/>
          </w:tcPr>
          <w:p>
            <w:r>
              <w:t>Section 27</w:t>
            </w:r>
          </w:p>
        </w:tc>
      </w:tr>
      <w:tr>
        <w:tc>
          <w:tcPr>
            <w:tcW w:type="dxa" w:w="3389"/>
          </w:tcPr>
          <w:p>
            <w:r>
              <w:t>28</w:t>
            </w:r>
          </w:p>
        </w:tc>
        <w:tc>
          <w:tcPr>
            <w:tcW w:type="dxa" w:w="3389"/>
          </w:tcPr>
          <w:p>
            <w:r>
              <w:t>SQL Reporting and Dashboard Preparation</w:t>
            </w:r>
          </w:p>
        </w:tc>
        <w:tc>
          <w:tcPr>
            <w:tcW w:type="dxa" w:w="3389"/>
          </w:tcPr>
          <w:p>
            <w:r>
              <w:t>Section 28</w:t>
            </w:r>
          </w:p>
        </w:tc>
      </w:tr>
      <w:tr>
        <w:tc>
          <w:tcPr>
            <w:tcW w:type="dxa" w:w="3389"/>
          </w:tcPr>
          <w:p>
            <w:r>
              <w:t>29</w:t>
            </w:r>
          </w:p>
        </w:tc>
        <w:tc>
          <w:tcPr>
            <w:tcW w:type="dxa" w:w="3389"/>
          </w:tcPr>
          <w:p>
            <w:r>
              <w:t>Python and SQL Integration</w:t>
            </w:r>
          </w:p>
        </w:tc>
        <w:tc>
          <w:tcPr>
            <w:tcW w:type="dxa" w:w="3389"/>
          </w:tcPr>
          <w:p>
            <w:r>
              <w:t>Section 29</w:t>
            </w:r>
          </w:p>
        </w:tc>
      </w:tr>
      <w:tr>
        <w:tc>
          <w:tcPr>
            <w:tcW w:type="dxa" w:w="3389"/>
          </w:tcPr>
          <w:p>
            <w:r>
              <w:t>30</w:t>
            </w:r>
          </w:p>
        </w:tc>
        <w:tc>
          <w:tcPr>
            <w:tcW w:type="dxa" w:w="3389"/>
          </w:tcPr>
          <w:p>
            <w:r>
              <w:t>SQL to K-Means Machine Learning Pipeline</w:t>
            </w:r>
          </w:p>
        </w:tc>
        <w:tc>
          <w:tcPr>
            <w:tcW w:type="dxa" w:w="3389"/>
          </w:tcPr>
          <w:p>
            <w:r>
              <w:t>Section 30</w:t>
            </w:r>
          </w:p>
        </w:tc>
      </w:tr>
      <w:tr>
        <w:tc>
          <w:tcPr>
            <w:tcW w:type="dxa" w:w="3389"/>
          </w:tcPr>
          <w:p>
            <w:r>
              <w:t>31</w:t>
            </w:r>
          </w:p>
        </w:tc>
        <w:tc>
          <w:tcPr>
            <w:tcW w:type="dxa" w:w="3389"/>
          </w:tcPr>
          <w:p>
            <w:r>
              <w:t>Streamlit Application Integration</w:t>
            </w:r>
          </w:p>
        </w:tc>
        <w:tc>
          <w:tcPr>
            <w:tcW w:type="dxa" w:w="3389"/>
          </w:tcPr>
          <w:p>
            <w:r>
              <w:t>Section 31</w:t>
            </w:r>
          </w:p>
        </w:tc>
      </w:tr>
      <w:tr>
        <w:tc>
          <w:tcPr>
            <w:tcW w:type="dxa" w:w="3389"/>
          </w:tcPr>
          <w:p>
            <w:r>
              <w:t>32</w:t>
            </w:r>
          </w:p>
        </w:tc>
        <w:tc>
          <w:tcPr>
            <w:tcW w:type="dxa" w:w="3389"/>
          </w:tcPr>
          <w:p>
            <w:r>
              <w:t>Data Security and Access Control</w:t>
            </w:r>
          </w:p>
        </w:tc>
        <w:tc>
          <w:tcPr>
            <w:tcW w:type="dxa" w:w="3389"/>
          </w:tcPr>
          <w:p>
            <w:r>
              <w:t>Section 32</w:t>
            </w:r>
          </w:p>
        </w:tc>
      </w:tr>
      <w:tr>
        <w:tc>
          <w:tcPr>
            <w:tcW w:type="dxa" w:w="3389"/>
          </w:tcPr>
          <w:p>
            <w:r>
              <w:t>33</w:t>
            </w:r>
          </w:p>
        </w:tc>
        <w:tc>
          <w:tcPr>
            <w:tcW w:type="dxa" w:w="3389"/>
          </w:tcPr>
          <w:p>
            <w:r>
              <w:t>Data Governance and Ethical Considerations</w:t>
            </w:r>
          </w:p>
        </w:tc>
        <w:tc>
          <w:tcPr>
            <w:tcW w:type="dxa" w:w="3389"/>
          </w:tcPr>
          <w:p>
            <w:r>
              <w:t>Section 33</w:t>
            </w:r>
          </w:p>
        </w:tc>
      </w:tr>
      <w:tr>
        <w:tc>
          <w:tcPr>
            <w:tcW w:type="dxa" w:w="3389"/>
          </w:tcPr>
          <w:p>
            <w:r>
              <w:t>34</w:t>
            </w:r>
          </w:p>
        </w:tc>
        <w:tc>
          <w:tcPr>
            <w:tcW w:type="dxa" w:w="3389"/>
          </w:tcPr>
          <w:p>
            <w:r>
              <w:t>Model Result Validation with SQL</w:t>
            </w:r>
          </w:p>
        </w:tc>
        <w:tc>
          <w:tcPr>
            <w:tcW w:type="dxa" w:w="3389"/>
          </w:tcPr>
          <w:p>
            <w:r>
              <w:t>Section 34</w:t>
            </w:r>
          </w:p>
        </w:tc>
      </w:tr>
      <w:tr>
        <w:tc>
          <w:tcPr>
            <w:tcW w:type="dxa" w:w="3389"/>
          </w:tcPr>
          <w:p>
            <w:r>
              <w:t>35</w:t>
            </w:r>
          </w:p>
        </w:tc>
        <w:tc>
          <w:tcPr>
            <w:tcW w:type="dxa" w:w="3389"/>
          </w:tcPr>
          <w:p>
            <w:r>
              <w:t>Monitoring and Future Data Updates</w:t>
            </w:r>
          </w:p>
        </w:tc>
        <w:tc>
          <w:tcPr>
            <w:tcW w:type="dxa" w:w="3389"/>
          </w:tcPr>
          <w:p>
            <w:r>
              <w:t>Section 35</w:t>
            </w:r>
          </w:p>
        </w:tc>
      </w:tr>
      <w:tr>
        <w:tc>
          <w:tcPr>
            <w:tcW w:type="dxa" w:w="3389"/>
          </w:tcPr>
          <w:p>
            <w:r>
              <w:t>36</w:t>
            </w:r>
          </w:p>
        </w:tc>
        <w:tc>
          <w:tcPr>
            <w:tcW w:type="dxa" w:w="3389"/>
          </w:tcPr>
          <w:p>
            <w:r>
              <w:t>Challenges and Limitations</w:t>
            </w:r>
          </w:p>
        </w:tc>
        <w:tc>
          <w:tcPr>
            <w:tcW w:type="dxa" w:w="3389"/>
          </w:tcPr>
          <w:p>
            <w:r>
              <w:t>Section 36</w:t>
            </w:r>
          </w:p>
        </w:tc>
      </w:tr>
      <w:tr>
        <w:tc>
          <w:tcPr>
            <w:tcW w:type="dxa" w:w="3389"/>
          </w:tcPr>
          <w:p>
            <w:r>
              <w:t>37</w:t>
            </w:r>
          </w:p>
        </w:tc>
        <w:tc>
          <w:tcPr>
            <w:tcW w:type="dxa" w:w="3389"/>
          </w:tcPr>
          <w:p>
            <w:r>
              <w:t>Future Enhancements</w:t>
            </w:r>
          </w:p>
        </w:tc>
        <w:tc>
          <w:tcPr>
            <w:tcW w:type="dxa" w:w="3389"/>
          </w:tcPr>
          <w:p>
            <w:r>
              <w:t>Section 37</w:t>
            </w:r>
          </w:p>
        </w:tc>
      </w:tr>
      <w:tr>
        <w:tc>
          <w:tcPr>
            <w:tcW w:type="dxa" w:w="3389"/>
          </w:tcPr>
          <w:p>
            <w:r>
              <w:t>38</w:t>
            </w:r>
          </w:p>
        </w:tc>
        <w:tc>
          <w:tcPr>
            <w:tcW w:type="dxa" w:w="3389"/>
          </w:tcPr>
          <w:p>
            <w:r>
              <w:t>Conclusion</w:t>
            </w:r>
          </w:p>
        </w:tc>
        <w:tc>
          <w:tcPr>
            <w:tcW w:type="dxa" w:w="3389"/>
          </w:tcPr>
          <w:p>
            <w:r>
              <w:t>Section 38</w:t>
            </w:r>
          </w:p>
        </w:tc>
      </w:tr>
    </w:tbl>
    <w:p>
      <w:r>
        <w:br w:type="page"/>
      </w:r>
    </w:p>
    <w:p>
      <w:pPr>
        <w:pStyle w:val="Heading1"/>
        <w:jc w:val="left"/>
      </w:pPr>
      <w:r>
        <w:t>1. Document Purpose and Submission Scope</w:t>
      </w:r>
    </w:p>
    <w:p>
      <w:pPr>
        <w:jc w:val="both"/>
      </w:pPr>
      <w:r>
        <w:rPr>
          <w:rFonts w:ascii="Times New Roman" w:hAnsi="Times New Roman"/>
        </w:rPr>
        <w:t>This document presents the SQL implementation and database-oriented technical submission for the Customer Segmentation Using K-Means Clustering project. It is prepared as a professional project document aligned with the same end-to-end Data Science solution implemented in Python. The submission preserves a direct connection between the Mall Customer Segmentation dataset, the analytical notebook, the generated customer-level results, the K-Means model, the Streamlit application, the repository structure, the architecture documents, and the final project report. The purpose is to demonstrate how SQL can operate as a structured data-management and analytical layer around the verified machine-learning workflow rather than as an unrelated database exercise.</w:t>
      </w:r>
    </w:p>
    <w:p>
      <w:pPr>
        <w:jc w:val="both"/>
      </w:pPr>
      <w:r>
        <w:rPr>
          <w:rFonts w:ascii="Times New Roman" w:hAnsi="Times New Roman"/>
        </w:rPr>
        <w:t>The project is submitted by Vadlamuri Sohan Aravind in the Data Scientist role associated with C2N IT Services Pvt. Ltd., Hyderabad, India. The project repository is identified as customer-segmentation-kmeans. The project type is an end-to-end Data Science and Machine Learning project. Python remains the primary implementation technology for clustering, StandardScaler preprocessing, model evaluation, visualization, and Streamlit deployment, while SQL is used in this document to design relational storage, integrity controls, validation queries, analytical summaries, reusable views, model-result persistence, and a professional integration pathway with Python.</w:t>
      </w:r>
    </w:p>
    <w:p>
      <w:pPr>
        <w:jc w:val="both"/>
      </w:pPr>
      <w:r>
        <w:rPr>
          <w:rFonts w:ascii="Times New Roman" w:hAnsi="Times New Roman"/>
        </w:rPr>
        <w:t>The scope is deliberately limited to information supported by the actual Customer Segmentation project. The source dataset contains CustomerID, Gender, Age, Annual Income, and Spending Score. The final result contains the same five fields together with Cluster and Segment. No unrelated healthcare, image-processing, classification, deep-learning, or external-domain modules are introduced. SQL examples are therefore written specifically for customer master data, clustering results, cluster profiles, business segments, reporting, monitoring, and future model-run management. This keeps the document technically relevant and professionally consistent with the verified project artifacts.</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w:t>
      </w:r>
    </w:p>
    <w:p>
      <w:r>
        <w:br w:type="page"/>
      </w:r>
    </w:p>
    <w:p>
      <w:pPr>
        <w:pStyle w:val="Heading1"/>
        <w:jc w:val="left"/>
      </w:pPr>
      <w:r>
        <w:t>2. Executive Summary</w:t>
      </w:r>
    </w:p>
    <w:p>
      <w:pPr>
        <w:jc w:val="both"/>
      </w:pPr>
      <w:r>
        <w:rPr>
          <w:rFonts w:ascii="Times New Roman" w:hAnsi="Times New Roman"/>
        </w:rPr>
        <w:t>Customer segmentation is the process of dividing a customer population into groups that share meaningful characteristics. In this project, K-Means Clustering is used to discover customer groups from Annual Income and Spending Score. The problem is unsupervised because the Mall Customer Segmentation dataset does not provide predefined business segment labels. The workflow begins with data loading and quality inspection, continues through exploratory analysis and feature preparation, and evaluates candidate cluster counts before establishing the final clustering solution.</w:t>
      </w:r>
    </w:p>
    <w:p>
      <w:pPr>
        <w:jc w:val="both"/>
      </w:pPr>
      <w:r>
        <w:rPr>
          <w:rFonts w:ascii="Times New Roman" w:hAnsi="Times New Roman"/>
        </w:rPr>
        <w:t>StandardScaler is applied to Annual Income and Spending Score so that both variables contribute on a comparable scale to the Euclidean-distance calculations used by K-Means. The verified final implementation uses five clusters with random_state=42 and n_init=10. The WCSS for K=5 is approximately 65.5684 and the Silhouette Score is approximately 0.5547. The five technical clusters are subsequently profiled and translated into four business-oriented segments for easier interpretation. Clusters 0 and 1 are represented as High-Value Customers, cluster 2 as Low-Income High-Spending Customers, cluster 3 as High-Income Low-Spending Customers, and cluster 4 as Low-Value Customers.</w:t>
      </w:r>
    </w:p>
    <w:p>
      <w:pPr>
        <w:jc w:val="both"/>
      </w:pPr>
      <w:r>
        <w:rPr>
          <w:rFonts w:ascii="Times New Roman" w:hAnsi="Times New Roman"/>
        </w:rPr>
        <w:t>The project produces Customer_Segmentation_Results.csv, which preserves all 200 original customer records and adds Cluster and Segment fields. It also includes a Streamlit application that accepts Annual Income and Spending Score for a new customer, applies the same fitted scaling logic, predicts the nearest K-Means cluster, maps the cluster to a business segment, and presents analytical summaries and recommendations.</w:t>
      </w:r>
    </w:p>
    <w:p>
      <w:pPr>
        <w:jc w:val="both"/>
      </w:pPr>
      <w:r>
        <w:rPr>
          <w:rFonts w:ascii="Times New Roman" w:hAnsi="Times New Roman"/>
        </w:rPr>
        <w:t>This SQL submission adds a professional relational-data perspective. SQL is used to model customer master data, store segmentation outputs, validate completeness, summarize clusters and segments, support views and stored procedures, improve query performance through indexing, and define a clear Python-SQL integration path. The database layer is presented as a structured extension of the verified Python project, not as a replacement for the clustering implementation.</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w:t>
      </w:r>
    </w:p>
    <w:p>
      <w:r>
        <w:br w:type="page"/>
      </w:r>
    </w:p>
    <w:p>
      <w:pPr>
        <w:pStyle w:val="Heading1"/>
        <w:jc w:val="left"/>
      </w:pPr>
      <w:r>
        <w:t>3. Project Background and Business Context</w:t>
      </w:r>
    </w:p>
    <w:p>
      <w:pPr>
        <w:jc w:val="both"/>
      </w:pPr>
      <w:r>
        <w:rPr>
          <w:rFonts w:ascii="Times New Roman" w:hAnsi="Times New Roman"/>
        </w:rPr>
        <w:t>Organizations rarely serve a completely uniform customer population. Customers differ in economic capacity, spending behavior, age, engagement, and response to marketing activity. A single undifferentiated strategy can therefore overlook meaningful patterns within the customer base. Customer segmentation provides a structured analytical approach for identifying groups whose members exhibit similar characteristics, allowing the organization to understand the population at a more useful level than individual records alone.</w:t>
      </w:r>
    </w:p>
    <w:p>
      <w:pPr>
        <w:jc w:val="both"/>
      </w:pPr>
      <w:r>
        <w:rPr>
          <w:rFonts w:ascii="Times New Roman" w:hAnsi="Times New Roman"/>
        </w:rPr>
        <w:t>The present project uses Annual Income and Spending Score as the principal segmentation dimensions. Annual Income provides an approximate representation of purchasing capacity, while Spending Score is a behavioral indicator supplied by the dataset. Examining both variables together allows K-Means to identify combinations such as higher-income customers with stronger spending behavior, higher-income customers with lower spending behavior, and lower-income customers with different spending patterns. Age and Gender are retained for exploratory analysis and descriptive profiling, while CustomerID is treated only as an identifier and is excluded from clustering.</w:t>
      </w:r>
    </w:p>
    <w:p>
      <w:pPr>
        <w:jc w:val="both"/>
      </w:pPr>
      <w:r>
        <w:rPr>
          <w:rFonts w:ascii="Times New Roman" w:hAnsi="Times New Roman"/>
        </w:rPr>
        <w:t>The project is designed as a practical machine-learning implementation rather than a standalone algorithm demonstration. The emphasis is placed on the complete lifecycle: understanding the business problem, checking data quality, exploring customer characteristics, selecting suitable features, scaling the feature space, evaluating candidate values of K, training the final model, profiling technical clusters, mapping them to understandable business segments, generating recommendations, exporting results, and exposing the solution through Streamlit.</w:t>
      </w:r>
    </w:p>
    <w:p>
      <w:pPr>
        <w:jc w:val="both"/>
      </w:pPr>
      <w:r>
        <w:rPr>
          <w:rFonts w:ascii="Times New Roman" w:hAnsi="Times New Roman"/>
        </w:rPr>
        <w:t>A SQL layer strengthens this lifecycle by providing controlled storage and repeatable analytical access. Source customer information can be preserved separately from model-generated assignments, while relational constraints protect integrity. SQL can reproduce cluster counts, segment counts, average income, average spending, and other profiles from persisted results. This creates a clear division of responsibility in which Python performs machine learning and SQL manages structured data, validation, reporting, and future model-result history.</w:t>
      </w:r>
    </w:p>
    <w:p>
      <w:pPr>
        <w:jc w:val="both"/>
      </w:pPr>
      <w:r>
        <w:rPr>
          <w:rFonts w:ascii="Times New Roman" w:hAnsi="Times New Roman"/>
        </w:rPr>
        <w:t>Interpretation is the stage that converts unsupervised learning into business-readable information. K-Means itself produces numerical cluster assignments based on distance in the standardized feature space. Those numerical identifiers should not be treated as meaningful names until the clusters are profiled. Average Annual Income, average Spending Score, average Age, and customer count provide the principal descriptive evidence for understanding each cluster in this project. SQL is particularly useful at this stage because GROUP BY queries can reproduce these profiles directly from persisted customer-level results. The business-segment layer deliberately differs from the five-cluster technical layer. The verified project combines clusters 0 and 1 into High-Value Customers and retains three additional segment categories. This means reports must be clear about whether they are showing five technical clusters or four business segments. Mixing these two levels can create confusion in dashboards and documentation. The database design should therefore retain both cluster_id and</w:t>
      </w:r>
    </w:p>
    <w:p>
      <w:r>
        <w:br w:type="page"/>
      </w:r>
    </w:p>
    <w:p>
      <w:pPr>
        <w:pStyle w:val="Heading1"/>
        <w:jc w:val="left"/>
      </w:pPr>
      <w:r>
        <w:t>4. Professional Submission Information and Technical Alignment</w:t>
      </w:r>
    </w:p>
    <w:p>
      <w:pPr>
        <w:jc w:val="both"/>
      </w:pPr>
      <w:r>
        <w:rPr>
          <w:rFonts w:ascii="Times New Roman" w:hAnsi="Times New Roman"/>
        </w:rPr>
        <w:t>The project is documented as “Customer Segmentation Using K-Means Clustering” and is submitted by Vadlamuri Sohan Aravind in the role of Data Scientist. The organization identified for the professional submission is C2N IT Services Pvt. Ltd., Hyderabad, India. The repository name is customer-segmentation-kmeans, the project type is End-to-End Data Science / Machine Learning Project, the primary implementation technology is Python, and the principal algorithm is K-Means Clustering. The dataset is the Mall Customer Segmentation Dataset. The submission metadata also includes Batch ID vadlamuriaravind126009, the documented email and contact information, a LinkedIn profile reference, September 2026 as the document date, and version 2.0 for this revised SQL submission.</w:t>
      </w:r>
    </w:p>
    <w:p>
      <w:pPr>
        <w:jc w:val="both"/>
      </w:pPr>
      <w:r>
        <w:rPr>
          <w:rFonts w:ascii="Times New Roman" w:hAnsi="Times New Roman"/>
        </w:rPr>
        <w:t>The SQL document is aligned with the verified technical implementation. It does not redefine the model as a SQL algorithm. Instead, it demonstrates how the same project could be supported by a relational database. The original source data remains the authoritative customer input. The Python notebook remains the authoritative model-development artifact. Customer_Segmentation_Results.csv remains the verified customer-level output. The Streamlit source remains the verified interactive application implementation.</w:t>
      </w:r>
    </w:p>
    <w:p>
      <w:pPr>
        <w:jc w:val="both"/>
      </w:pPr>
      <w:r>
        <w:rPr>
          <w:rFonts w:ascii="Times New Roman" w:hAnsi="Times New Roman"/>
        </w:rPr>
        <w:t>This alignment is important because professional documentation should distinguish between what is implemented and what is proposed as an architectural extension. For example, the current application loads a local CSV rather than a live SQL database. Therefore, Python-SQL and Streamlit-SQL connectivity are documented as suitable extension patterns rather than falsely claimed production dependencies. Similarly, future monitoring, historical model-run tables, role-based database security, and automated result persistence are presented as scalable design improvements.</w:t>
      </w:r>
    </w:p>
    <w:p>
      <w:pPr>
        <w:jc w:val="both"/>
      </w:pPr>
      <w:r>
        <w:rPr>
          <w:rFonts w:ascii="Times New Roman" w:hAnsi="Times New Roman"/>
        </w:rPr>
        <w:t>The document therefore combines academic SQL coverage with project-specific accuracy. Every schema, query, view, procedure, indexing example, and integration pattern is written around the actual customer attributes and verified segmentation outputs. This maintains relevance while demonstrating the broader database skills expected in a professional Data Science project.</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w:t>
      </w:r>
    </w:p>
    <w:p>
      <w:r>
        <w:br w:type="page"/>
      </w:r>
    </w:p>
    <w:p>
      <w:pPr>
        <w:pStyle w:val="Heading1"/>
        <w:jc w:val="left"/>
      </w:pPr>
      <w:r>
        <w:t>5. Introduction</w:t>
      </w:r>
    </w:p>
    <w:p>
      <w:pPr>
        <w:jc w:val="both"/>
      </w:pPr>
      <w:r>
        <w:rPr>
          <w:rFonts w:ascii="Times New Roman" w:hAnsi="Times New Roman"/>
        </w:rPr>
        <w:t>Customer segmentation is a business analytics process used to divide a customer population into meaningful groups whose members show similar characteristics or behavioral patterns. The present project applies K-Means clustering to the Mall Customer dataset to discover customer groups primarily from Annual Income and Spending Score. The verified source dataset contains 200 customer records with five original attributes: CustomerID, Gender, Age, Annual Income, and Spending Score. The machine learning implementation uses Python, pandas, scikit-learn, StandardScaler, K-Means, Matplotlib, and Streamlit. The final analytical output preserves the 200 original records and adds Cluster and Segment fields.</w:t>
      </w:r>
    </w:p>
    <w:p>
      <w:pPr>
        <w:jc w:val="both"/>
      </w:pPr>
      <w:r>
        <w:rPr>
          <w:rFonts w:ascii="Times New Roman" w:hAnsi="Times New Roman"/>
        </w:rPr>
        <w:t>This SQL documentation extends the same project from a data management perspective. SQL is not presented as the clustering algorithm. Instead, it acts as the structured storage and analytical layer around the Python model. A relational database can preserve the source customer records, validate completeness and uniqueness, store model-generated cluster assignments, support aggregate analysis, and provide standardized views for reporting or application use. This separation is professionally useful because machine learning systems often depend on reliable data storage and traceable model outputs. The resulting architecture therefore combines SQL for structured data management with Python for K-Means modeling and Streamlit for interactive interpretation, creating a coherent end-to-end customer analytics workflow.</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br w:type="page"/>
      </w:r>
    </w:p>
    <w:p>
      <w:pPr>
        <w:pStyle w:val="Heading1"/>
        <w:jc w:val="left"/>
      </w:pPr>
      <w:r>
        <w:t>6. Objectives of the SQL Project</w:t>
      </w:r>
    </w:p>
    <w:p>
      <w:pPr>
        <w:jc w:val="both"/>
      </w:pPr>
      <w:r>
        <w:rPr>
          <w:rFonts w:ascii="Times New Roman" w:hAnsi="Times New Roman"/>
        </w:rPr>
        <w:t>The primary objective of this SQL project is to design a relational data management layer that supports the existing Customer Segmentation Using K-Means Clustering project without altering its verified machine learning logic. The database should store the original Mall Customer records accurately, maintain data integrity, preserve customer identifiers, and provide a structured location for the final cluster and business-segment assignments generated by the Python notebook. A second objective is to demonstrate how SQL can be used to validate the dataset before modeling by checking row counts, missing values, duplicate customer identifiers, numerical ranges, and categorical consistency.</w:t>
      </w:r>
    </w:p>
    <w:p>
      <w:pPr>
        <w:jc w:val="both"/>
      </w:pPr>
      <w:r>
        <w:rPr>
          <w:rFonts w:ascii="Times New Roman" w:hAnsi="Times New Roman"/>
        </w:rPr>
        <w:t>The project also aims to support analytical interpretation after clustering. SQL aggregate functions can summarize customer counts, average age, average income, and average spending score by technical cluster or business segment. Views can expose model-ready or reporting-ready datasets without repeatedly writing complex queries. Indexes can improve retrieval on frequently used columns such as CustomerID, Cluster, and Segment. Stored procedures can standardize repeated analytical reports. Finally, Python-SQL integration can allow the machine learning workflow to retrieve source data from the database and write segmentation results back after model execution. The overall objective is therefore not merely database creation, but a disciplined SQL layer that strengthens reproducibility, traceability, analytical access, and business reporting for the customer segmentation lifecycle.</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w:t>
      </w:r>
    </w:p>
    <w:p>
      <w:r>
        <w:br w:type="page"/>
      </w:r>
    </w:p>
    <w:p>
      <w:pPr>
        <w:pStyle w:val="Heading1"/>
        <w:jc w:val="left"/>
      </w:pPr>
      <w:r>
        <w:t>7. Problem Statement</w:t>
      </w:r>
    </w:p>
    <w:p>
      <w:pPr>
        <w:jc w:val="both"/>
      </w:pPr>
      <w:r>
        <w:rPr>
          <w:rFonts w:ascii="Times New Roman" w:hAnsi="Times New Roman"/>
        </w:rPr>
        <w:t>Businesses serve customers who differ in financial capacity, spending behavior, age, and engagement patterns. Treating all customers as a single homogeneous population can make marketing decisions less targeted because the same campaign may not be equally relevant to customers with different income and spending characteristics. The Customer Segmentation project addresses this analytical problem through unsupervised machine learning. K-Means clustering is used to discover natural customer groups from Annual Income and Spending Score, after standardization, and the resulting technical clusters are interpreted as business-oriented segments.</w:t>
      </w:r>
    </w:p>
    <w:p>
      <w:pPr>
        <w:jc w:val="both"/>
      </w:pPr>
      <w:r>
        <w:rPr>
          <w:rFonts w:ascii="Times New Roman" w:hAnsi="Times New Roman"/>
        </w:rPr>
        <w:t>From a data management perspective, a second problem arises when source data, model outputs, and reporting summaries exist only as separate files. CSV files are simple and useful, but they provide limited enforcement of data types, uniqueness, referential consistency, reusable analytical logic, and controlled querying. A structured SQL database can address this gap by separating source customer information from segmentation results while linking both through CustomerID. It can also formalize validation rules and make analytical summaries reproducible. The SQL component therefore supports the same business problem by ensuring that customer data and model outputs remain organized, queryable, and traceable. The intended result is an architecture in which clean customer records can be retrieved for Python modeling and final segment assignments can be stored and analyzed consistently for business decision support.</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br w:type="page"/>
      </w:r>
    </w:p>
    <w:p>
      <w:pPr>
        <w:pStyle w:val="Heading1"/>
        <w:jc w:val="left"/>
      </w:pPr>
      <w:r>
        <w:t>8. Existing Data Handling System</w:t>
      </w:r>
    </w:p>
    <w:p>
      <w:pPr>
        <w:jc w:val="both"/>
      </w:pPr>
      <w:r>
        <w:rPr>
          <w:rFonts w:ascii="Times New Roman" w:hAnsi="Times New Roman"/>
        </w:rPr>
        <w:t>The verified Customer Segmentation project currently uses a file-based workflow. The original Mall_Customers.csv file stores the 200 customer records, the Jupyter Notebook loads and analyzes the dataset, the K-Means model generates cluster assignments, and Customer_Segmentation_Results.csv stores the original five attributes together with Cluster and Segment. The Streamlit application also reads the customer data from a local project path and performs the same essential scaling and clustering logic during application execution. This workflow is appropriate for a compact educational and portfolio project because it is transparent, easy to reproduce, and simple to deploy.</w:t>
      </w:r>
    </w:p>
    <w:p>
      <w:pPr>
        <w:jc w:val="both"/>
      </w:pPr>
      <w:r>
        <w:rPr>
          <w:rFonts w:ascii="Times New Roman" w:hAnsi="Times New Roman"/>
        </w:rPr>
        <w:t>However, a file-based approach becomes less convenient when the number of customers, model versions, analytical users, or reporting requirements increases. CSV files do not inherently enforce primary keys, numeric constraints, allowed segment values, or relationships between source records and model results. Repeated copies may also create version ambiguity if files are updated independently. Analytical summaries must be regenerated in Python or spreadsheet tools unless a reusable query layer exists. These are not errors in the current project; they are natural limitations of file-oriented storage. The SQL design documented here therefore represents a professional extension that can be used when the project requires centralized storage, repeatable queries, stronger validation, controlled result management, and easier integration with downstream reporting systems.</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br w:type="page"/>
      </w:r>
    </w:p>
    <w:p>
      <w:pPr>
        <w:pStyle w:val="Heading1"/>
        <w:jc w:val="left"/>
      </w:pPr>
      <w:r>
        <w:t>9. Proposed SQL Support System</w:t>
      </w:r>
    </w:p>
    <w:p>
      <w:pPr>
        <w:jc w:val="both"/>
      </w:pPr>
      <w:r>
        <w:rPr>
          <w:rFonts w:ascii="Times New Roman" w:hAnsi="Times New Roman"/>
        </w:rPr>
        <w:t>The proposed system introduces a relational database named Customer_Segmentation_DB as a structured support layer for the existing machine learning project. The design separates the original customer attributes from the model-generated segmentation output. A Customer_Master table stores CustomerID, Gender, Age, Annual Income, and Spending Score. A Segmentation_Results table stores the CustomerID reference, technical Cluster, business Segment, model name, and a result timestamp. This separation preserves the source dataset while allowing model outputs to be updated, compared, or extended independently.</w:t>
      </w:r>
    </w:p>
    <w:p>
      <w:pPr>
        <w:jc w:val="both"/>
      </w:pPr>
      <w:r>
        <w:rPr>
          <w:rFonts w:ascii="Times New Roman" w:hAnsi="Times New Roman"/>
        </w:rPr>
        <w:t>The database supports three major responsibilities. First, it acts as a controlled source of customer data for analysis and model development. Second, it provides validation queries that confirm the same quality characteristics already observed in the project, including 200 records, no missing values, and unique customer identifiers. Third, it becomes a reporting layer for cluster profiles and segment-level business summaries. The SQL system can expose a joined view combining customer attributes with their current segmentation result, allowing Python, Streamlit, Power BI, or other analytical tools to query a consistent dataset. The proposed design therefore complements the project architecture rather than changing it. StandardScaler and K-Means remain in Python, while SQL manages durable structured data, reusable analytical queries, result traceability, and integration.</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w:t>
      </w:r>
    </w:p>
    <w:p>
      <w:r>
        <w:br w:type="page"/>
      </w:r>
    </w:p>
    <w:p>
      <w:pPr>
        <w:pStyle w:val="Heading1"/>
        <w:jc w:val="left"/>
      </w:pPr>
      <w:r>
        <w:t>10. Database Architecture and Data Flow</w:t>
      </w:r>
    </w:p>
    <w:p>
      <w:pPr>
        <w:jc w:val="both"/>
      </w:pPr>
      <w:r>
        <w:rPr>
          <w:rFonts w:ascii="Times New Roman" w:hAnsi="Times New Roman"/>
        </w:rPr>
        <w:t>The database architecture follows a simple layered design that reflects the actual Customer Segmentation workflow. At the source layer, Mall_Customers.csv contains the original 200 customer records. At the relational layer, those records are loaded into Customer_Master. Python then retrieves the two selected clustering features, Annual Income and Spending Score, performs StandardScaler transformation, evaluates K values, trains the final K-Means model with K equal to five, and generates a technical cluster for each customer. The business interpretation logic maps the five technical clusters into four broader segment names. These outputs are then stored in Segmentation_Results and can be joined back to Customer_Master through CustomerID.</w:t>
      </w:r>
    </w:p>
    <w:p>
      <w:pPr>
        <w:jc w:val="both"/>
      </w:pPr>
      <w:r>
        <w:rPr>
          <w:rFonts w:ascii="Times New Roman" w:hAnsi="Times New Roman"/>
        </w:rPr>
        <w:t>The reporting layer uses SQL views and aggregate queries to produce cluster counts, segment counts, average age, average income, and average spending score. The application layer can consume either the source customer table or a joined analytical view. This architecture keeps responsibilities clear. SQL handles persistence, relationships, validation, and query-based analysis. Python handles statistical preprocessing and machine learning. Streamlit handles interactive user input, visualization, predicted cluster assignment, segment display, and business recommendations. Such separation reduces unnecessary coupling and provides a scalable pattern for future development while remaining faithful to the verified project implementation.</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w:t>
      </w:r>
    </w:p>
    <w:p>
      <w:r>
        <w:br w:type="page"/>
      </w:r>
    </w:p>
    <w:p>
      <w:pPr>
        <w:pStyle w:val="Heading1"/>
        <w:jc w:val="left"/>
      </w:pPr>
      <w:r>
        <w:t>11. Entity Relationship Design</w:t>
      </w:r>
    </w:p>
    <w:p>
      <w:pPr>
        <w:jc w:val="both"/>
      </w:pPr>
      <w:r>
        <w:rPr>
          <w:rFonts w:ascii="Times New Roman" w:hAnsi="Times New Roman"/>
        </w:rPr>
        <w:t>The proposed relational model contains two principal entities: Customer_Master and Segmentation_Results. Customer_Master is the parent entity because it represents the stable source information for every customer. CustomerID is defined as the primary key and uniquely identifies each record. The remaining attributes describe Gender, Age, Annual Income, and Spending Score. Segmentation_Results is the dependent analytical entity. It contains a result identifier as its primary key and CustomerID as a foreign key referencing Customer_Master. It also stores the technical cluster number, the business segment name, the model identifier, and the date or timestamp when the result was generated.</w:t>
      </w:r>
    </w:p>
    <w:p>
      <w:pPr>
        <w:jc w:val="both"/>
      </w:pPr>
      <w:r>
        <w:rPr>
          <w:rFonts w:ascii="Times New Roman" w:hAnsi="Times New Roman"/>
        </w:rPr>
        <w:t>The relationship is designed as one-to-many rather than strictly one-to-one because a scalable system may retain more than one segmentation result for a customer across different model versions or retraining dates. In the current project, only one final result per customer is required, but the broader design can preserve historical model outputs without changing the customer master data. This structure avoids repeating demographic and behavioral fields in every model-result record. It also improves traceability because each analytical result must correspond to a valid CustomerID. The relational design therefore supports normalization, referential integrity, future model comparison, and clean separation between raw business data and machine learning outputs.</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br w:type="page"/>
      </w:r>
    </w:p>
    <w:p>
      <w:pPr>
        <w:pStyle w:val="Heading1"/>
        <w:jc w:val="left"/>
      </w:pPr>
      <w:r>
        <w:t>12. Database Creation and Schema Design</w:t>
      </w:r>
    </w:p>
    <w:p>
      <w:pPr>
        <w:jc w:val="both"/>
      </w:pPr>
      <w:r>
        <w:rPr>
          <w:rFonts w:ascii="Times New Roman" w:hAnsi="Times New Roman"/>
        </w:rPr>
        <w:t>The physical schema translates the relational design into SQL objects with appropriate data types and constraints. CustomerID is stored as an integer primary key because the source dataset uses unique numeric identifiers. Gender is stored as a short character field. Age is an integer with a reasonable validation range. Annual Income is represented as an integer because the dataset records income in thousands of dollars. Spending Score is also an integer and is constrained to the documented scale from 1 to 100. The segmentation table uses a generated result identifier and a foreign key back to Customer_Master.</w:t>
      </w:r>
    </w:p>
    <w:p>
      <w:pPr>
        <w:jc w:val="both"/>
      </w:pPr>
      <w:r>
        <w:rPr>
          <w:rFonts w:ascii="Times New Roman" w:hAnsi="Times New Roman"/>
        </w:rPr>
        <w:t>The schema deliberately keeps the business segment as a readable text value because the project already uses descriptive labels such as High-Value Customers, High-Income Low-Spending Customers, Low-Income High-Spending Customers, and Low-Value Customers. Cluster is constrained to values zero through four because the verified final model contains five technical clusters. A model_name field provides basic lineage, while created_at records when the segmentation output was inserted. This design is compact enough for the present dataset yet structured enough to support validation and future extension. The SQL schema does not attempt to store StandardScaler parameters or K-Means centroids in the first version, because those belong to the Python model artifact unless formal model versioning is later introduced.</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w:t>
      </w:r>
    </w:p>
    <w:p>
      <w:r>
        <w:rPr>
          <w:b/>
          <w:sz w:val="20"/>
        </w:rPr>
        <w:t>Representative SQL Implementation</w:t>
      </w:r>
    </w:p>
    <w:p>
      <w:pPr>
        <w:pStyle w:val="SQLCode"/>
      </w:pPr>
      <w:r>
        <w:t>CREATE DATABASE Customer_Segmentation_DB;</w:t>
        <w:br/>
        <w:t>USE Customer_Segmentation_DB;</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13. SQL Table Creation</w:t>
      </w:r>
    </w:p>
    <w:p>
      <w:pPr>
        <w:jc w:val="both"/>
      </w:pPr>
      <w:r>
        <w:rPr>
          <w:rFonts w:ascii="Times New Roman" w:hAnsi="Times New Roman"/>
        </w:rPr>
        <w:t>The table-creation stage implements the proposed relational design in MySQL-compatible SQL. The first table preserves the original customer dataset, while the second stores model-generated segmentation results. Constraints are used to make the database reject obviously invalid values. The foreign key ensures that a segmentation result cannot exist for a customer who is absent from the source table. This directly supports data traceability between the machine learning output and the customer record that produced it.</w:t>
      </w:r>
    </w:p>
    <w:p>
      <w:pPr>
        <w:jc w:val="both"/>
      </w:pPr>
      <w:r>
        <w:rPr>
          <w:rFonts w:ascii="Times New Roman" w:hAnsi="Times New Roman"/>
        </w:rPr>
        <w:t>The following SQL is representative of the proposed schema. It is intentionally aligned with the verified project fields rather than introducing unrelated attributes. The result table is designed to permit historical outputs if future retraining is implemented. For the present project, one current result per customer can be selected through a view or controlled insertion process. The table design also creates a clean foundation for joins, aggregate reporting, indexing, and Python integration. Because the source project uses CSV files, this SQL layer should be understood as a structured extension for database-oriented submission and future scalability, not as evidence that the current notebook already depends on MySQL.</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 the submission technically accurate while showing a scalable path from portfolio implementation to a more</w:t>
      </w:r>
    </w:p>
    <w:p>
      <w:r>
        <w:rPr>
          <w:b/>
          <w:sz w:val="20"/>
        </w:rPr>
        <w:t>Representative SQL Implementation</w:t>
      </w:r>
    </w:p>
    <w:p>
      <w:pPr>
        <w:pStyle w:val="SQLCode"/>
      </w:pPr>
      <w:r>
        <w:t>CREATE TABLE Customer_Master (</w:t>
        <w:br/>
        <w:t xml:space="preserve">  customer_id INT PRIMARY KEY,</w:t>
        <w:br/>
        <w:t xml:space="preserve">  gender VARCHAR(10) NOT NULL,</w:t>
        <w:br/>
        <w:t xml:space="preserve">  age INT NOT NULL CHECK (age BETWEEN 18 AND 100),</w:t>
        <w:br/>
        <w:t xml:space="preserve">  annual_income_k INT NOT NULL CHECK (annual_income_k &gt;= 0),</w:t>
        <w:br/>
        <w:t xml:space="preserve">  spending_score INT NOT NULL CHECK (spending_score BETWEEN 1 AND 100)</w:t>
        <w:br/>
        <w:t>);</w:t>
        <w:br/>
        <w:br/>
        <w:t>CREATE TABLE Segmentation_Results (</w:t>
        <w:br/>
        <w:t xml:space="preserve">  result_id BIGINT AUTO_INCREMENT PRIMARY KEY,</w:t>
        <w:br/>
        <w:t xml:space="preserve">  customer_id INT NOT NULL,</w:t>
        <w:br/>
        <w:t xml:space="preserve">  cluster_id INT NOT NULL CHECK (cluster_id BETWEEN 0 AND 4),</w:t>
        <w:br/>
        <w:t xml:space="preserve">  segment VARCHAR(60) NOT NULL,</w:t>
        <w:br/>
        <w:t xml:space="preserve">  model_name VARCHAR(80) DEFAULT 'KMeans_K5',</w:t>
        <w:br/>
        <w:t xml:space="preserve">  created_at TIMESTAMP DEFAULT CURRENT_TIMESTAMP,</w:t>
        <w:br/>
        <w:t xml:space="preserve">  FOREIGN KEY (customer_id) REFERENCES Customer_Master(customer_id)</w:t>
        <w:br/>
        <w:t>);</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14. Source Data Import and Insertion</w:t>
      </w:r>
    </w:p>
    <w:p>
      <w:pPr>
        <w:jc w:val="both"/>
      </w:pPr>
      <w:r>
        <w:rPr>
          <w:rFonts w:ascii="Times New Roman" w:hAnsi="Times New Roman"/>
        </w:rPr>
        <w:t>The original Mall Customer dataset can be loaded into Customer_Master either through bulk CSV import or parameterized INSERT operations. For a 200-row educational dataset, both methods are practical. A bulk import is efficient and preserves the exact source values, while parameterized inserts through Python provide greater control over validation and error handling. The important requirement is that CustomerID remains unique and that the imported values match the original file without transformation at the database stage.</w:t>
      </w:r>
    </w:p>
    <w:p>
      <w:pPr>
        <w:jc w:val="both"/>
      </w:pPr>
      <w:r>
        <w:rPr>
          <w:rFonts w:ascii="Times New Roman" w:hAnsi="Times New Roman"/>
        </w:rPr>
        <w:t>Before import, the CSV header should be mapped carefully because column names such as Annual Income (k$) and Spending Score (1-100) contain spaces and symbols. In the SQL schema, simplified names such as annual_income_k and spending_score are preferable. After import, verification queries should compare the row count with the expected 200 records and inspect minimum, maximum, and average values. This creates a database-level confirmation that the source data has been transferred correctly. The database should not perform the StandardScaler transformation during import because standardization belongs to the machine learning preprocessing pipeline. SQL stores the interpretable original-scale values, while Python creates the scaled feature matrix used by K-Means. This separation preserves both analytical readability and modeling correctness.</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rPr>
          <w:b/>
          <w:sz w:val="20"/>
        </w:rPr>
        <w:t>Representative SQL Implementation</w:t>
      </w:r>
    </w:p>
    <w:p>
      <w:pPr>
        <w:pStyle w:val="SQLCode"/>
      </w:pPr>
      <w:r>
        <w:t>LOAD DATA INFILE 'Mall_Customers.csv'</w:t>
        <w:br/>
        <w:t>INTO TABLE Customer_Master</w:t>
        <w:br/>
        <w:t>FIELDS TERMINATED BY ','</w:t>
        <w:br/>
        <w:t>LINES TERMINATED BY '\n'</w:t>
        <w:br/>
        <w:t>IGNORE 1 ROWS</w:t>
        <w:br/>
        <w:t>(customer_id, gender, age, annual_income_k, spending_score);</w:t>
        <w:br/>
        <w:br/>
        <w:t>SELECT COUNT(*) AS total_customers FROM Customer_Master;</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15. Data Quality Validation Using SQL</w:t>
      </w:r>
    </w:p>
    <w:p>
      <w:pPr>
        <w:jc w:val="both"/>
      </w:pPr>
      <w:r>
        <w:rPr>
          <w:rFonts w:ascii="Times New Roman" w:hAnsi="Times New Roman"/>
        </w:rPr>
        <w:t>Data quality assessment is an explicit stage in the project workflow, and SQL can reproduce the most important validation checks before the data is supplied to the machine learning pipeline. The first check is completeness. COUNT expressions can identify null values in Gender, Age, Annual Income, or Spending Score. The second check is uniqueness. CustomerID should contain exactly one distinct value for every row. The third check is numerical validity. Age, income, and spending values should fall within the observed or documented domain, and the Spending Score should remain between 1 and 100. The fourth check is categorical consistency, where Gender values are inspected for unexpected spellings or categories.</w:t>
      </w:r>
    </w:p>
    <w:p>
      <w:pPr>
        <w:jc w:val="both"/>
      </w:pPr>
      <w:r>
        <w:rPr>
          <w:rFonts w:ascii="Times New Roman" w:hAnsi="Times New Roman"/>
        </w:rPr>
        <w:t>For the verified dataset, these checks should confirm 200 rows, no missing values, and no duplicate records. SQL validation is useful because it converts assumptions into repeatable queries. If future customer data is appended, the same checks can immediately identify new quality issues before retraining. This supports the CRISP-ML(Q) principle that data quality should be assessed continuously rather than only once. Database constraints provide preventive validation, while analytical SQL queries provide diagnostic validation. Together, they form a reliable gate between raw data acquisition and downstream modeling.</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w:t>
      </w:r>
    </w:p>
    <w:p>
      <w:r>
        <w:rPr>
          <w:b/>
          <w:sz w:val="20"/>
        </w:rPr>
        <w:t>Representative SQL Implementation</w:t>
      </w:r>
    </w:p>
    <w:p>
      <w:pPr>
        <w:pStyle w:val="SQLCode"/>
      </w:pPr>
      <w:r>
        <w:t>SELECT COUNT(*) total_rows, COUNT(DISTINCT customer_id) unique_ids FROM Customer_Master;</w:t>
        <w:br/>
        <w:t>SELECT SUM(gender IS NULL) gender_nulls, SUM(age IS NULL) age_nulls,</w:t>
        <w:br/>
        <w:t xml:space="preserve">       SUM(annual_income_k IS NULL) income_nulls,</w:t>
        <w:br/>
        <w:t xml:space="preserve">       SUM(spending_score IS NULL) spending_nulls</w:t>
        <w:br/>
        <w:t>FROM Customer_Master;</w:t>
        <w:br/>
        <w:t>SELECT customer_id, COUNT(*) FROM Customer_Master GROUP BY customer_id HAVING COUNT(*) &gt; 1;</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16. Descriptive Statistical Analysis in SQL</w:t>
      </w:r>
    </w:p>
    <w:p>
      <w:pPr>
        <w:jc w:val="both"/>
      </w:pPr>
      <w:r>
        <w:rPr>
          <w:rFonts w:ascii="Times New Roman" w:hAnsi="Times New Roman"/>
        </w:rPr>
        <w:t>Descriptive statistics provide a compact understanding of the customer population before segmentation. SQL aggregate functions can calculate customer count, average age, minimum and maximum age, average annual income, income range, average spending score, and spending-score range. These values can be compared with the notebook outputs to verify that the relational copy of the dataset remains consistent with the original source. The verified project records an average age of approximately 38.85 years, average annual income of approximately 60.56 thousand dollars, and average spending score of approximately 50.20. Age ranges from 18 to 70, income from 15 to 137 thousand dollars, and spending score from 1 to 99.</w:t>
      </w:r>
    </w:p>
    <w:p>
      <w:pPr>
        <w:jc w:val="both"/>
      </w:pPr>
      <w:r>
        <w:rPr>
          <w:rFonts w:ascii="Times New Roman" w:hAnsi="Times New Roman"/>
        </w:rPr>
        <w:t>SQL can also group the data by Gender to compare counts and average financial or behavioral measures. Such queries do not replace exploratory visualization, but they provide reproducible numerical summaries that can support EDA. A database view can expose these statistics to reporting tools or quality dashboards. This is especially useful when the dataset grows, because the same SQL logic can summarize thousands or millions of records without changing the analytical definition. Descriptive SQL therefore acts as a bridge between data understanding and machine learning preparation.</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w:t>
      </w:r>
    </w:p>
    <w:p>
      <w:r>
        <w:rPr>
          <w:b/>
          <w:sz w:val="20"/>
        </w:rPr>
        <w:t>Representative SQL Implementation</w:t>
      </w:r>
    </w:p>
    <w:p>
      <w:pPr>
        <w:pStyle w:val="SQLCode"/>
      </w:pPr>
      <w:r>
        <w:t>SELECT COUNT(*) customers, ROUND(AVG(age),2) avg_age, MIN(age) min_age, MAX(age) max_age,</w:t>
        <w:br/>
        <w:t xml:space="preserve">       ROUND(AVG(annual_income_k),2) avg_income, MIN(annual_income_k) min_income, MAX(annual_income_k) max_income,</w:t>
        <w:br/>
        <w:t xml:space="preserve">       ROUND(AVG(spending_score),2) avg_spending, MIN(spending_score) min_spending, MAX(spending_score) max_spending</w:t>
        <w:br/>
        <w:t>FROM Customer_Master;</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17. Basic SQL Queries for Customer Analysis</w:t>
      </w:r>
    </w:p>
    <w:p>
      <w:pPr>
        <w:jc w:val="both"/>
      </w:pPr>
      <w:r>
        <w:rPr>
          <w:rFonts w:ascii="Times New Roman" w:hAnsi="Times New Roman"/>
        </w:rPr>
        <w:t>Basic SQL queries demonstrate how the relational dataset can answer practical customer questions before clustering. SELECT statements can retrieve all customers or only the fields required for a particular analysis. WHERE conditions can identify customers above a selected income threshold, customers with high spending scores, or customers within a particular age range. ORDER BY can rank customers by income or spending score, while LIMIT can return the highest or lowest values for inspection. These operations are simple, but they are fundamental to data exploration and validation.</w:t>
      </w:r>
    </w:p>
    <w:p>
      <w:pPr>
        <w:jc w:val="both"/>
      </w:pPr>
      <w:r>
        <w:rPr>
          <w:rFonts w:ascii="Times New Roman" w:hAnsi="Times New Roman"/>
        </w:rPr>
        <w:t>The purpose of this stage is not to replace K-Means with manual segmentation rules. Rule-based filtering answers predefined questions, whereas K-Means discovers groups based on distance in the selected feature space. Basic SQL queries are therefore used to understand and inspect the source data, not to determine the final clusters. They can also support business users who need direct lists, such as customers with high income but relatively low spending, after the machine learning results have been generated. By separating exploratory queries from model logic, the project maintains methodological clarity. SQL retrieves and summarizes data; Python performs unsupervised learning; business interpretation connects the model output to actionable customer strategies.</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w:t>
      </w:r>
    </w:p>
    <w:p>
      <w:r>
        <w:rPr>
          <w:b/>
          <w:sz w:val="20"/>
        </w:rPr>
        <w:t>Representative SQL Implementation</w:t>
      </w:r>
    </w:p>
    <w:p>
      <w:pPr>
        <w:pStyle w:val="SQLCode"/>
      </w:pPr>
      <w:r>
        <w:t>SELECT customer_id, age, annual_income_k, spending_score</w:t>
        <w:br/>
        <w:t>FROM Customer_Master</w:t>
        <w:br/>
        <w:t>WHERE annual_income_k &gt;= 70 AND spending_score &gt;= 60</w:t>
        <w:br/>
        <w:t>ORDER BY spending_score DESC;</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18. Aggregate Functions and GROUP BY</w:t>
      </w:r>
    </w:p>
    <w:p>
      <w:pPr>
        <w:jc w:val="both"/>
      </w:pPr>
      <w:r>
        <w:rPr>
          <w:rFonts w:ascii="Times New Roman" w:hAnsi="Times New Roman"/>
        </w:rPr>
        <w:t>Aggregate functions are central to the business interpretation of clustering results. Once the Python model has assigned each customer to a technical cluster, SQL can calculate the number of customers in every cluster together with average age, average annual income, and average spending score. GROUP BY Cluster reproduces the statistical profiling stage of the notebook in a database environment. The same technique can be applied to the four business segments by grouping on Segment instead of Cluster.</w:t>
      </w:r>
    </w:p>
    <w:p>
      <w:pPr>
        <w:jc w:val="both"/>
      </w:pPr>
      <w:r>
        <w:rPr>
          <w:rFonts w:ascii="Times New Roman" w:hAnsi="Times New Roman"/>
        </w:rPr>
        <w:t>The verified project contains five technical clusters with sizes 81, 39, 22, 35, and 23. Clusters zero and one are both mapped to the broader High-Value Customers business segment, producing a combined segment count of 120. The remaining business segments contain 35 High-Income Low-Spending customers, 22 Low-Income High-Spending customers, and 23 Low-Value customers. SQL aggregation makes these relationships easy to verify and report. Functions such as COUNT, AVG, MIN, and MAX can also expose within-segment ranges and help identify whether new data materially changes a segment profile. This stage demonstrates how relational analytics can turn row-level model outputs into management-level summaries without modifying the machine learning model itself.</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rPr>
          <w:b/>
          <w:sz w:val="20"/>
        </w:rPr>
        <w:t>Representative SQL Implementation</w:t>
      </w:r>
    </w:p>
    <w:p>
      <w:pPr>
        <w:pStyle w:val="SQLCode"/>
      </w:pPr>
      <w:r>
        <w:t>SELECT r.cluster_id, COUNT(*) customers, ROUND(AVG(c.age),2) avg_age,</w:t>
        <w:br/>
        <w:t xml:space="preserve">       ROUND(AVG(c.annual_income_k),2) avg_income,</w:t>
        <w:br/>
        <w:t xml:space="preserve">       ROUND(AVG(c.spending_score),2) avg_spending</w:t>
        <w:br/>
        <w:t>FROM Customer_Master c JOIN Segmentation_Results r ON c.customer_id=r.customer_id</w:t>
        <w:br/>
        <w:t>GROUP BY r.cluster_id ORDER BY r.cluster_id;</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19. SQL Joins for Integrated Customer Results</w:t>
      </w:r>
    </w:p>
    <w:p>
      <w:pPr>
        <w:jc w:val="both"/>
      </w:pPr>
      <w:r>
        <w:rPr>
          <w:rFonts w:ascii="Times New Roman" w:hAnsi="Times New Roman"/>
        </w:rPr>
        <w:t>The relational design intentionally separates source customer information from segmentation results, which makes SQL joins essential. An INNER JOIN between Customer_Master and Segmentation_Results on CustomerID produces a complete analytical record containing the original demographic and behavioral fields together with Cluster and Segment. This joined result corresponds conceptually to the verified Customer_Segmentation_Results.csv file, which contains the original five columns plus the two model-output columns.</w:t>
      </w:r>
    </w:p>
    <w:p>
      <w:pPr>
        <w:jc w:val="both"/>
      </w:pPr>
      <w:r>
        <w:rPr>
          <w:rFonts w:ascii="Times New Roman" w:hAnsi="Times New Roman"/>
        </w:rPr>
        <w:t>Using a join rather than permanently duplicating all customer attributes in the results table has several advantages. It reduces redundancy, keeps source information in one authoritative location, and allows model results to be updated without rewriting demographic data. It also supports historical model outputs if multiple result records are stored for the same customer. Analysts can join only the latest model version or compare outputs across versions. For the current project, a simple joined view is sufficient. This view can be queried by Python, Streamlit, or reporting software and can provide the same seven-field analytical dataset used in the final results file. SQL joins therefore provide the structural connection between data management and machine learning interpretation.</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 the submission technically accurate while showing a scalable path from portfolio implementation to a more</w:t>
      </w:r>
    </w:p>
    <w:p>
      <w:r>
        <w:rPr>
          <w:b/>
          <w:sz w:val="20"/>
        </w:rPr>
        <w:t>Representative SQL Implementation</w:t>
      </w:r>
    </w:p>
    <w:p>
      <w:pPr>
        <w:pStyle w:val="SQLCode"/>
      </w:pPr>
      <w:r>
        <w:t>SELECT c.customer_id, c.gender, c.age, c.annual_income_k, c.spending_score,</w:t>
        <w:br/>
        <w:t xml:space="preserve">       r.cluster_id, r.segment</w:t>
        <w:br/>
        <w:t>FROM Customer_Master c</w:t>
        <w:br/>
        <w:t>JOIN Segmentation_Results r ON c.customer_id = r.customer_id;</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20. SQL Views for Reusable Analytics</w:t>
      </w:r>
    </w:p>
    <w:p>
      <w:pPr>
        <w:jc w:val="both"/>
      </w:pPr>
      <w:r>
        <w:rPr>
          <w:rFonts w:ascii="Times New Roman" w:hAnsi="Times New Roman"/>
        </w:rPr>
        <w:t>A SQL view can simplify repeated access to the integrated customer segmentation dataset. Instead of requiring every analyst or application to write the join between Customer_Master and Segmentation_Results, a view such as vw_CustomerSegmentation can expose CustomerID, Gender, Age, Annual Income, Spending Score, Cluster, Segment, model name, and result timestamp through a single logical object. The view does not need to duplicate the underlying data; it presents a consistent query interface over the relational tables.</w:t>
      </w:r>
    </w:p>
    <w:p>
      <w:pPr>
        <w:jc w:val="both"/>
      </w:pPr>
      <w:r>
        <w:rPr>
          <w:rFonts w:ascii="Times New Roman" w:hAnsi="Times New Roman"/>
        </w:rPr>
        <w:t>A second view can summarize segment-level performance indicators such as customer count, average age, average income, and average spending score. This supports dashboards and business reporting while keeping the aggregation definition consistent across tools. Views are particularly useful when an application should see analytical fields but not database administration details. They can also become a stable integration contract if the underlying physical schema evolves. In the context of this project, the view layer provides a professional way to connect SQL with Python or Streamlit while preserving clear data ownership. The source table remains the master record, the result table preserves machine learning outputs, and the view presents the combined analytical perspective required by end users.</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 the submission technically accurate while showing</w:t>
      </w:r>
    </w:p>
    <w:p>
      <w:r>
        <w:rPr>
          <w:b/>
          <w:sz w:val="20"/>
        </w:rPr>
        <w:t>Representative SQL Implementation</w:t>
      </w:r>
    </w:p>
    <w:p>
      <w:pPr>
        <w:pStyle w:val="SQLCode"/>
      </w:pPr>
      <w:r>
        <w:t>CREATE VIEW vw_CustomerSegmentation AS</w:t>
        <w:br/>
        <w:t>SELECT c.customer_id, c.gender, c.age, c.annual_income_k, c.spending_score,</w:t>
        <w:br/>
        <w:t xml:space="preserve">       r.cluster_id, r.segment, r.model_name, r.created_at</w:t>
        <w:br/>
        <w:t>FROM Customer_Master c</w:t>
        <w:br/>
        <w:t>JOIN Segmentation_Results r ON c.customer_id=r.customer_id;</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21. Indexing and Query Optimization</w:t>
      </w:r>
    </w:p>
    <w:p>
      <w:pPr>
        <w:jc w:val="both"/>
      </w:pPr>
      <w:r>
        <w:rPr>
          <w:rFonts w:ascii="Times New Roman" w:hAnsi="Times New Roman"/>
        </w:rPr>
        <w:t>The current dataset contains only 200 records, so query performance is not a practical bottleneck. Nevertheless, a professional database design should consider how the system would behave if customer volume increased substantially. Indexes are most useful on columns frequently used in joins, filters, and reporting. CustomerID is already indexed through the primary key in Customer_Master, and the foreign key column in Segmentation_Results should also be indexed. Additional indexes on Cluster, Segment, or created_at may help if the database stores many model results and reports repeatedly filter by those fields.</w:t>
      </w:r>
    </w:p>
    <w:p>
      <w:pPr>
        <w:jc w:val="both"/>
      </w:pPr>
      <w:r>
        <w:rPr>
          <w:rFonts w:ascii="Times New Roman" w:hAnsi="Times New Roman"/>
        </w:rPr>
        <w:t>Optimization should remain proportional to actual workload. Creating unnecessary indexes can increase storage requirements and slow insert or update operations. Therefore, the recommended approach is to begin with keys required for integrity, inspect real query patterns, and use EXPLAIN to understand execution plans before adding further indexes. Queries should select only necessary columns instead of using SELECT * in production reporting. Aggregate reports can be supported by views or scheduled summary tables if scale eventually demands them. For the present educational project, indexing is documented primarily as a scalability and database-engineering consideration rather than as a measured performance improvement. This distinction avoids unsupported claims while demonstrating awareness of production-oriented SQL design.</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w:t>
      </w:r>
    </w:p>
    <w:p>
      <w:r>
        <w:rPr>
          <w:b/>
          <w:sz w:val="20"/>
        </w:rPr>
        <w:t>Representative SQL Implementation</w:t>
      </w:r>
    </w:p>
    <w:p>
      <w:pPr>
        <w:pStyle w:val="SQLCode"/>
      </w:pPr>
      <w:r>
        <w:t>CREATE INDEX idx_results_customer ON Segmentation_Results(customer_id);</w:t>
        <w:br/>
        <w:t>CREATE INDEX idx_results_segment ON Segmentation_Results(segment);</w:t>
        <w:br/>
        <w:t>CREATE INDEX idx_results_cluster ON Segmentation_Results(cluster_id);</w:t>
        <w:br/>
        <w:t>EXPLAIN SELECT * FROM Segmentation_Results WHERE segment='High-Value Customers';</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22. Normalization and Integrity Constraints</w:t>
      </w:r>
    </w:p>
    <w:p>
      <w:pPr>
        <w:jc w:val="both"/>
      </w:pPr>
      <w:r>
        <w:rPr>
          <w:rFonts w:ascii="Times New Roman" w:hAnsi="Times New Roman"/>
        </w:rPr>
        <w:t>Normalization helps separate stable customer attributes from analytical outputs and reduces unnecessary duplication. In the proposed design, Customer_Master contains the source customer information once, while Segmentation_Results contains model outputs linked through CustomerID. This structure is consistent with the principles of Third Normal Form for the limited scope of the project because non-key customer attributes depend on CustomerID, while result-specific attributes depend on the result record and its referenced customer.</w:t>
      </w:r>
    </w:p>
    <w:p>
      <w:pPr>
        <w:jc w:val="both"/>
      </w:pPr>
      <w:r>
        <w:rPr>
          <w:rFonts w:ascii="Times New Roman" w:hAnsi="Times New Roman"/>
        </w:rPr>
        <w:t>Integrity constraints reinforce this logical design. PRIMARY KEY prevents duplicate customer identifiers. FOREIGN KEY prevents orphan segmentation results. NOT NULL can be applied to fields required for modeling, particularly age, annual income, and spending score. CHECK constraints can enforce reasonable numerical domains, including Spending Score between 1 and 100 and Cluster between 0 and 4. A controlled set of segment labels can be implemented with a CHECK constraint or reference table if the database platform and governance requirements justify it. These rules do not replace data quality analysis, because valid values can still be statistically unusual, but they prevent many structural errors at the point of insertion. The combination of normalization and constraints therefore improves consistency, traceability, and reliability of the data supplied to analytics and machine learning workflows.</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w:t>
      </w:r>
    </w:p>
    <w:p>
      <w:r>
        <w:br w:type="page"/>
      </w:r>
    </w:p>
    <w:p>
      <w:pPr>
        <w:pStyle w:val="Heading1"/>
        <w:jc w:val="left"/>
      </w:pPr>
      <w:r>
        <w:t>23. Stored Procedures for Repeated Reporting</w:t>
      </w:r>
    </w:p>
    <w:p>
      <w:pPr>
        <w:jc w:val="both"/>
      </w:pPr>
      <w:r>
        <w:rPr>
          <w:rFonts w:ascii="Times New Roman" w:hAnsi="Times New Roman"/>
        </w:rPr>
        <w:t>Stored procedures can package repeated analytical operations into reusable database routines. For the Customer Segmentation project, a procedure could accept a segment name and return customer count, average age, average income, and average spending score for that segment. Another procedure could return the full customer list for a selected cluster or business segment. A third procedure could produce a standard cluster-profile report after new segmentation results are inserted.</w:t>
      </w:r>
    </w:p>
    <w:p>
      <w:pPr>
        <w:jc w:val="both"/>
      </w:pPr>
      <w:r>
        <w:rPr>
          <w:rFonts w:ascii="Times New Roman" w:hAnsi="Times New Roman"/>
        </w:rPr>
        <w:t>Stored procedures are not required by the current Python implementation, and this documentation does not claim that the Streamlit application presently calls them. Their value is architectural. If the project evolves into a multi-user analytical system, centralized procedures can reduce duplicated query logic and ensure that different applications calculate the same summaries consistently. Parameters also make procedures safer and more reusable than constructing dynamic query strings in application code. Transaction control can be added if a future workflow writes a complete new model version and must ensure that all results are committed together. In this project, stored procedures demonstrate how SQL can move beyond passive storage toward controlled analytical services while leaving StandardScaler, K-Means fitting, prediction, and model evaluation in the Python layer where they belong.</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 the</w:t>
      </w:r>
    </w:p>
    <w:p>
      <w:r>
        <w:rPr>
          <w:b/>
          <w:sz w:val="20"/>
        </w:rPr>
        <w:t>Representative SQL Implementation</w:t>
      </w:r>
    </w:p>
    <w:p>
      <w:pPr>
        <w:pStyle w:val="SQLCode"/>
      </w:pPr>
      <w:r>
        <w:t>DELIMITER //</w:t>
        <w:br/>
        <w:t>CREATE PROCEDURE GetSegmentSummary(IN p_segment VARCHAR(60))</w:t>
        <w:br/>
        <w:t>BEGIN</w:t>
        <w:br/>
        <w:t xml:space="preserve">  SELECT r.segment, COUNT(*) customers, ROUND(AVG(c.age),2) avg_age,</w:t>
        <w:br/>
        <w:t xml:space="preserve">         ROUND(AVG(c.annual_income_k),2) avg_income,</w:t>
        <w:br/>
        <w:t xml:space="preserve">         ROUND(AVG(c.spending_score),2) avg_spending</w:t>
        <w:br/>
        <w:t xml:space="preserve">  FROM Customer_Master c JOIN Segmentation_Results r ON c.customer_id=r.customer_id</w:t>
        <w:br/>
        <w:t xml:space="preserve">  WHERE r.segment=p_segment GROUP BY r.segment;</w:t>
        <w:br/>
        <w:t>END //</w:t>
        <w:br/>
        <w:t>DELIMITER ;</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24. Segmentation Results Storage</w:t>
      </w:r>
    </w:p>
    <w:p>
      <w:pPr>
        <w:jc w:val="both"/>
      </w:pPr>
      <w:r>
        <w:rPr>
          <w:rFonts w:ascii="Times New Roman" w:hAnsi="Times New Roman"/>
        </w:rPr>
        <w:t>The verified final output file contains 200 rows and seven columns: the five original customer fields plus Cluster and Segment. A relational database can preserve the same information more systematically by storing source attributes in Customer_Master and model outputs in Segmentation_Results. When the Python notebook completes clustering, it can insert one result row for each customer, recording the technical cluster and business segment together with the model name and timestamp. This provides traceability between the source record and the analytical decision.</w:t>
      </w:r>
    </w:p>
    <w:p>
      <w:pPr>
        <w:jc w:val="both"/>
      </w:pPr>
      <w:r>
        <w:rPr>
          <w:rFonts w:ascii="Times New Roman" w:hAnsi="Times New Roman"/>
        </w:rPr>
        <w:t>The technical cluster should remain distinct from the business segment. The final model contains five clusters numbered zero through four, while business interpretation combines clusters zero and one into High-Value Customers and assigns the other clusters to three additional segment categories. Storing both fields prevents loss of model detail. It also allows analysts to examine differences between the two High-Value technical clusters even though they share one broader business label. If future retraining produces different cluster identifiers or segment definitions, model version metadata can distinguish the outputs. Results storage therefore becomes a formal record of what the model produced at a particular point in time rather than merely a temporary dataframe column.</w:t>
      </w:r>
    </w:p>
    <w:p>
      <w:pPr>
        <w:jc w:val="both"/>
      </w:pPr>
      <w:r>
        <w:rPr>
          <w:rFonts w:ascii="Times New Roman" w:hAnsi="Times New Roman"/>
        </w:rPr>
        <w:t>Interpretation is the stage that converts unsupervised learning into business-readable information. K-Means itself produces numerical cluster assignments based on distance in the standardized feature space. Those numerical identifiers should not be treated as meaningful names until the clusters are profiled. Average Annual Income, average Spending Score, average Age, and customer count provide the principal descriptive evidence for understanding each cluster in this project. SQL is particularly useful at this stage because GROUP BY queries can reproduce these profiles directly from persisted customer-level results. The business-segment layer deliberately differs from the five-cluster technical layer. The verified project combines clusters 0 and 1 into High-Value Customers and retains three additional segment categories. This means reports must be clear about whether they are showing five technical clusters or four business segments. Mixing these two levels can create confusion in dashboards and documentation. The database design should therefore retain both cluster_id and segment_name rather than storing only the business label. Recommendations derived from segments should also be presented as analytical decision support. They can guide loyalty, premium-service, engagement, promotional, cross-selling, or retention strategies, but they are not guaranteed outcomes. The source dataset is small and contains limited behavioral variables. Professional reporting should therefore communicate the segment profile, the supporting statistics, and the recommended action without overstating causal conclusions. This makes the analytical output useful while preserving responsible interpretation.</w:t>
      </w:r>
    </w:p>
    <w:p>
      <w:r>
        <w:rPr>
          <w:b/>
          <w:sz w:val="20"/>
        </w:rPr>
        <w:t>Representative SQL Implementation</w:t>
      </w:r>
    </w:p>
    <w:p>
      <w:pPr>
        <w:pStyle w:val="SQLCode"/>
      </w:pPr>
      <w:r>
        <w:t>INSERT INTO Segmentation_Results(customer_id, cluster_id, segment, model_name)</w:t>
        <w:br/>
        <w:t>VALUES (1, 4, 'Low-Value Customers', 'KMeans_K5');</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25. Cluster Profile Analysis in SQL</w:t>
      </w:r>
    </w:p>
    <w:p>
      <w:pPr>
        <w:jc w:val="both"/>
      </w:pPr>
      <w:r>
        <w:rPr>
          <w:rFonts w:ascii="Times New Roman" w:hAnsi="Times New Roman"/>
        </w:rPr>
        <w:t>Cluster profiling converts the numerical output of K-Means into interpretable customer characteristics. SQL can reproduce this stage by joining source customer data with segmentation results and grouping by Cluster. For each cluster, the database can calculate customer count, average age, average annual income, and average spending score. The verified project profiles five clusters. Cluster 0 contains 81 customers with average age about 42.72, income about 55.30, and spending about 49.52. Cluster 1 contains 39 customers with higher average income and spending. Cluster 2 contains 22 lower-income but high-spending customers. Cluster 3 contains 35 high-income but low-spending customers, while Cluster 4 contains 23 lower-income and lower-spending customers.</w:t>
      </w:r>
    </w:p>
    <w:p>
      <w:pPr>
        <w:jc w:val="both"/>
      </w:pPr>
      <w:r>
        <w:rPr>
          <w:rFonts w:ascii="Times New Roman" w:hAnsi="Times New Roman"/>
        </w:rPr>
        <w:t>These summaries are valuable because K-Means cluster numbers have no inherent business meaning. A cluster becomes useful only after its statistical characteristics are examined. SQL provides a reproducible method for producing those profiles whenever results are refreshed. Additional measures such as minimum, maximum, and standard deviation can be added if deeper profiling is required. The database therefore supports the interpretability stage of the project by transforming technical labels into descriptive evidence that can be mapped to business segments and recommendations.</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 the submission technically accurate while showing</w:t>
      </w:r>
    </w:p>
    <w:p>
      <w:r>
        <w:rPr>
          <w:b/>
          <w:sz w:val="20"/>
        </w:rPr>
        <w:t>Representative SQL Implementation</w:t>
      </w:r>
    </w:p>
    <w:p>
      <w:pPr>
        <w:pStyle w:val="SQLCode"/>
      </w:pPr>
      <w:r>
        <w:t>SELECT cluster_id, COUNT(*) customers, ROUND(AVG(age),2) avg_age,</w:t>
        <w:br/>
        <w:t xml:space="preserve">       ROUND(AVG(annual_income_k),2) avg_income, ROUND(AVG(spending_score),2) avg_spending</w:t>
        <w:br/>
        <w:t>FROM vw_CustomerSegmentation GROUP BY cluster_id ORDER BY cluster_id;</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26. Business Segment Analysis in SQL</w:t>
      </w:r>
    </w:p>
    <w:p>
      <w:pPr>
        <w:jc w:val="both"/>
      </w:pPr>
      <w:r>
        <w:rPr>
          <w:rFonts w:ascii="Times New Roman" w:hAnsi="Times New Roman"/>
        </w:rPr>
        <w:t>The project maps five technical K-Means clusters into four broader business segments. SQL can analyze these business labels directly after the mapping has been stored. The High-Value Customers segment contains clusters zero and one and totals 120 customers. High-Income Low-Spending Customers correspond to cluster three and total 35. Low-Income High-Spending Customers correspond to cluster two and total 22. Low-Value Customers correspond to cluster four and total 23. These counts sum to the complete population of 200 customers.</w:t>
      </w:r>
    </w:p>
    <w:p>
      <w:pPr>
        <w:jc w:val="both"/>
      </w:pPr>
      <w:r>
        <w:rPr>
          <w:rFonts w:ascii="Times New Roman" w:hAnsi="Times New Roman"/>
        </w:rPr>
        <w:t>Segment-level SQL analysis can calculate average demographic and behavioral characteristics, compare the proportion of the customer base represented by each segment, and generate customer lists for targeted business actions. The purpose is not to imply that SQL created these segments. The segment labels originate from interpretation of the Python clustering results. SQL provides the management and analytical layer after that interpretation has been established. This distinction is important because it keeps the machine learning methodology transparent. A business user can query a meaningful segment name without needing to understand K-Means cluster identifiers, while a data scientist can still access the underlying technical cluster for validation and model analysis. The database therefore serves both technical and business audiences.</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 the</w:t>
      </w:r>
    </w:p>
    <w:p>
      <w:r>
        <w:rPr>
          <w:b/>
          <w:sz w:val="20"/>
        </w:rPr>
        <w:t>Representative SQL Implementation</w:t>
      </w:r>
    </w:p>
    <w:p>
      <w:pPr>
        <w:pStyle w:val="SQLCode"/>
      </w:pPr>
      <w:r>
        <w:t>SELECT segment, COUNT(*) customers,</w:t>
        <w:br/>
        <w:t xml:space="preserve">       ROUND(100.0*COUNT(*)/(SELECT COUNT(*) FROM vw_CustomerSegmentation),2) customer_pct,</w:t>
        <w:br/>
        <w:t xml:space="preserve">       ROUND(AVG(annual_income_k),2) avg_income, ROUND(AVG(spending_score),2) avg_spending</w:t>
        <w:br/>
        <w:t>FROM vw_CustomerSegmentation GROUP BY segment ORDER BY customers DESC;</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27. Business Recommendation Reporting</w:t>
      </w:r>
    </w:p>
    <w:p>
      <w:pPr>
        <w:jc w:val="both"/>
      </w:pPr>
      <w:r>
        <w:rPr>
          <w:rFonts w:ascii="Times New Roman" w:hAnsi="Times New Roman"/>
        </w:rPr>
        <w:t>The Streamlit application associates each business segment with a practical marketing recommendation. High-Value Customers are candidates for premium offers, loyalty programs, personalized recommendations, and up-selling opportunities. High-Income Low-Spending Customers can be approached through targeted engagement, personalized recommendations, and incentives intended to improve spending participation. Low-Income High-Spending Customers may respond to affordable premium options, promotions, and loyalty-focused strategies. Low-Value Customers can be addressed with introductory offers and engagement campaigns designed to improve activity.</w:t>
      </w:r>
    </w:p>
    <w:p>
      <w:pPr>
        <w:jc w:val="both"/>
      </w:pPr>
      <w:r>
        <w:rPr>
          <w:rFonts w:ascii="Times New Roman" w:hAnsi="Times New Roman"/>
        </w:rPr>
        <w:t>SQL can support this recommendation layer by maintaining a small Segment_Strategy reference table or by joining segment results to a reporting view containing the approved recommendation text. Such a table would separate business strategy from model output, allowing marketing recommendations to change without retraining K-Means. This is a useful architectural distinction. The machine learning model determines cluster membership from data; business rules interpret those clusters; strategy tables describe how the organization may respond. For the current project, recommendations are hard-coded in the Streamlit application, so a SQL strategy table should be presented as an optional extension rather than an implemented dependency. If adopted later, it would make recommendation management more centralized, auditable, and easier to update across multiple reporting channels.</w:t>
      </w:r>
    </w:p>
    <w:p>
      <w:pPr>
        <w:jc w:val="both"/>
      </w:pPr>
      <w:r>
        <w:rPr>
          <w:rFonts w:ascii="Times New Roman" w:hAnsi="Times New Roman"/>
        </w:rPr>
        <w:t>Interpretation is the stage that converts unsupervised learning into business-readable information. K-Means itself produces numerical cluster assignments based on distance in the standardized feature space. Those numerical identifiers should not be treated as meaningful names until the clusters are profiled. Average Annual Income, average Spending Score, average Age, and customer count provide the principal descriptive evidence for understanding each cluster in this project. SQL is particularly useful at this stage because GROUP BY queries can reproduce these profiles directly from persisted customer-level results. The business-segment layer deliberately differs from the five-cluster technical layer. The verified project combines clusters 0 and 1 into High-Value Customers and retains three additional segment categories. This means reports must be clear about whether they are showing five technical clusters or four business segments. Mixing these two levels can create confusion in dashboards and documentation. The database design should therefore retain both cluster_id and segment_name rather than storing only the business label. Recommendations derived from segments should also be presented as analytical decision support. They can guide loyalty, premium-service, engagement, promotional, cross-selling, or retention strategies, but they are not guaranteed outcomes. The source dataset is small and contains limited behavioral variables. Professional reporting should therefore communicate the segment profile, the supporting statistics, and the recommended action without overstating causal conclusions. This makes the analytical output useful while preserving responsible interpretation.</w:t>
      </w:r>
    </w:p>
    <w:p>
      <w:r>
        <w:br w:type="page"/>
      </w:r>
    </w:p>
    <w:p>
      <w:pPr>
        <w:pStyle w:val="Heading1"/>
        <w:jc w:val="left"/>
      </w:pPr>
      <w:r>
        <w:t>28. SQL Reporting and Dashboard Preparation</w:t>
      </w:r>
    </w:p>
    <w:p>
      <w:pPr>
        <w:jc w:val="both"/>
      </w:pPr>
      <w:r>
        <w:rPr>
          <w:rFonts w:ascii="Times New Roman" w:hAnsi="Times New Roman"/>
        </w:rPr>
        <w:t>SQL can prepare structured datasets for dashboards and management reports after segmentation. A reporting query can summarize each business segment by customer count, average age, average income, and average spending score. Another query can provide cluster-level profiles, while a detailed view can return every customer with both technical and business labels. These outputs can be consumed by Power BI, Tableau, Python visualization libraries, or Streamlit depending on the reporting environment.</w:t>
      </w:r>
    </w:p>
    <w:p>
      <w:pPr>
        <w:jc w:val="both"/>
      </w:pPr>
      <w:r>
        <w:rPr>
          <w:rFonts w:ascii="Times New Roman" w:hAnsi="Times New Roman"/>
        </w:rPr>
        <w:t>The current Streamlit application already displays top-level metrics, a cluster scatter plot with centroids on the original scale, a segment summary, recommendations, and the customer dataset. SQL would not replace these visual components. Instead, it can become the consistent data source that supplies them if the application moves beyond local CSV storage. For example, the segment summary currently calculated through pandas groupby could alternatively be obtained from a SQL view. The choice depends on architecture and scale. In a small portfolio application, pandas is simpler. In a larger shared environment, centralized SQL reporting definitions may improve consistency. This documentation therefore presents SQL reporting as a scalable support mechanism that complements the existing application rather than as a mandatory redesign.</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 the submission technically accurate while showing</w:t>
      </w:r>
    </w:p>
    <w:p>
      <w:r>
        <w:br w:type="page"/>
      </w:r>
    </w:p>
    <w:p>
      <w:pPr>
        <w:pStyle w:val="Heading1"/>
        <w:jc w:val="left"/>
      </w:pPr>
      <w:r>
        <w:t>29. Python and SQL Integration</w:t>
      </w:r>
    </w:p>
    <w:p>
      <w:pPr>
        <w:jc w:val="both"/>
      </w:pPr>
      <w:r>
        <w:rPr>
          <w:rFonts w:ascii="Times New Roman" w:hAnsi="Times New Roman"/>
        </w:rPr>
        <w:t>Python-SQL integration creates the bridge between relational data management and the machine learning workflow. A Python program can connect to the database using a supported connector or SQLAlchemy, execute a SELECT query against Customer_Master, and load the returned rows into a pandas DataFrame. The existing feature-selection logic can then select Annual Income and Spending Score, apply StandardScaler, evaluate candidate K values, train K-Means, and generate cluster assignments exactly as in the verified notebook. After business labels are mapped, Python can write the resulting CustomerID, Cluster, Segment, and model metadata back to Segmentation_Results.</w:t>
      </w:r>
    </w:p>
    <w:p>
      <w:pPr>
        <w:jc w:val="both"/>
      </w:pPr>
      <w:r>
        <w:rPr>
          <w:rFonts w:ascii="Times New Roman" w:hAnsi="Times New Roman"/>
        </w:rPr>
        <w:t>This architecture has an important advantage: SQL and Python each perform the tasks for which they are best suited. SQL provides durable structured storage, constraints, joins, and aggregate reporting. Python provides statistical preprocessing, machine learning, plotting, and application logic. Integration also improves reproducibility because the input query can be versioned and the output records can carry model metadata. The current project uses CSV files rather than a live SQL connection, so the integration code in this document should be treated as a professional extension. It demonstrates how the existing workflow could migrate to database-backed operation without changing the fundamental K-Means methodology.</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 the submission</w:t>
      </w:r>
    </w:p>
    <w:p>
      <w:r>
        <w:rPr>
          <w:b/>
          <w:sz w:val="20"/>
        </w:rPr>
        <w:t>Representative SQL Implementation</w:t>
      </w:r>
    </w:p>
    <w:p>
      <w:pPr>
        <w:pStyle w:val="SQLCode"/>
      </w:pPr>
      <w:r>
        <w:t>import pandas as pd</w:t>
        <w:br/>
        <w:t>from sqlalchemy import create_engine</w:t>
        <w:br/>
        <w:br/>
        <w:t>engine = create_engine('mysql+mysqlconnector://user:password@localhost/Customer_Segmentation_DB')</w:t>
        <w:br/>
        <w:t>df = pd.read_sql('SELECT * FROM Customer_Master ORDER BY customer_id', engine)</w:t>
        <w:br/>
        <w:t># Existing StandardScaler and K-Means workflow continues in Python.</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30. SQL to K-Means Machine Learning Pipeline</w:t>
      </w:r>
    </w:p>
    <w:p>
      <w:pPr>
        <w:jc w:val="both"/>
      </w:pPr>
      <w:r>
        <w:rPr>
          <w:rFonts w:ascii="Times New Roman" w:hAnsi="Times New Roman"/>
        </w:rPr>
        <w:t>The complete analytical pipeline begins with structured customer data and ends with interpretable business segments. In a database-backed version, SQL first supplies the required customer records. Python then performs data validation and selects Annual Income and Spending Score as the clustering features. StandardScaler standardizes the two variables so that K-Means distance calculations operate in a comparable feature space. Candidate cluster counts are evaluated using the Elbow Method and Silhouette Score. The verified notebook selects K equal to five, with a Silhouette Score of approximately 0.5547, and trains the final model using random_state 42 and n_init 10.</w:t>
      </w:r>
    </w:p>
    <w:p>
      <w:pPr>
        <w:jc w:val="both"/>
      </w:pPr>
      <w:r>
        <w:rPr>
          <w:rFonts w:ascii="Times New Roman" w:hAnsi="Times New Roman"/>
        </w:rPr>
        <w:t>The model assigns each customer to one of five technical clusters. Cluster profiles are then calculated and interpreted. The business mapping produces four segment labels, because clusters zero and one are both categorized as High-Value Customers. Python can then persist these outputs in SQL. The database subsequently supports joins, summaries, reporting, and application access. This end-to-end sequence is important because it shows that SQL and machine learning are not competing approaches. SQL manages the data lifecycle around the model, while K-Means performs the unsupervised learning step. Together they provide a more complete analytical system.</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 the submission technically accurate</w:t>
      </w:r>
    </w:p>
    <w:p>
      <w:r>
        <w:br w:type="page"/>
      </w:r>
    </w:p>
    <w:p>
      <w:pPr>
        <w:pStyle w:val="Heading1"/>
        <w:jc w:val="left"/>
      </w:pPr>
      <w:r>
        <w:t>31. Streamlit Application Integration</w:t>
      </w:r>
    </w:p>
    <w:p>
      <w:pPr>
        <w:jc w:val="both"/>
      </w:pPr>
      <w:r>
        <w:rPr>
          <w:rFonts w:ascii="Times New Roman" w:hAnsi="Times New Roman"/>
        </w:rPr>
        <w:t>The existing Streamlit application provides the interactive layer of the Customer Segmentation project. It loads the customer dataset, selects Annual Income and Spending Score, fits StandardScaler, trains K-Means with five clusters, and displays overall metrics. A user can enter income and spending values through sidebar controls. The application transforms the new input using the same fitted scaler and calls K-Means predict to identify the nearest learned cluster. It then maps that cluster to the corresponding business segment and displays the result.</w:t>
      </w:r>
    </w:p>
    <w:p>
      <w:pPr>
        <w:jc w:val="both"/>
      </w:pPr>
      <w:r>
        <w:rPr>
          <w:rFonts w:ascii="Times New Roman" w:hAnsi="Times New Roman"/>
        </w:rPr>
        <w:t>The application also visualizes customer clusters on the original income and spending scale. Because the model is trained in standardized space, the stored cluster centers are inverse-transformed before being plotted. A segment summary and business recommendations are also displayed. In a future database-backed architecture, the local CSV load could be replaced by a SQL query, and the segment summary could be obtained from a database view. New predictions could optionally be logged to a separate table if business requirements justified retaining them. The present source code does not implement these SQL connections, so they are documented as future integration possibilities. The current Streamlit implementation remains the verified application layer of the project.</w:t>
      </w:r>
    </w:p>
    <w:p>
      <w:pPr>
        <w:jc w:val="both"/>
      </w:pPr>
      <w:r>
        <w:rPr>
          <w:rFonts w:ascii="Times New Roman" w:hAnsi="Times New Roman"/>
        </w:rPr>
        <w:t>The implementation must preserve consistency between development and downstream use. The same feature definitions used during model development should be used when data is retrieved from SQL, and the same fitted preprocessing logic should be applied before a new observation is passed to K-Means. In the verified project, Annual Income and Spending Score are the clustering features and StandardScaler is fitted before K-Means. The final model configuration uses K=5, random_state=42, and n_init=10. Any database-backed extension should preserve these choices unless a formally documented retraining process produces a new model version. Model outputs should also be treated as generated analytical data rather than source truth. Cluster numbers are technical labels and can be arbitrary across independently trained K-Means models. Business segment names should therefore be associated with a documented mapping or cluster-profile rule. The current project maps the five verified clusters into four business segments, with clusters 0 and 1 sharing the High-Value label. If the model is retrained, the profile of each new centroid should be reviewed before reusing historical numeric-cluster mappings. A professional pipeline should additionally record the model version, execution date, relevant evaluation values, and the population to which the model was applied. SQL can store this metadata while Python continues to perform the statistical computation. This separation improves reproducibility and makes it easier to explain how a customer-level segment was produced. It also creates a practical foundation for future monitoring and retraining without changing the central methodology of the present project.</w:t>
      </w:r>
    </w:p>
    <w:p>
      <w:r>
        <w:br w:type="page"/>
      </w:r>
    </w:p>
    <w:p>
      <w:pPr>
        <w:pStyle w:val="Heading1"/>
        <w:jc w:val="left"/>
      </w:pPr>
      <w:r>
        <w:t>32. Data Security and Access Control</w:t>
      </w:r>
    </w:p>
    <w:p>
      <w:pPr>
        <w:jc w:val="both"/>
      </w:pPr>
      <w:r>
        <w:rPr>
          <w:rFonts w:ascii="Times New Roman" w:hAnsi="Times New Roman"/>
        </w:rPr>
        <w:t>The current project uses a public educational customer dataset and does not contain real personally identifiable customer names, addresses, contact numbers, or financial account details. Nevertheless, a production customer analytics system would require stronger security controls because real customer records may be commercially sensitive or personally identifiable. SQL can support role-based access by granting different permissions to administrators, data scientists, analysts, and reporting users. For example, an analyst may receive SELECT access to an approved reporting view without receiving permission to modify source customer records or model outputs.</w:t>
      </w:r>
    </w:p>
    <w:p>
      <w:pPr>
        <w:jc w:val="both"/>
      </w:pPr>
      <w:r>
        <w:rPr>
          <w:rFonts w:ascii="Times New Roman" w:hAnsi="Times New Roman"/>
        </w:rPr>
        <w:t>Additional controls can include encrypted database connections, secure credential storage, database backups, audit logging, and separation of development and production environments. Application credentials should never be hard-coded directly into public source repositories. If sensitive identifiers are introduced, masking or pseudonymization may be appropriate for analytical use. These controls are presented as production-oriented design considerations, not as features already implemented in the current Streamlit project. This distinction is necessary for technical honesty. The SQL submission demonstrates awareness that data science solutions require governance and security in addition to modeling accuracy, particularly when a portfolio prototype evolves into an operational customer analytics platform.</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br w:type="page"/>
      </w:r>
    </w:p>
    <w:p>
      <w:pPr>
        <w:pStyle w:val="Heading1"/>
        <w:jc w:val="left"/>
      </w:pPr>
      <w:r>
        <w:t>33. Data Governance and Ethical Considerations</w:t>
      </w:r>
    </w:p>
    <w:p>
      <w:pPr>
        <w:jc w:val="both"/>
      </w:pPr>
      <w:r>
        <w:rPr>
          <w:rFonts w:ascii="Times New Roman" w:hAnsi="Times New Roman"/>
        </w:rPr>
        <w:t>Customer segmentation can support more relevant marketing and better resource allocation, but it should be applied with appropriate governance. Segment labels are analytical interpretations of patterns in a limited dataset; they should not be treated as permanent judgments about individual customers. The present model uses only Annual Income and Spending Score for clustering, while Age and Gender are retained for descriptive analysis. Business decisions should therefore recognize that the segments represent a simplified view of customer behavior rather than a complete profile of customer needs or value.</w:t>
      </w:r>
    </w:p>
    <w:p>
      <w:pPr>
        <w:jc w:val="both"/>
      </w:pPr>
      <w:r>
        <w:rPr>
          <w:rFonts w:ascii="Times New Roman" w:hAnsi="Times New Roman"/>
        </w:rPr>
        <w:t>A database-backed system should document data sources, field definitions, model versions, segment definitions, update dates, and access permissions. If real customer data is used, organizations should ensure lawful collection, appropriate retention, purpose limitation, and protection against unauthorized access. Analysts should also monitor whether business actions based on segments create unintended exclusion or unfair treatment. SQL can assist governance by maintaining timestamps, model identifiers, controlled views, and audit records, but governance is broader than database technology. The project should therefore present segmentation as decision support rather than an automatic substitute for business judgment. This approach keeps the solution useful while maintaining responsible interpretation of machine learning outputs.</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br w:type="page"/>
      </w:r>
    </w:p>
    <w:p>
      <w:pPr>
        <w:pStyle w:val="Heading1"/>
        <w:jc w:val="left"/>
      </w:pPr>
      <w:r>
        <w:t>34. Model Result Validation with SQL</w:t>
      </w:r>
    </w:p>
    <w:p>
      <w:pPr>
        <w:jc w:val="both"/>
      </w:pPr>
      <w:r>
        <w:rPr>
          <w:rFonts w:ascii="Times New Roman" w:hAnsi="Times New Roman"/>
        </w:rPr>
        <w:t>SQL provides an independent way to validate the completeness and consistency of stored model results. After Python writes segmentation outputs, a validation query can confirm that the number of distinct CustomerID values in Segmentation_Results matches the 200 source customers for the selected model version. A LEFT JOIN can identify customers without a result, while a reverse check can identify unexpected result rows. GROUP BY Cluster can confirm that the five cluster counts sum to the total population, and GROUP BY Segment can confirm that the four business segment counts also sum to 200.</w:t>
      </w:r>
    </w:p>
    <w:p>
      <w:pPr>
        <w:jc w:val="both"/>
      </w:pPr>
      <w:r>
        <w:rPr>
          <w:rFonts w:ascii="Times New Roman" w:hAnsi="Times New Roman"/>
        </w:rPr>
        <w:t>The verified final distribution provides a useful reference for the current dataset: cluster counts are 81, 39, 22, 35, and 23, while business segment counts are 120, 35, 22, and 23. SQL can also verify that every Cluster value is between zero and four and every Segment value belongs to the approved mapping. These checks do not evaluate whether K-Means is statistically optimal; that responsibility remains with Elbow, Silhouette, and cluster interpretation in Python. Instead, SQL validation ensures that model outputs were stored completely and consistently. This creates a useful quality-control boundary between model execution and business reporting.</w:t>
      </w:r>
    </w:p>
    <w:p>
      <w:pPr>
        <w:jc w:val="both"/>
      </w:pPr>
      <w:r>
        <w:rPr>
          <w:rFonts w:ascii="Times New Roman" w:hAnsi="Times New Roman"/>
        </w:rPr>
        <w:t>From a professional implementation perspective, the database object or query described in this section should be treated as part of a controlled analytical layer. The design should use clear naming, explicit data types, predictable keys, and comments where necessary so that another analyst can understand the intent without relying on the original notebook. SQL should preserve the source values rather than transform them in ways that would change the verified clustering input. Where a query summarizes model outputs, it should always be possible to trace the summary back to CustomerID and the stored segmentation result. This is particularly important when the project evolves from a single academic run to multiple model versions. The same principle applies to validation. A successful SQL statement is not sufficient evidence that the data is correct. Row counts, uniqueness, null checks, allowed ranges, referential integrity, and aggregate totals should be reviewed after every significant load or update. For the present project, the expected population is 200 customers and the stored cluster and segment counts must reconcile to that population. SQL therefore provides both operational convenience and an independent verification mechanism around the Python output. In a larger deployment, these database patterns can also support dashboards, scheduled reporting, application APIs, and controlled access for different users. However, the current project remains intentionally compact. The examples in this document demonstrate how the verified workflow can be database-backed without overstating features that are not present in the existing source code. This distinction keeps the submission technically accurate</w:t>
      </w:r>
    </w:p>
    <w:p>
      <w:r>
        <w:rPr>
          <w:b/>
          <w:sz w:val="20"/>
        </w:rPr>
        <w:t>Representative SQL Implementation</w:t>
      </w:r>
    </w:p>
    <w:p>
      <w:pPr>
        <w:pStyle w:val="SQLCode"/>
      </w:pPr>
      <w:r>
        <w:t>SELECT COUNT(DISTINCT c.customer_id) source_customers,</w:t>
        <w:br/>
        <w:t xml:space="preserve">       COUNT(DISTINCT r.customer_id) customers_with_results</w:t>
        <w:br/>
        <w:t>FROM Customer_Master c LEFT JOIN Segmentation_Results r ON c.customer_id=r.customer_id;</w:t>
        <w:br/>
        <w:t>SELECT cluster_id, COUNT(*) FROM Segmentation_Results GROUP BY cluster_id;</w:t>
        <w:br/>
        <w:t>SELECT segment, COUNT(*) FROM Segmentation_Results GROUP BY segment;</w:t>
      </w:r>
    </w:p>
    <w:p>
      <w:pPr>
        <w:jc w:val="both"/>
      </w:pPr>
      <w:r>
        <w:rPr>
          <w:rFonts w:ascii="Times New Roman" w:hAnsi="Times New Roman"/>
        </w:rPr>
        <w:t>The representative code above is included to demonstrate a suitable SQL implementation for the project topic. It should be executed only after the database and referenced objects exist, and its output should be validated against the verified project data. The code is intentionally written around the actual customer fields and segmentation outputs rather than unrelated example domains.</w:t>
      </w:r>
    </w:p>
    <w:p>
      <w:r>
        <w:br w:type="page"/>
      </w:r>
    </w:p>
    <w:p>
      <w:pPr>
        <w:pStyle w:val="Heading1"/>
        <w:jc w:val="left"/>
      </w:pPr>
      <w:r>
        <w:t>35. Monitoring and Future Data Updates</w:t>
      </w:r>
    </w:p>
    <w:p>
      <w:pPr>
        <w:jc w:val="both"/>
      </w:pPr>
      <w:r>
        <w:rPr>
          <w:rFonts w:ascii="Times New Roman" w:hAnsi="Times New Roman"/>
        </w:rPr>
        <w:t>The project workflow identifies monitoring and future retraining as important scalability stages. In a database-backed environment, SQL can support monitoring by storing new customer records over time and generating periodic summaries of income distribution, spending distribution, cluster counts, and segment proportions. Significant changes in these summaries may indicate that customer behavior has shifted and that the existing clustering structure should be reviewed. Monitoring can therefore begin at the data layer before any retraining decision is made.</w:t>
      </w:r>
    </w:p>
    <w:p>
      <w:pPr>
        <w:jc w:val="both"/>
      </w:pPr>
      <w:r>
        <w:rPr>
          <w:rFonts w:ascii="Times New Roman" w:hAnsi="Times New Roman"/>
        </w:rPr>
        <w:t>A future model-version table could record model name, training date, K value, silhouette score, source-data period, and deployment status. Segmentation_Results could reference this model version, allowing historical comparisons across retraining cycles. SQL queries could then compare segment proportions or cluster profiles between versions. The current project does not implement automated retraining or production monitoring, and the common workflow correctly treats these capabilities as future scalability rather than existing functionality. The recommended future process is to collect new data, validate its quality, reanalyze customer patterns, retrain K-Means when justified, compare the new cluster structure with the previous model, and update business segment interpretations carefully. SQL provides the persistent history required for that comparison.</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br w:type="page"/>
      </w:r>
    </w:p>
    <w:p>
      <w:pPr>
        <w:pStyle w:val="Heading1"/>
        <w:jc w:val="left"/>
      </w:pPr>
      <w:r>
        <w:t>36. Challenges and Limitations</w:t>
      </w:r>
    </w:p>
    <w:p>
      <w:pPr>
        <w:jc w:val="both"/>
      </w:pPr>
      <w:r>
        <w:rPr>
          <w:rFonts w:ascii="Times New Roman" w:hAnsi="Times New Roman"/>
        </w:rPr>
        <w:t>The SQL extension has several important limitations that should be stated clearly. First, the verified Customer Segmentation project is currently file-based; the notebook and Streamlit application do not depend on a live SQL database. The schema, views, procedures, and integration patterns in this submission therefore represent a professional relational extension rather than a claim that every database component has already been deployed. Second, the source dataset contains only 200 customers and five original variables. This is sufficient for demonstrating clustering concepts but does not represent the complexity of a production customer database containing transactions, product interactions, recency, frequency, monetary value, digital engagement, geography, or longitudinal behavior.</w:t>
      </w:r>
    </w:p>
    <w:p>
      <w:pPr>
        <w:jc w:val="both"/>
      </w:pPr>
      <w:r>
        <w:rPr>
          <w:rFonts w:ascii="Times New Roman" w:hAnsi="Times New Roman"/>
        </w:rPr>
        <w:t>Third, K-Means itself has methodological limitations. It depends on distance, is sensitive to feature scaling, assumes a particular cluster geometry, and requires K to be selected. The project addresses some of these concerns through StandardScaler, Elbow analysis, Silhouette evaluation, and business interpretation, but the results remain dataset-specific. Finally, business segment names are interpretive labels rather than intrinsic model outputs. SQL can store and report them consistently, but it cannot make them universally valid. These limitations define the appropriate scope of the project and identify where future work can add value.</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br w:type="page"/>
      </w:r>
    </w:p>
    <w:p>
      <w:pPr>
        <w:pStyle w:val="Heading1"/>
        <w:jc w:val="left"/>
      </w:pPr>
      <w:r>
        <w:t>37. Future Enhancements</w:t>
      </w:r>
    </w:p>
    <w:p>
      <w:pPr>
        <w:jc w:val="both"/>
      </w:pPr>
      <w:r>
        <w:rPr>
          <w:rFonts w:ascii="Times New Roman" w:hAnsi="Times New Roman"/>
        </w:rPr>
        <w:t>Future development can extend both the data layer and the analytical model. The first enhancement would be replacing local CSV storage with a live relational database connection so that the notebook and Streamlit application retrieve customer data through SQL. A model-version table could then preserve training metadata and allow multiple segmentation runs to be compared historically. Additional customer features such as transaction frequency, recency, product categories, channel usage, loyalty behavior, and campaign response could enrich the feature space if suitable data becomes available.</w:t>
      </w:r>
    </w:p>
    <w:p>
      <w:pPr>
        <w:jc w:val="both"/>
      </w:pPr>
      <w:r>
        <w:rPr>
          <w:rFonts w:ascii="Times New Roman" w:hAnsi="Times New Roman"/>
        </w:rPr>
        <w:t>The application could also support controlled data upload, database validation, model refresh, result export, and role-based access. A scheduled monitoring process could compare current income and spending distributions with the training baseline and flag substantial changes for review. More advanced clustering methods such as hierarchical clustering, DBSCAN, or Gaussian mixture models could be evaluated as alternatives, although they should only be introduced when they provide a clear analytical reason. Business recommendations could be moved into a configurable strategy table so that marketing teams can update actions without changing application code. These enhancements would transform the present educational project into a more scalable customer analytics platform while preserving the disciplined separation between data management, machine learning, interpretation, and business decision support.</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br w:type="page"/>
      </w:r>
    </w:p>
    <w:p>
      <w:pPr>
        <w:pStyle w:val="Heading1"/>
        <w:jc w:val="left"/>
      </w:pPr>
      <w:r>
        <w:t>38. Conclusion</w:t>
      </w:r>
    </w:p>
    <w:p>
      <w:pPr>
        <w:jc w:val="both"/>
      </w:pPr>
      <w:r>
        <w:rPr>
          <w:rFonts w:ascii="Times New Roman" w:hAnsi="Times New Roman"/>
        </w:rPr>
        <w:t>The Customer Segmentation project demonstrates a complete analytical workflow in which business understanding, data quality assessment, exploratory analysis, feature selection, StandardScaler preprocessing, K-Means clustering, model evaluation, cluster profiling, business interpretation, recommendations, results management, and Streamlit deployment are connected into one coherent solution. The verified dataset contains 200 customers, the final model uses Annual Income and Spending Score, and K equal to five is supported by Elbow and Silhouette analysis. The five technical clusters are interpreted as four broader business segments, and the final results preserve every original customer record together with Cluster and Segment outputs.</w:t>
      </w:r>
    </w:p>
    <w:p>
      <w:pPr>
        <w:jc w:val="both"/>
      </w:pPr>
      <w:r>
        <w:rPr>
          <w:rFonts w:ascii="Times New Roman" w:hAnsi="Times New Roman"/>
        </w:rPr>
        <w:t>This SQL documentation adds a complementary relational architecture around that verified machine learning workflow. Customer_Master preserves source data, Segmentation_Results stores model outputs, constraints support integrity, joins and views provide integrated analytical access, aggregate queries reproduce cluster and segment summaries, and Python-SQL integration provides a path toward database-backed modeling. Importantly, SQL is not represented as the K-Means engine and proposed database features are not confused with the current file-based implementation. The result is a technically honest and professionally structured SQL submission that demonstrates how relational database practices can strengthen reproducibility, traceability, reporting, scalability, and governance in a customer segmentation project.</w:t>
      </w:r>
    </w:p>
    <w:p>
      <w:pPr>
        <w:jc w:val="both"/>
      </w:pPr>
      <w:r>
        <w:rPr>
          <w:rFonts w:ascii="Times New Roman" w:hAnsi="Times New Roman"/>
        </w:rPr>
        <w:t>A professional project document should connect every stage to the preceding and following stages rather than presenting isolated technical activities. The customer dataset first has to be understood and validated; only then should analytical preparation and model development proceed. After the model produces results, those results must be checked, interpreted, stored, and communicated. This end-to-end continuity is a central quality criterion for the present submission. The project also benefits from a clear distinction between source evidence and future architecture. The verified files demonstrate the current Python workflow, while this SQL document shows how structured database practices can strengthen storage, validation, reporting, and integration. Proposed extensions are therefore described as extensions and are not represented as already deployed features. This maintains credibility and makes the document suitable for academic review, portfolio presentation, viva explanation, and technical interview discussion. Finally, each stage should remain reproducible. A reviewer should be able to identify the input data, understand the transformation or query, see the expected result, and connect that result to the next step. For customer segmentation, reproducibility is especially important because the business interpretation depends on the technical cluster assignments. Clear documentation of feature selection, scaling, K selection, model configuration, result mapping, and database structures ensures that the complete workflow can be followed and verified.</w:t>
      </w:r>
    </w:p>
    <w:p>
      <w:r>
        <w:br w:type="page"/>
      </w:r>
    </w:p>
    <w:p>
      <w:pPr>
        <w:pStyle w:val="Heading1"/>
        <w:jc w:val="left"/>
      </w:pPr>
      <w:r>
        <w:t>REFERENCES AND APPENDIX</w:t>
      </w:r>
    </w:p>
    <w:p>
      <w:pPr>
        <w:jc w:val="both"/>
      </w:pPr>
      <w:r>
        <w:rPr>
          <w:rFonts w:ascii="Times New Roman" w:hAnsi="Times New Roman"/>
        </w:rPr>
        <w:t>The principal technical references for this submission are the project’s own verified artifacts: the Mall Customer Segmentation source dataset, Customer_Segmentation_Results.csv, the Jupyter Notebook used for exploratory analysis and K-Means development, the Streamlit app.py implementation, the CRISP-ML(Q) methodology workbook, the project charter, architecture diagrams, presentation, and final project report. SQL syntax in this document follows standard MySQL relational database concepts including DDL, DML, joins, aggregate functions, views, indexes, constraints, stored procedures, and query-plan inspection. The SQL layer is documented as a professional extension around the verified Python implementation.</w:t>
      </w:r>
    </w:p>
    <w:p>
      <w:pPr>
        <w:jc w:val="both"/>
      </w:pPr>
      <w:r>
        <w:rPr>
          <w:rFonts w:ascii="Times New Roman" w:hAnsi="Times New Roman"/>
        </w:rPr>
        <w:t>Appendix summary: Customer_Master stores CustomerID, Gender, Age, Annual Income, and Spending Score. Segmentation results store CustomerID-linked Cluster and Segment values. The verified source contains 200 rows and five columns with no missing values or duplicate rows. The final results contain 200 rows and seven columns. The verified final model uses StandardScaler followed by K-Means with K=5, random_state=42, and n_init=10. The K=5 WCSS is approximately 65.5684 and the Silhouette Score is approximately 0.5547. The five technical clusters are interpreted through four business segments, and the Streamlit application uses the same scaling logic before predicting a new customer cluster.</w:t>
      </w:r>
    </w:p>
    <w:sectPr w:rsidR="00FC693F" w:rsidRPr="0006063C" w:rsidSect="00034616">
      <w:headerReference w:type="default" r:id="rId9"/>
      <w:footerReference w:type="default" r:id="rId10"/>
      <w:pgSz w:w="12240" w:h="15840"/>
      <w:pgMar w:top="835"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5"/>
      </w:rPr>
      <w:t>SQL PROJECT DOCUMENTATION | CUSTOMER SEGMENTATION USING K-MEANS CLUSTERING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after="40"/>
      <w:ind w:left="216"/>
    </w:pPr>
    <w:rPr>
      <w:rFonts w:ascii="Courier New" w:hAnsi="Courier New"/>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