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BF4EF6" w14:textId="2E39022B" w:rsidR="00885123" w:rsidRDefault="00885123" w:rsidP="007A06BC">
      <w:pPr>
        <w:pStyle w:val="Default"/>
        <w:spacing w:before="200" w:after="240"/>
        <w:rPr>
          <w:b/>
          <w:bCs/>
          <w:sz w:val="44"/>
          <w:szCs w:val="44"/>
        </w:rPr>
      </w:pPr>
      <w:r>
        <w:rPr>
          <w:b/>
          <w:bCs/>
          <w:sz w:val="44"/>
          <w:szCs w:val="44"/>
        </w:rPr>
        <w:t xml:space="preserve">     </w:t>
      </w:r>
      <w:r w:rsidR="007A06BC" w:rsidRPr="00885123">
        <w:rPr>
          <w:b/>
          <w:bCs/>
          <w:sz w:val="44"/>
          <w:szCs w:val="44"/>
        </w:rPr>
        <w:t xml:space="preserve">Intelligent Healthcare System For Multi-Disease </w:t>
      </w:r>
    </w:p>
    <w:p w14:paraId="116B9790" w14:textId="3D5DD1F5" w:rsidR="007A06BC" w:rsidRPr="00885123" w:rsidRDefault="00885123" w:rsidP="007A06BC">
      <w:pPr>
        <w:pStyle w:val="Default"/>
        <w:spacing w:before="200" w:after="240"/>
        <w:rPr>
          <w:b/>
          <w:bCs/>
          <w:sz w:val="44"/>
          <w:szCs w:val="44"/>
        </w:rPr>
      </w:pPr>
      <w:r>
        <w:rPr>
          <w:b/>
          <w:bCs/>
          <w:sz w:val="44"/>
          <w:szCs w:val="44"/>
        </w:rPr>
        <w:t xml:space="preserve">                              </w:t>
      </w:r>
      <w:r w:rsidR="007A06BC" w:rsidRPr="00885123">
        <w:rPr>
          <w:b/>
          <w:bCs/>
          <w:sz w:val="44"/>
          <w:szCs w:val="44"/>
        </w:rPr>
        <w:t xml:space="preserve">Risk </w:t>
      </w:r>
      <w:r>
        <w:rPr>
          <w:b/>
          <w:bCs/>
          <w:sz w:val="44"/>
          <w:szCs w:val="44"/>
        </w:rPr>
        <w:t xml:space="preserve"> </w:t>
      </w:r>
      <w:r w:rsidR="007A06BC" w:rsidRPr="00885123">
        <w:rPr>
          <w:b/>
          <w:bCs/>
          <w:sz w:val="44"/>
          <w:szCs w:val="44"/>
        </w:rPr>
        <w:t>Assessment</w:t>
      </w:r>
    </w:p>
    <w:p w14:paraId="226E0870" w14:textId="0C0CE2CA" w:rsidR="00BF42E6" w:rsidRDefault="00BF42E6">
      <w:pPr>
        <w:pStyle w:val="Default"/>
        <w:spacing w:before="200" w:after="240"/>
        <w:jc w:val="center"/>
      </w:pPr>
    </w:p>
    <w:p w14:paraId="72466B94" w14:textId="77777777" w:rsidR="00BF42E6" w:rsidRDefault="00A4524D">
      <w:pPr>
        <w:spacing w:after="80"/>
      </w:pPr>
      <w:r>
        <w:rPr>
          <w:i/>
          <w:sz w:val="24"/>
        </w:rPr>
        <w:t>A Project Based Learning Report Submitted in partial fulfilment of the requirements for the award of the degree of</w:t>
      </w:r>
    </w:p>
    <w:p w14:paraId="129A0421" w14:textId="77777777" w:rsidR="00BF42E6" w:rsidRDefault="00A4524D">
      <w:pPr>
        <w:pStyle w:val="Default"/>
        <w:spacing w:after="80"/>
        <w:jc w:val="center"/>
      </w:pPr>
      <w:r>
        <w:rPr>
          <w:b/>
          <w:sz w:val="27"/>
        </w:rPr>
        <w:t>Bachelor of Technology</w:t>
      </w:r>
      <w:r>
        <w:rPr>
          <w:b/>
          <w:sz w:val="27"/>
        </w:rPr>
        <w:br/>
        <w:t>in The Department of AI &amp; DS</w:t>
      </w:r>
    </w:p>
    <w:p w14:paraId="399D271A" w14:textId="77777777" w:rsidR="00BF42E6" w:rsidRDefault="00A4524D">
      <w:pPr>
        <w:pStyle w:val="Default"/>
        <w:spacing w:after="280"/>
        <w:jc w:val="center"/>
      </w:pPr>
      <w:r>
        <w:rPr>
          <w:b/>
          <w:sz w:val="26"/>
        </w:rPr>
        <w:t>Course name with Course code 25SC2107E-MACHINE LEARNING</w:t>
      </w:r>
    </w:p>
    <w:p w14:paraId="2C67A482" w14:textId="77777777" w:rsidR="0065534D" w:rsidRDefault="0065534D">
      <w:pPr>
        <w:pStyle w:val="Default"/>
        <w:spacing w:after="80"/>
        <w:jc w:val="center"/>
        <w:rPr>
          <w:sz w:val="26"/>
        </w:rPr>
      </w:pPr>
    </w:p>
    <w:p w14:paraId="5CF1E45D" w14:textId="36D1DF13" w:rsidR="00BF42E6" w:rsidRDefault="00A4524D">
      <w:pPr>
        <w:pStyle w:val="Default"/>
        <w:spacing w:after="80"/>
        <w:jc w:val="center"/>
        <w:rPr>
          <w:sz w:val="26"/>
        </w:rPr>
      </w:pPr>
      <w:r>
        <w:rPr>
          <w:sz w:val="26"/>
        </w:rPr>
        <w:t>Submitted by</w:t>
      </w:r>
    </w:p>
    <w:p w14:paraId="56791CD0" w14:textId="77777777" w:rsidR="0065534D" w:rsidRDefault="00EF215C" w:rsidP="00EF215C">
      <w:pPr>
        <w:pStyle w:val="Default"/>
        <w:spacing w:after="60"/>
        <w:jc w:val="center"/>
        <w:rPr>
          <w:sz w:val="26"/>
        </w:rPr>
      </w:pPr>
      <w:r>
        <w:rPr>
          <w:sz w:val="26"/>
        </w:rPr>
        <w:t xml:space="preserve">  </w:t>
      </w:r>
    </w:p>
    <w:p w14:paraId="77ADC0AF" w14:textId="17FBED78" w:rsidR="00EF215C" w:rsidRDefault="00EF215C" w:rsidP="0065534D">
      <w:pPr>
        <w:pStyle w:val="Default"/>
        <w:spacing w:after="60"/>
        <w:jc w:val="center"/>
      </w:pPr>
      <w:r>
        <w:rPr>
          <w:sz w:val="26"/>
        </w:rPr>
        <w:t xml:space="preserve">  Roll.no: 2510080017-Shirisha Mangalagiri</w:t>
      </w:r>
    </w:p>
    <w:p w14:paraId="46D2AE68" w14:textId="1145B652" w:rsidR="00BF42E6" w:rsidRDefault="000330FE" w:rsidP="000330FE">
      <w:pPr>
        <w:pStyle w:val="Default"/>
        <w:spacing w:after="60"/>
        <w:rPr>
          <w:sz w:val="26"/>
        </w:rPr>
      </w:pPr>
      <w:r>
        <w:rPr>
          <w:sz w:val="26"/>
        </w:rPr>
        <w:t xml:space="preserve">                                             </w:t>
      </w:r>
      <w:r w:rsidR="00A4524D">
        <w:rPr>
          <w:sz w:val="26"/>
        </w:rPr>
        <w:t xml:space="preserve">Roll.no: </w:t>
      </w:r>
      <w:r w:rsidR="00367BE8">
        <w:rPr>
          <w:sz w:val="26"/>
        </w:rPr>
        <w:t>2510080031-Vadla Vishal</w:t>
      </w:r>
    </w:p>
    <w:p w14:paraId="1B79B7D5" w14:textId="21D80DA6" w:rsidR="00BF42E6" w:rsidRPr="0065534D" w:rsidRDefault="0065534D" w:rsidP="0065534D">
      <w:pPr>
        <w:pStyle w:val="Default"/>
        <w:spacing w:after="60"/>
        <w:rPr>
          <w:sz w:val="26"/>
        </w:rPr>
      </w:pPr>
      <w:r>
        <w:rPr>
          <w:sz w:val="26"/>
        </w:rPr>
        <w:t xml:space="preserve">                                              </w:t>
      </w:r>
      <w:r w:rsidR="00EF215C">
        <w:rPr>
          <w:sz w:val="26"/>
        </w:rPr>
        <w:t>Roll.no: 2510080034-Krishna Vamshi</w:t>
      </w:r>
      <w:r>
        <w:rPr>
          <w:sz w:val="26"/>
        </w:rPr>
        <w:t xml:space="preserve"> </w:t>
      </w:r>
      <w:r w:rsidR="000330FE">
        <w:rPr>
          <w:sz w:val="26"/>
        </w:rPr>
        <w:t xml:space="preserve">    </w:t>
      </w:r>
    </w:p>
    <w:p w14:paraId="278E1702" w14:textId="4CBAED96" w:rsidR="00BF42E6" w:rsidRDefault="00A4524D">
      <w:pPr>
        <w:pStyle w:val="Default"/>
        <w:spacing w:after="60"/>
        <w:jc w:val="center"/>
        <w:rPr>
          <w:sz w:val="26"/>
        </w:rPr>
      </w:pPr>
      <w:r>
        <w:rPr>
          <w:sz w:val="26"/>
        </w:rPr>
        <w:t xml:space="preserve">Roll.no: </w:t>
      </w:r>
      <w:r w:rsidR="00153B5E">
        <w:rPr>
          <w:sz w:val="26"/>
        </w:rPr>
        <w:t>2510080049-Singam Tejaswini</w:t>
      </w:r>
    </w:p>
    <w:p w14:paraId="7B961D11" w14:textId="77777777" w:rsidR="000330FE" w:rsidRDefault="000330FE" w:rsidP="000330FE">
      <w:pPr>
        <w:pStyle w:val="Default"/>
        <w:spacing w:after="60"/>
        <w:jc w:val="center"/>
        <w:rPr>
          <w:sz w:val="26"/>
        </w:rPr>
      </w:pPr>
    </w:p>
    <w:p w14:paraId="20C506BF" w14:textId="6CFD712A" w:rsidR="000330FE" w:rsidRDefault="000330FE" w:rsidP="000330FE">
      <w:pPr>
        <w:pStyle w:val="Default"/>
        <w:spacing w:after="60"/>
      </w:pPr>
    </w:p>
    <w:p w14:paraId="11157D26" w14:textId="77777777" w:rsidR="00BF42E6" w:rsidRDefault="00A4524D">
      <w:pPr>
        <w:pStyle w:val="Default"/>
        <w:spacing w:before="160" w:after="40"/>
        <w:jc w:val="center"/>
      </w:pPr>
      <w:r>
        <w:rPr>
          <w:sz w:val="23"/>
        </w:rPr>
        <w:t>Under the guidance of</w:t>
      </w:r>
    </w:p>
    <w:p w14:paraId="006ED0FB" w14:textId="2F7FCCCC" w:rsidR="00BF42E6" w:rsidRDefault="00885123">
      <w:pPr>
        <w:pStyle w:val="Default"/>
        <w:spacing w:after="240"/>
        <w:jc w:val="center"/>
      </w:pPr>
      <w:r>
        <w:rPr>
          <w:b/>
          <w:sz w:val="25"/>
        </w:rPr>
        <w:t>Dr.Gangamohan Paidi</w:t>
      </w:r>
    </w:p>
    <w:p w14:paraId="3653ED2C" w14:textId="77777777" w:rsidR="00BF42E6" w:rsidRDefault="00A4524D">
      <w:pPr>
        <w:pStyle w:val="Default"/>
        <w:spacing w:after="200"/>
        <w:jc w:val="center"/>
      </w:pPr>
      <w:r>
        <w:rPr>
          <w:noProof/>
        </w:rPr>
        <w:drawing>
          <wp:inline distT="0" distB="0" distL="0" distR="0" wp14:anchorId="01762C7C" wp14:editId="2D95335E">
            <wp:extent cx="1645920" cy="122338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1645920" cy="1223385"/>
                    </a:xfrm>
                    <a:prstGeom prst="rect">
                      <a:avLst/>
                    </a:prstGeom>
                  </pic:spPr>
                </pic:pic>
              </a:graphicData>
            </a:graphic>
          </wp:inline>
        </w:drawing>
      </w:r>
    </w:p>
    <w:p w14:paraId="4CBE8F78" w14:textId="77777777" w:rsidR="00BF42E6" w:rsidRDefault="00A4524D">
      <w:pPr>
        <w:pStyle w:val="Default"/>
        <w:spacing w:after="60"/>
        <w:jc w:val="center"/>
      </w:pPr>
      <w:r>
        <w:rPr>
          <w:sz w:val="23"/>
        </w:rPr>
        <w:t>Department of Artificial Intelligence &amp; Data Science</w:t>
      </w:r>
    </w:p>
    <w:p w14:paraId="4592D5C5" w14:textId="77777777" w:rsidR="00BF42E6" w:rsidRDefault="00A4524D">
      <w:pPr>
        <w:pStyle w:val="Default"/>
        <w:spacing w:after="40"/>
        <w:jc w:val="center"/>
      </w:pPr>
      <w:r>
        <w:rPr>
          <w:sz w:val="23"/>
        </w:rPr>
        <w:t>Koneru Lakshmaiah Education Foundation, Aziz Nagar</w:t>
      </w:r>
    </w:p>
    <w:p w14:paraId="2D1FC4FA" w14:textId="77777777" w:rsidR="00BF42E6" w:rsidRDefault="00A4524D">
      <w:pPr>
        <w:pStyle w:val="Default"/>
        <w:spacing w:after="200"/>
        <w:jc w:val="center"/>
      </w:pPr>
      <w:r>
        <w:rPr>
          <w:sz w:val="23"/>
        </w:rPr>
        <w:t>Aziz Nagar – 500075</w:t>
      </w:r>
    </w:p>
    <w:p w14:paraId="36D47F91" w14:textId="77777777" w:rsidR="00BF42E6" w:rsidRDefault="00A4524D">
      <w:r>
        <w:rPr>
          <w:sz w:val="23"/>
        </w:rPr>
        <w:t>OCT - 2026.</w:t>
      </w:r>
    </w:p>
    <w:p w14:paraId="112EA1DD" w14:textId="77777777" w:rsidR="00BF42E6" w:rsidRDefault="00BF42E6">
      <w:pPr>
        <w:sectPr w:rsidR="00BF42E6">
          <w:pgSz w:w="11906" w:h="16838" w:code="9"/>
          <w:pgMar w:top="1080" w:right="907" w:bottom="1440" w:left="907" w:header="720" w:footer="720" w:gutter="0"/>
          <w:cols w:space="360"/>
          <w:docGrid w:linePitch="360"/>
        </w:sectPr>
      </w:pPr>
    </w:p>
    <w:p w14:paraId="45045A00" w14:textId="77777777" w:rsidR="00BF42E6" w:rsidRDefault="00A4524D">
      <w:pPr>
        <w:spacing w:before="200" w:after="200"/>
        <w:jc w:val="left"/>
      </w:pPr>
      <w:r>
        <w:rPr>
          <w:b/>
          <w:sz w:val="28"/>
        </w:rPr>
        <w:lastRenderedPageBreak/>
        <w:t>Abstract</w:t>
      </w:r>
    </w:p>
    <w:p w14:paraId="52FD8D1D" w14:textId="77777777" w:rsidR="00BF42E6" w:rsidRDefault="00A4524D">
      <w:pPr>
        <w:pStyle w:val="BodyText"/>
        <w:spacing w:after="160" w:line="276" w:lineRule="auto"/>
      </w:pPr>
      <w:r>
        <w:t>Modern healthcare systems face severe clinical and socioeconomic burdens stemming from chronic non-communicable diseases (NCDs), most prominently Type-2 diabetes, essential hypertension, and ischemic heart disease. In clinical practice, patients rarely present with isolated conditions; rather, complex multimorbidity—the simultaneous co-occurrence of two or more chronic ailments—frequently emerges due to shared pathophysiological pathways, metabolic syndrome, and systemic vascular degeneration. Conventional computer-aided screening systems typically operate as isolated binary classifiers, evaluating single diseases in silos and failing to capture synergistic clinical risks across comorbid combinations. To resolve this operational gap, this Project-Based Learning (PBL) study designs, implements, and evaluates an end-to-end Machine Learning-Based Patient Multi-Disease Risk Assessment and Healthcare Analytics System designed to accurately categorize patients into mutually exclusive single- and multi-disease diagnostic profiles.</w:t>
      </w:r>
    </w:p>
    <w:p w14:paraId="641B6694" w14:textId="77777777" w:rsidR="00BF42E6" w:rsidRDefault="00A4524D">
      <w:pPr>
        <w:pStyle w:val="BodyText"/>
        <w:spacing w:after="160" w:line="276" w:lineRule="auto"/>
      </w:pPr>
      <w:r>
        <w:t>The empirical research is grounded in the 'Data Warehouse Multiclass.csv' repository, comprising 280,985 patient records characterized across 39 demographic, biomarker, diagnostic, and lifestyle attributes. Initial data hygiene auditing confirmed zero missing entries across all feature columns. Systematic duplication detection isolated 2,284 redundant records, which were excised to yield a curated experimental cohort of 278,701 unique clinical observations. Continuous biometric variables underwent rigorous Interquartile Range (IQR) outlier screening; rather than discarding critical clinical extremes, an automated 1.5×IQR boundary capping protocol was executed across 16 vital health features—including BMI, blood glucose, HbA1c, total cholesterol, blood pressure, lipid fractions, and systemic inflammatory biomarkers—thereby mitigating distortive statistical leverage while preserving patient volume. Exploratory Data Analysis (EDA) systematically characterized the eight mutually exclusive disease-combination classes: Normal (N: 104,648; 37.55%), Hypertension alone (HY: 69,787; 25.04%), Diabetes and Hypertension comorbidity (DI_HY: 66,472; 23.85%), Diabetes alone (DI: 31,903; 11.45%), Heart Disease alone (HT: 2,583; 0.93%), Diabetes and Heart Disease comorbidity (DI_HT: 1,398; 0.50%), Heart Disease and Hypertension comorbidity (HT_HY: 1,065; 0.38%), and Triple comorbidity (DI_HT_HY: 845; 0.30%).</w:t>
      </w:r>
    </w:p>
    <w:p w14:paraId="0A3B1BD4" w14:textId="77777777" w:rsidR="00BF42E6" w:rsidRDefault="00A4524D">
      <w:pPr>
        <w:pStyle w:val="BodyText"/>
        <w:spacing w:after="160" w:line="276" w:lineRule="auto"/>
      </w:pPr>
      <w:r>
        <w:t>To prevent artificial diagnostic shortcuts and data leakage, seven direct diagnostic proxy columns (composite_key, diabetes, hypertension, heart_disease, disease_flags, label, and source_dataset) were stripped from the predictor space. Categorical features were one-hot encoded via pandas get_dummies, yielding 41 encoded predictor dimensions. The dataset was partitioned into an 80:20 stratified split (222,960 training instances and 55,741 held-out testing instances; random_state=42). A 100-tree Random Forest Classifier with balanced class weighting was trained on the full 41-feature space. Mean decrease in Gini impurity was computed to identify the most potent clinical biomarkers, revealing that glycated hemoglobin (HbA1c, 18.55%), BMI (8.89%), fasting glucose (7.91%), normalized age (5.90%), age (5.83%), and high blood pressure history (4.37%) dominated decision trees. A reduced model was subsequently trained exclusively on the top 15 Gini features to establish an ultra-compact diagnostic pipeline.</w:t>
      </w:r>
    </w:p>
    <w:p w14:paraId="18A74240" w14:textId="77777777" w:rsidR="00BF42E6" w:rsidRDefault="00A4524D">
      <w:pPr>
        <w:pStyle w:val="BodyText"/>
        <w:spacing w:after="160" w:line="276" w:lineRule="auto"/>
      </w:pPr>
      <w:r>
        <w:t>On the independent 55,741-patient test cohort, the streamlined 15-feature Random Forest model achieved an overall accuracy of 75.39%, a macro-averaged F1-score of 0.4129, and a weighted F1-score of 0.7400. Remarkably, this compact model retained over 99.6% of the full 41-feature model's predictive capacity (accuracy 75.69%, macro F1 0.4014, weighted F1 0.7419) despite eliminating 63.4% of clinical input requirements. Classification performance was exceptionally robust on high-prevalence categories (DI_HY: F1 0.81, recall 0.92; HY: F1 0.80, recall 0.92; N: F1 0.81, precision 0.92), while highlighting distinct clinical challenges on rare complex comorbidities (DI_HT_HY: F1 0.12; HT_HY: F1 0.12) caused by severe epidemiological sample sparsity. Validation on an unseen synthetic patient record successfully flagged elevated dual-comorbidity risk (72% DI_HY, 27% DI probability). The resulting trained model, label encoder, and feature schemas were serialized via Joblib for prospective clinical integration. These findings demonstrate the viability of automated multimorbidity risk triage while underscoring essential clinical safeguards: predictions must serve as probabilistic decision support rather than definitive clinical diagnoses.</w:t>
      </w:r>
    </w:p>
    <w:p w14:paraId="63A5477F" w14:textId="77777777" w:rsidR="00BF42E6" w:rsidRDefault="00BF42E6">
      <w:pPr>
        <w:sectPr w:rsidR="00BF42E6">
          <w:pgSz w:w="11906" w:h="16838" w:code="9"/>
          <w:pgMar w:top="450" w:right="893" w:bottom="1440" w:left="893" w:header="720" w:footer="720" w:gutter="0"/>
          <w:cols w:space="360"/>
          <w:docGrid w:linePitch="360"/>
        </w:sectPr>
      </w:pPr>
    </w:p>
    <w:p w14:paraId="56B4C075" w14:textId="77777777" w:rsidR="00BF42E6" w:rsidRDefault="00A4524D">
      <w:pPr>
        <w:spacing w:before="200" w:after="200"/>
      </w:pPr>
      <w:r>
        <w:rPr>
          <w:b/>
          <w:sz w:val="28"/>
        </w:rPr>
        <w:lastRenderedPageBreak/>
        <w:t>List of Figures</w:t>
      </w:r>
    </w:p>
    <w:p w14:paraId="6F4822DD" w14:textId="77777777" w:rsidR="00BF42E6" w:rsidRDefault="00A4524D">
      <w:pPr>
        <w:spacing w:before="40" w:after="80" w:line="276" w:lineRule="auto"/>
      </w:pPr>
      <w:r>
        <w:rPr>
          <w:b/>
        </w:rPr>
        <w:t xml:space="preserve">Fig. 1.  </w:t>
      </w:r>
      <w:r>
        <w:t>Workflow of Patient Multi-Disease Risk Assessment and Healthcare Analytics System from raw clinical data ingestion to final prediction.</w:t>
      </w:r>
    </w:p>
    <w:p w14:paraId="3D6E7ABC" w14:textId="77777777" w:rsidR="00BF42E6" w:rsidRDefault="00A4524D">
      <w:pPr>
        <w:spacing w:before="40" w:after="80" w:line="276" w:lineRule="auto"/>
      </w:pPr>
      <w:r>
        <w:rPr>
          <w:b/>
        </w:rPr>
        <w:t xml:space="preserve">Fig. 2.  </w:t>
      </w:r>
      <w:r>
        <w:t>Dataset size before and after duplicate removal.</w:t>
      </w:r>
    </w:p>
    <w:p w14:paraId="52676147" w14:textId="77777777" w:rsidR="00BF42E6" w:rsidRDefault="00A4524D">
      <w:pPr>
        <w:spacing w:before="40" w:after="80" w:line="276" w:lineRule="auto"/>
      </w:pPr>
      <w:r>
        <w:rPr>
          <w:b/>
        </w:rPr>
        <w:t xml:space="preserve">Fig. 3.  </w:t>
      </w:r>
      <w:r>
        <w:t>Potential outlier count across numerical clinical features identified using the IQR method.</w:t>
      </w:r>
    </w:p>
    <w:p w14:paraId="630BB89B" w14:textId="77777777" w:rsidR="00BF42E6" w:rsidRDefault="00A4524D">
      <w:pPr>
        <w:spacing w:before="40" w:after="80" w:line="276" w:lineRule="auto"/>
      </w:pPr>
      <w:r>
        <w:rPr>
          <w:b/>
        </w:rPr>
        <w:t xml:space="preserve">Fig. 4.  </w:t>
      </w:r>
      <w:r>
        <w:t>Health features distribution before IQR outlier capping.</w:t>
      </w:r>
    </w:p>
    <w:p w14:paraId="53B60E04" w14:textId="77777777" w:rsidR="00BF42E6" w:rsidRDefault="00A4524D">
      <w:pPr>
        <w:spacing w:before="40" w:after="80" w:line="276" w:lineRule="auto"/>
      </w:pPr>
      <w:r>
        <w:rPr>
          <w:b/>
        </w:rPr>
        <w:t xml:space="preserve">Fig. 5.  </w:t>
      </w:r>
      <w:r>
        <w:t>Health features distribution after IQR outlier capping.</w:t>
      </w:r>
    </w:p>
    <w:p w14:paraId="0A448506" w14:textId="77777777" w:rsidR="00BF42E6" w:rsidRDefault="00A4524D">
      <w:pPr>
        <w:spacing w:before="40" w:after="80" w:line="276" w:lineRule="auto"/>
      </w:pPr>
      <w:r>
        <w:rPr>
          <w:b/>
        </w:rPr>
        <w:t xml:space="preserve">Fig. 6.  </w:t>
      </w:r>
      <w:r>
        <w:t>Distribution of patient disease combinations across the eight sublabel categories.</w:t>
      </w:r>
    </w:p>
    <w:p w14:paraId="01AFFB4B" w14:textId="77777777" w:rsidR="00BF42E6" w:rsidRDefault="00A4524D">
      <w:pPr>
        <w:spacing w:before="40" w:after="80" w:line="276" w:lineRule="auto"/>
      </w:pPr>
      <w:r>
        <w:rPr>
          <w:b/>
        </w:rPr>
        <w:t xml:space="preserve">Fig. 7.  </w:t>
      </w:r>
      <w:r>
        <w:t>Percentage proportion of disease-combination classes within the warehouse cohort.</w:t>
      </w:r>
    </w:p>
    <w:p w14:paraId="574823FE" w14:textId="77777777" w:rsidR="00BF42E6" w:rsidRDefault="00A4524D">
      <w:pPr>
        <w:spacing w:before="40" w:after="80" w:line="276" w:lineRule="auto"/>
      </w:pPr>
      <w:r>
        <w:rPr>
          <w:b/>
        </w:rPr>
        <w:t xml:space="preserve">Fig. 8.  </w:t>
      </w:r>
      <w:r>
        <w:t>Patient age distribution across disease combination classes.</w:t>
      </w:r>
    </w:p>
    <w:p w14:paraId="0599A683" w14:textId="77777777" w:rsidR="00BF42E6" w:rsidRDefault="00A4524D">
      <w:pPr>
        <w:spacing w:before="40" w:after="80" w:line="276" w:lineRule="auto"/>
      </w:pPr>
      <w:r>
        <w:rPr>
          <w:b/>
        </w:rPr>
        <w:t xml:space="preserve">Fig. 9.  </w:t>
      </w:r>
      <w:r>
        <w:t>Patient BMI distribution across disease combination classes.</w:t>
      </w:r>
    </w:p>
    <w:p w14:paraId="7295B4E5" w14:textId="77777777" w:rsidR="00BF42E6" w:rsidRDefault="00A4524D">
      <w:pPr>
        <w:spacing w:before="40" w:after="80" w:line="276" w:lineRule="auto"/>
      </w:pPr>
      <w:r>
        <w:rPr>
          <w:b/>
        </w:rPr>
        <w:t xml:space="preserve">Fig. 10.  </w:t>
      </w:r>
      <w:r>
        <w:t>Distribution of blood glucose and glycated hemoglobin (HbA1c) levels.</w:t>
      </w:r>
    </w:p>
    <w:p w14:paraId="7449B611" w14:textId="77777777" w:rsidR="00BF42E6" w:rsidRDefault="00A4524D">
      <w:pPr>
        <w:spacing w:before="40" w:after="80" w:line="276" w:lineRule="auto"/>
      </w:pPr>
      <w:r>
        <w:rPr>
          <w:b/>
        </w:rPr>
        <w:t xml:space="preserve">Fig. 11.  </w:t>
      </w:r>
      <w:r>
        <w:t>Patient demographic distribution by gender and physical activity level.</w:t>
      </w:r>
    </w:p>
    <w:p w14:paraId="4ADA9433" w14:textId="77777777" w:rsidR="00BF42E6" w:rsidRDefault="00A4524D">
      <w:pPr>
        <w:spacing w:before="40" w:after="80" w:line="276" w:lineRule="auto"/>
      </w:pPr>
      <w:r>
        <w:rPr>
          <w:b/>
        </w:rPr>
        <w:t xml:space="preserve">Fig. 12.  </w:t>
      </w:r>
      <w:r>
        <w:t>Pearson correlation heatmap among numerical clinical and lifestyle features.</w:t>
      </w:r>
    </w:p>
    <w:p w14:paraId="3E744344" w14:textId="77777777" w:rsidR="00BF42E6" w:rsidRDefault="00A4524D">
      <w:pPr>
        <w:spacing w:before="40" w:after="80" w:line="276" w:lineRule="auto"/>
      </w:pPr>
      <w:r>
        <w:rPr>
          <w:b/>
        </w:rPr>
        <w:t xml:space="preserve">Fig. 13.  </w:t>
      </w:r>
      <w:r>
        <w:t>Top 15 most informative features ranked by Random Forest Gini importance.</w:t>
      </w:r>
    </w:p>
    <w:p w14:paraId="0D456046" w14:textId="77777777" w:rsidR="00BF42E6" w:rsidRDefault="00A4524D">
      <w:pPr>
        <w:spacing w:before="40" w:after="80" w:line="276" w:lineRule="auto"/>
      </w:pPr>
      <w:r>
        <w:rPr>
          <w:b/>
        </w:rPr>
        <w:t xml:space="preserve">Fig. 14.  </w:t>
      </w:r>
      <w:r>
        <w:t>Performance comparison between the full 41-feature and reduced 15-feature Random Forest models.</w:t>
      </w:r>
    </w:p>
    <w:p w14:paraId="398B055E" w14:textId="77777777" w:rsidR="00BF42E6" w:rsidRDefault="00A4524D">
      <w:pPr>
        <w:spacing w:before="40" w:after="80" w:line="276" w:lineRule="auto"/>
      </w:pPr>
      <w:r>
        <w:rPr>
          <w:b/>
        </w:rPr>
        <w:t xml:space="preserve">Fig. 15.  </w:t>
      </w:r>
      <w:r>
        <w:t>Confusion matrix for the final reduced 15-feature Random Forest classifier on the 55,741 test patients.</w:t>
      </w:r>
    </w:p>
    <w:p w14:paraId="2559B9DF" w14:textId="77777777" w:rsidR="00BF42E6" w:rsidRDefault="00BF42E6">
      <w:pPr>
        <w:sectPr w:rsidR="00BF42E6">
          <w:pgSz w:w="11906" w:h="16838" w:code="9"/>
          <w:pgMar w:top="450" w:right="893" w:bottom="1440" w:left="893" w:header="720" w:footer="720" w:gutter="0"/>
          <w:cols w:space="360"/>
          <w:docGrid w:linePitch="360"/>
        </w:sectPr>
      </w:pPr>
    </w:p>
    <w:p w14:paraId="7E3C67DD" w14:textId="77777777" w:rsidR="00BF42E6" w:rsidRDefault="00A4524D">
      <w:pPr>
        <w:spacing w:before="200" w:after="200"/>
      </w:pPr>
      <w:r>
        <w:rPr>
          <w:b/>
          <w:sz w:val="28"/>
        </w:rPr>
        <w:lastRenderedPageBreak/>
        <w:t>List of Tables</w:t>
      </w:r>
    </w:p>
    <w:p w14:paraId="6E6990E7" w14:textId="77777777" w:rsidR="00BF42E6" w:rsidRDefault="00A4524D">
      <w:pPr>
        <w:spacing w:before="40" w:after="80" w:line="276" w:lineRule="auto"/>
      </w:pPr>
      <w:r>
        <w:rPr>
          <w:b/>
        </w:rPr>
        <w:t xml:space="preserve">Table I.  </w:t>
      </w:r>
      <w:r>
        <w:t>Summary of the Healthcare Warehouse Multi-Disease Dataset.</w:t>
      </w:r>
    </w:p>
    <w:p w14:paraId="62E8E56D" w14:textId="77777777" w:rsidR="00BF42E6" w:rsidRDefault="00A4524D">
      <w:pPr>
        <w:spacing w:before="40" w:after="80" w:line="276" w:lineRule="auto"/>
      </w:pPr>
      <w:r>
        <w:rPr>
          <w:b/>
        </w:rPr>
        <w:t xml:space="preserve">Table II.  </w:t>
      </w:r>
      <w:r>
        <w:t>Target Disease-Combination Classes, Sample Counts, and Clinical Definitions.</w:t>
      </w:r>
    </w:p>
    <w:p w14:paraId="1BB67C03" w14:textId="77777777" w:rsidR="00BF42E6" w:rsidRDefault="00A4524D">
      <w:pPr>
        <w:spacing w:before="40" w:after="80" w:line="276" w:lineRule="auto"/>
      </w:pPr>
      <w:r>
        <w:rPr>
          <w:b/>
        </w:rPr>
        <w:t xml:space="preserve">Table III.  </w:t>
      </w:r>
      <w:r>
        <w:t>Outlier Statistics and IQR Boundary Capping across Key Health Features.</w:t>
      </w:r>
    </w:p>
    <w:p w14:paraId="42C04AC4" w14:textId="77777777" w:rsidR="00BF42E6" w:rsidRDefault="00A4524D">
      <w:pPr>
        <w:spacing w:before="40" w:after="80" w:line="276" w:lineRule="auto"/>
      </w:pPr>
      <w:r>
        <w:rPr>
          <w:b/>
        </w:rPr>
        <w:t xml:space="preserve">Table IV.  </w:t>
      </w:r>
      <w:r>
        <w:t>Top 15 Selected Features with Gini Importance Scores and Clinical Relevance.</w:t>
      </w:r>
    </w:p>
    <w:p w14:paraId="66012C93" w14:textId="77777777" w:rsidR="00BF42E6" w:rsidRDefault="00A4524D">
      <w:pPr>
        <w:spacing w:before="40" w:after="80" w:line="276" w:lineRule="auto"/>
      </w:pPr>
      <w:r>
        <w:rPr>
          <w:b/>
        </w:rPr>
        <w:t xml:space="preserve">Table V.  </w:t>
      </w:r>
      <w:r>
        <w:t>Machine Learning Experimental Configuration and Hyperparameter Specifications.</w:t>
      </w:r>
    </w:p>
    <w:p w14:paraId="5617E868" w14:textId="77777777" w:rsidR="00BF42E6" w:rsidRDefault="00A4524D">
      <w:pPr>
        <w:spacing w:before="40" w:after="80" w:line="276" w:lineRule="auto"/>
      </w:pPr>
      <w:r>
        <w:rPr>
          <w:b/>
        </w:rPr>
        <w:t xml:space="preserve">Table VI.  </w:t>
      </w:r>
      <w:r>
        <w:t>Performance Comparison of Full (41-Feature) and Reduced (15-Feature) Random Forest Models.</w:t>
      </w:r>
    </w:p>
    <w:p w14:paraId="6E3BB1EC" w14:textId="77777777" w:rsidR="00BF42E6" w:rsidRDefault="00A4524D">
      <w:pPr>
        <w:spacing w:before="40" w:after="80" w:line="276" w:lineRule="auto"/>
      </w:pPr>
      <w:r>
        <w:rPr>
          <w:b/>
        </w:rPr>
        <w:t xml:space="preserve">Table VII.  </w:t>
      </w:r>
      <w:r>
        <w:t>Detailed Per-Class Classification Report for the 15-Feature Random Forest Model on the Test Set (55,741 Patients).</w:t>
      </w:r>
    </w:p>
    <w:p w14:paraId="0325AA44" w14:textId="77777777" w:rsidR="00BF42E6" w:rsidRDefault="00A4524D">
      <w:pPr>
        <w:spacing w:before="40" w:after="80" w:line="276" w:lineRule="auto"/>
      </w:pPr>
      <w:r>
        <w:rPr>
          <w:b/>
        </w:rPr>
        <w:t xml:space="preserve">Table VIII.  </w:t>
      </w:r>
      <w:r>
        <w:t>Confusion Matrix of the 15-Feature Random Forest Model Across Eight Target Classes.</w:t>
      </w:r>
    </w:p>
    <w:p w14:paraId="5701AC2C" w14:textId="77777777" w:rsidR="00BF42E6" w:rsidRDefault="00A4524D">
      <w:pPr>
        <w:spacing w:before="40" w:after="80" w:line="276" w:lineRule="auto"/>
      </w:pPr>
      <w:r>
        <w:rPr>
          <w:b/>
        </w:rPr>
        <w:t xml:space="preserve">Table IX.  </w:t>
      </w:r>
      <w:r>
        <w:t>Risk Assessment Prediction and Class Probability Distribution for Unseen Patient Profile.</w:t>
      </w:r>
    </w:p>
    <w:p w14:paraId="7636FA09" w14:textId="77777777" w:rsidR="00BF42E6" w:rsidRDefault="00BF42E6">
      <w:pPr>
        <w:sectPr w:rsidR="00BF42E6">
          <w:pgSz w:w="11906" w:h="16838" w:code="9"/>
          <w:pgMar w:top="450" w:right="893" w:bottom="1440" w:left="893" w:header="720" w:footer="720" w:gutter="0"/>
          <w:cols w:space="360"/>
          <w:docGrid w:linePitch="360"/>
        </w:sectPr>
      </w:pPr>
    </w:p>
    <w:p w14:paraId="36232B3F" w14:textId="77777777" w:rsidR="00BF42E6" w:rsidRDefault="00A4524D">
      <w:pPr>
        <w:spacing w:before="200" w:after="200"/>
      </w:pPr>
      <w:r>
        <w:rPr>
          <w:b/>
          <w:sz w:val="28"/>
        </w:rPr>
        <w:lastRenderedPageBreak/>
        <w:t>Table of Contents</w:t>
      </w:r>
    </w:p>
    <w:p w14:paraId="7E3EF303" w14:textId="77777777" w:rsidR="00BF42E6" w:rsidRDefault="00A4524D">
      <w:pPr>
        <w:spacing w:before="40" w:after="40"/>
      </w:pPr>
      <w:r>
        <w:rPr>
          <w:b/>
        </w:rPr>
        <w:t>1.  Introduction</w:t>
      </w:r>
    </w:p>
    <w:p w14:paraId="4FFDC635" w14:textId="77777777" w:rsidR="00BF42E6" w:rsidRDefault="00A4524D">
      <w:pPr>
        <w:spacing w:before="40" w:after="40"/>
      </w:pPr>
      <w:r>
        <w:rPr>
          <w:b/>
        </w:rPr>
        <w:t>2.  Methodology</w:t>
      </w:r>
    </w:p>
    <w:p w14:paraId="55A9AC81" w14:textId="77777777" w:rsidR="00BF42E6" w:rsidRDefault="00A4524D">
      <w:pPr>
        <w:spacing w:before="40" w:after="40"/>
        <w:ind w:left="360"/>
      </w:pPr>
      <w:r>
        <w:t>a.  Dataset Description</w:t>
      </w:r>
    </w:p>
    <w:p w14:paraId="694BB51D" w14:textId="77777777" w:rsidR="00BF42E6" w:rsidRDefault="00A4524D">
      <w:pPr>
        <w:spacing w:before="40" w:after="40"/>
        <w:ind w:left="360"/>
      </w:pPr>
      <w:r>
        <w:t>b.  Data Preprocessing and Outlier Capping</w:t>
      </w:r>
    </w:p>
    <w:p w14:paraId="18701B17" w14:textId="77777777" w:rsidR="00BF42E6" w:rsidRDefault="00A4524D">
      <w:pPr>
        <w:spacing w:before="40" w:after="40"/>
        <w:ind w:left="360"/>
      </w:pPr>
      <w:r>
        <w:t>c.  Exploratory Data Analysis</w:t>
      </w:r>
    </w:p>
    <w:p w14:paraId="1FCBF702" w14:textId="77777777" w:rsidR="00BF42E6" w:rsidRDefault="00A4524D">
      <w:pPr>
        <w:spacing w:before="40" w:after="40"/>
        <w:ind w:left="360"/>
      </w:pPr>
      <w:r>
        <w:t>d.  Feature Preparation and One-Hot Encoding</w:t>
      </w:r>
    </w:p>
    <w:p w14:paraId="6ECFBD4C" w14:textId="77777777" w:rsidR="00BF42E6" w:rsidRDefault="00A4524D">
      <w:pPr>
        <w:spacing w:before="40" w:after="40"/>
        <w:ind w:left="360"/>
      </w:pPr>
      <w:r>
        <w:t>e.  Stratified Train-Test Splitting</w:t>
      </w:r>
    </w:p>
    <w:p w14:paraId="329E07F1" w14:textId="77777777" w:rsidR="00BF42E6" w:rsidRDefault="00A4524D">
      <w:pPr>
        <w:spacing w:before="40" w:after="40"/>
        <w:ind w:left="360"/>
      </w:pPr>
      <w:r>
        <w:t>f.  Random Forest Classification Architecture</w:t>
      </w:r>
    </w:p>
    <w:p w14:paraId="73A381CA" w14:textId="77777777" w:rsidR="00BF42E6" w:rsidRDefault="00A4524D">
      <w:pPr>
        <w:spacing w:before="40" w:after="40"/>
        <w:ind w:left="360"/>
      </w:pPr>
      <w:r>
        <w:t>g.  Feature Importance and Dimensionality Reduction</w:t>
      </w:r>
    </w:p>
    <w:p w14:paraId="62B70908" w14:textId="77777777" w:rsidR="00BF42E6" w:rsidRDefault="00A4524D">
      <w:pPr>
        <w:spacing w:before="40" w:after="40"/>
        <w:ind w:left="360"/>
      </w:pPr>
      <w:r>
        <w:t>h.  Model Evaluation Metrics</w:t>
      </w:r>
    </w:p>
    <w:p w14:paraId="22E2726B" w14:textId="77777777" w:rsidR="00BF42E6" w:rsidRDefault="00A4524D">
      <w:pPr>
        <w:spacing w:before="40" w:after="40"/>
        <w:ind w:left="360"/>
      </w:pPr>
      <w:r>
        <w:t>i.  Model Serialization and Unseen Patient Prediction Pipeline</w:t>
      </w:r>
    </w:p>
    <w:p w14:paraId="644C25AC" w14:textId="77777777" w:rsidR="00BF42E6" w:rsidRDefault="00A4524D">
      <w:pPr>
        <w:spacing w:before="40" w:after="40"/>
      </w:pPr>
      <w:r>
        <w:rPr>
          <w:b/>
        </w:rPr>
        <w:t>3.  Experiments</w:t>
      </w:r>
    </w:p>
    <w:p w14:paraId="584E172B" w14:textId="77777777" w:rsidR="00BF42E6" w:rsidRDefault="00A4524D">
      <w:pPr>
        <w:spacing w:before="40" w:after="40"/>
        <w:ind w:left="360"/>
      </w:pPr>
      <w:r>
        <w:t>a.  Experimental Setup and Computational Environment</w:t>
      </w:r>
    </w:p>
    <w:p w14:paraId="46DBA4BD" w14:textId="77777777" w:rsidR="00BF42E6" w:rsidRDefault="00A4524D">
      <w:pPr>
        <w:spacing w:before="40" w:after="40"/>
        <w:ind w:left="360"/>
      </w:pPr>
      <w:r>
        <w:t>b.  Data Cleaning and Quality Assessment Experiment</w:t>
      </w:r>
    </w:p>
    <w:p w14:paraId="734BB183" w14:textId="77777777" w:rsidR="00BF42E6" w:rsidRDefault="00A4524D">
      <w:pPr>
        <w:spacing w:before="40" w:after="40"/>
        <w:ind w:left="360"/>
      </w:pPr>
      <w:r>
        <w:t>c.  Exploratory Data Analysis Experiments</w:t>
      </w:r>
    </w:p>
    <w:p w14:paraId="39E5DA0A" w14:textId="77777777" w:rsidR="00BF42E6" w:rsidRDefault="00A4524D">
      <w:pPr>
        <w:spacing w:before="40" w:after="40"/>
        <w:ind w:left="360"/>
      </w:pPr>
      <w:r>
        <w:t>d.  Feature Preparation and Encoding Experiment</w:t>
      </w:r>
    </w:p>
    <w:p w14:paraId="41EA7764" w14:textId="77777777" w:rsidR="00BF42E6" w:rsidRDefault="00A4524D">
      <w:pPr>
        <w:spacing w:before="40" w:after="40"/>
        <w:ind w:left="360"/>
      </w:pPr>
      <w:r>
        <w:t>e.  Full 41-Feature Random Forest Training Experiment</w:t>
      </w:r>
    </w:p>
    <w:p w14:paraId="5AF31549" w14:textId="77777777" w:rsidR="00BF42E6" w:rsidRDefault="00A4524D">
      <w:pPr>
        <w:spacing w:before="40" w:after="40"/>
        <w:ind w:left="360"/>
      </w:pPr>
      <w:r>
        <w:t>f.  Gini Feature Selection and Dimensionality Reduction Experiment</w:t>
      </w:r>
    </w:p>
    <w:p w14:paraId="3A84892E" w14:textId="77777777" w:rsidR="00BF42E6" w:rsidRDefault="00A4524D">
      <w:pPr>
        <w:spacing w:before="40" w:after="40"/>
        <w:ind w:left="360"/>
      </w:pPr>
      <w:r>
        <w:t>g.  Reduced 15-Feature Random Forest Training Experiment</w:t>
      </w:r>
    </w:p>
    <w:p w14:paraId="098F86A0" w14:textId="77777777" w:rsidR="00BF42E6" w:rsidRDefault="00A4524D">
      <w:pPr>
        <w:spacing w:before="40" w:after="40"/>
        <w:ind w:left="360"/>
      </w:pPr>
      <w:r>
        <w:t>h.  Comparative Evaluation Experiment</w:t>
      </w:r>
    </w:p>
    <w:p w14:paraId="622C6497" w14:textId="77777777" w:rsidR="00BF42E6" w:rsidRDefault="00A4524D">
      <w:pPr>
        <w:spacing w:before="40" w:after="40"/>
        <w:ind w:left="360"/>
      </w:pPr>
      <w:r>
        <w:t>i.  Unseen Patient Prediction Experiment</w:t>
      </w:r>
    </w:p>
    <w:p w14:paraId="5C1BE519" w14:textId="77777777" w:rsidR="00BF42E6" w:rsidRDefault="00A4524D">
      <w:pPr>
        <w:spacing w:before="40" w:after="40"/>
      </w:pPr>
      <w:r>
        <w:rPr>
          <w:b/>
        </w:rPr>
        <w:t>4.  Results</w:t>
      </w:r>
    </w:p>
    <w:p w14:paraId="3530CDAB" w14:textId="77777777" w:rsidR="00BF42E6" w:rsidRDefault="00A4524D">
      <w:pPr>
        <w:spacing w:before="40" w:after="40"/>
        <w:ind w:left="360"/>
      </w:pPr>
      <w:r>
        <w:t>a.  Data Cleaning and Preprocessing Results</w:t>
      </w:r>
    </w:p>
    <w:p w14:paraId="2C4EEDF1" w14:textId="77777777" w:rsidR="00BF42E6" w:rsidRDefault="00A4524D">
      <w:pPr>
        <w:spacing w:before="40" w:after="40"/>
        <w:ind w:left="360"/>
      </w:pPr>
      <w:r>
        <w:t>b.  Exploratory Data Analysis Observations</w:t>
      </w:r>
    </w:p>
    <w:p w14:paraId="6B0B01B4" w14:textId="77777777" w:rsidR="00BF42E6" w:rsidRDefault="00A4524D">
      <w:pPr>
        <w:spacing w:before="40" w:after="40"/>
        <w:ind w:left="360"/>
      </w:pPr>
      <w:r>
        <w:t>c.  Disease-Combination Class Distribution</w:t>
      </w:r>
    </w:p>
    <w:p w14:paraId="204D375A" w14:textId="77777777" w:rsidR="00BF42E6" w:rsidRDefault="00A4524D">
      <w:pPr>
        <w:spacing w:before="40" w:after="40"/>
        <w:ind w:left="360"/>
      </w:pPr>
      <w:r>
        <w:t>d.  Feature Importance Rankings and Clinical Interpretability</w:t>
      </w:r>
    </w:p>
    <w:p w14:paraId="4D512CF8" w14:textId="77777777" w:rsidR="00BF42E6" w:rsidRDefault="00A4524D">
      <w:pPr>
        <w:spacing w:before="40" w:after="40"/>
        <w:ind w:left="360"/>
      </w:pPr>
      <w:r>
        <w:t>e.  Classification Performance of the Full 41-Feature Model</w:t>
      </w:r>
    </w:p>
    <w:p w14:paraId="3E37058E" w14:textId="77777777" w:rsidR="00BF42E6" w:rsidRDefault="00A4524D">
      <w:pPr>
        <w:spacing w:before="40" w:after="40"/>
        <w:ind w:left="360"/>
      </w:pPr>
      <w:r>
        <w:t>f.  Classification Performance of the Reduced 15-Feature Model</w:t>
      </w:r>
    </w:p>
    <w:p w14:paraId="5FDCDBCC" w14:textId="77777777" w:rsidR="00BF42E6" w:rsidRDefault="00A4524D">
      <w:pPr>
        <w:spacing w:before="40" w:after="40"/>
        <w:ind w:left="360"/>
      </w:pPr>
      <w:r>
        <w:t>g.  Comparative Performance Analysis (41 vs. 15 Features)</w:t>
      </w:r>
    </w:p>
    <w:p w14:paraId="36E8F854" w14:textId="77777777" w:rsidR="00BF42E6" w:rsidRDefault="00A4524D">
      <w:pPr>
        <w:spacing w:before="40" w:after="40"/>
        <w:ind w:left="360"/>
      </w:pPr>
      <w:r>
        <w:t>h.  Per-Class Classification Report and Error Analysis</w:t>
      </w:r>
    </w:p>
    <w:p w14:paraId="228B727A" w14:textId="77777777" w:rsidR="00BF42E6" w:rsidRDefault="00A4524D">
      <w:pPr>
        <w:spacing w:before="40" w:after="40"/>
        <w:ind w:left="360"/>
      </w:pPr>
      <w:r>
        <w:t>i.  Confusion Matrix Analysis and Class Imbalance Impact</w:t>
      </w:r>
    </w:p>
    <w:p w14:paraId="5AB3827E" w14:textId="77777777" w:rsidR="00BF42E6" w:rsidRDefault="00A4524D">
      <w:pPr>
        <w:spacing w:before="40" w:after="40"/>
        <w:ind w:left="360"/>
      </w:pPr>
      <w:r>
        <w:t>j.  Unseen Patient Prediction Case Study</w:t>
      </w:r>
    </w:p>
    <w:p w14:paraId="33A20340" w14:textId="77777777" w:rsidR="00BF42E6" w:rsidRDefault="00A4524D">
      <w:pPr>
        <w:spacing w:before="40" w:after="40"/>
        <w:ind w:left="360"/>
      </w:pPr>
      <w:r>
        <w:t>k.  Technical Discussion and Healthcare Analytics Insights</w:t>
      </w:r>
    </w:p>
    <w:p w14:paraId="6963822B" w14:textId="77777777" w:rsidR="00BF42E6" w:rsidRDefault="00A4524D">
      <w:pPr>
        <w:spacing w:before="40" w:after="40"/>
        <w:ind w:left="360"/>
      </w:pPr>
      <w:r>
        <w:t>l.  Practical and Clinical Limitations</w:t>
      </w:r>
    </w:p>
    <w:p w14:paraId="2985963F" w14:textId="77777777" w:rsidR="00BF42E6" w:rsidRDefault="00A4524D">
      <w:pPr>
        <w:spacing w:before="40" w:after="40"/>
      </w:pPr>
      <w:r>
        <w:rPr>
          <w:b/>
        </w:rPr>
        <w:t>5.  Conclusion and Future Work</w:t>
      </w:r>
    </w:p>
    <w:p w14:paraId="04E1B493" w14:textId="77777777" w:rsidR="00BF42E6" w:rsidRDefault="00A4524D">
      <w:pPr>
        <w:spacing w:before="40" w:after="40"/>
        <w:ind w:left="360"/>
      </w:pPr>
      <w:r>
        <w:t>a.  Conclusion</w:t>
      </w:r>
    </w:p>
    <w:p w14:paraId="61D91C07" w14:textId="77777777" w:rsidR="00BF42E6" w:rsidRDefault="00A4524D">
      <w:pPr>
        <w:spacing w:before="40" w:after="40"/>
        <w:ind w:left="360"/>
      </w:pPr>
      <w:r>
        <w:t>b.  Future Work</w:t>
      </w:r>
    </w:p>
    <w:p w14:paraId="61153453" w14:textId="77777777" w:rsidR="00BF42E6" w:rsidRDefault="00A4524D">
      <w:pPr>
        <w:spacing w:before="40" w:after="40"/>
      </w:pPr>
      <w:r>
        <w:rPr>
          <w:b/>
        </w:rPr>
        <w:t>References</w:t>
      </w:r>
    </w:p>
    <w:p w14:paraId="058530B1" w14:textId="77777777" w:rsidR="00BF42E6" w:rsidRDefault="00BF42E6">
      <w:pPr>
        <w:sectPr w:rsidR="00BF42E6">
          <w:pgSz w:w="11906" w:h="16838" w:code="9"/>
          <w:pgMar w:top="450" w:right="893" w:bottom="1440" w:left="893" w:header="720" w:footer="720" w:gutter="0"/>
          <w:cols w:space="360"/>
          <w:docGrid w:linePitch="360"/>
        </w:sectPr>
      </w:pPr>
    </w:p>
    <w:p w14:paraId="4F58DBDF" w14:textId="77777777" w:rsidR="00885123" w:rsidRDefault="00885123" w:rsidP="00885123">
      <w:pPr>
        <w:pStyle w:val="Default"/>
        <w:spacing w:before="200" w:after="240"/>
        <w:rPr>
          <w:b/>
          <w:bCs/>
          <w:sz w:val="44"/>
          <w:szCs w:val="44"/>
        </w:rPr>
      </w:pPr>
      <w:r w:rsidRPr="00885123">
        <w:rPr>
          <w:b/>
          <w:bCs/>
          <w:sz w:val="44"/>
          <w:szCs w:val="44"/>
        </w:rPr>
        <w:lastRenderedPageBreak/>
        <w:t xml:space="preserve">Intelligent Healthcare System For Multi-Disease </w:t>
      </w:r>
    </w:p>
    <w:p w14:paraId="61A9B64A" w14:textId="0CF439C2" w:rsidR="00BF42E6" w:rsidRPr="00E76759" w:rsidRDefault="00885123" w:rsidP="00E76759">
      <w:pPr>
        <w:pStyle w:val="Default"/>
        <w:spacing w:before="200" w:after="240"/>
        <w:rPr>
          <w:b/>
          <w:bCs/>
          <w:sz w:val="44"/>
          <w:szCs w:val="44"/>
        </w:rPr>
      </w:pPr>
      <w:r>
        <w:rPr>
          <w:b/>
          <w:bCs/>
          <w:sz w:val="44"/>
          <w:szCs w:val="44"/>
        </w:rPr>
        <w:t xml:space="preserve">                              </w:t>
      </w:r>
      <w:r w:rsidRPr="00885123">
        <w:rPr>
          <w:b/>
          <w:bCs/>
          <w:sz w:val="44"/>
          <w:szCs w:val="44"/>
        </w:rPr>
        <w:t xml:space="preserve">Risk </w:t>
      </w:r>
      <w:r>
        <w:rPr>
          <w:b/>
          <w:bCs/>
          <w:sz w:val="44"/>
          <w:szCs w:val="44"/>
        </w:rPr>
        <w:t xml:space="preserve"> </w:t>
      </w:r>
      <w:r w:rsidRPr="00885123">
        <w:rPr>
          <w:b/>
          <w:bCs/>
          <w:sz w:val="44"/>
          <w:szCs w:val="44"/>
        </w:rPr>
        <w:t>Assessment</w:t>
      </w:r>
    </w:p>
    <w:p w14:paraId="46C3135E" w14:textId="77777777" w:rsidR="00BF42E6" w:rsidRDefault="00A4524D">
      <w:pPr>
        <w:pStyle w:val="Heading1"/>
        <w:spacing w:before="280"/>
        <w:jc w:val="both"/>
      </w:pPr>
      <w:r>
        <w:rPr>
          <w:b/>
          <w:sz w:val="22"/>
        </w:rPr>
        <w:t>1.  INTRODUCTION</w:t>
      </w:r>
    </w:p>
    <w:p w14:paraId="44CAD8DC" w14:textId="77777777" w:rsidR="00BF42E6" w:rsidRDefault="00A4524D">
      <w:pPr>
        <w:pStyle w:val="BodyText"/>
        <w:spacing w:line="276" w:lineRule="auto"/>
      </w:pPr>
      <w:r>
        <w:t>Healthcare data analytics and predictive modeling have emerged as transformative instruments within clinical decision support and preventive health management [1]. Rapid digitization across healthcare ecosystems—facilitated by Electronic Health Records (EHRs), biometric monitoring equipment, and centralized clinical repositories—has created unprecedented volumes of complex, multidimensional patient information. Concurrently, global epidemiological patterns have shifted decisively toward chronic non-communicable diseases (NCDs). The World Health Organization (WHO) identifies cardiovascular diseases, Type-2 diabetes, and hypertensive vascular disorders as leading drivers of adult morbidity and premature mortality worldwide [3]. These chronic conditions rarely manifest in isolation; rather, patients frequently experience multimorbidity—the co-occurrence of two or more chronic conditions within an individual [6]. Shared underlying metabolic pathways, prolonged systemic low-grade inflammation, endothelial dysfunction, and adverse lifestyle behaviors frequently precipitate cross-disease interactions. For instance, hyperglycemia and hyperinsulinemia promote arterial stiffness and sodium retention, dramatically accelerating the pathogenesis of essential hypertension, which subsequently triples the risk of coronary heart disease and ischemic heart events [4], [5].</w:t>
      </w:r>
    </w:p>
    <w:p w14:paraId="34EE565A" w14:textId="77777777" w:rsidR="00BF42E6" w:rsidRDefault="00A4524D">
      <w:pPr>
        <w:pStyle w:val="BodyText"/>
        <w:spacing w:line="276" w:lineRule="auto"/>
      </w:pPr>
      <w:r>
        <w:t>Despite the clinical ubiquity of multimorbidity, conventional diagnostic protocols and algorithmic screening systems remain predominantly siloed into isolated binary paradigms. Standard clinical models predict single endpoints—such as predicting isolated diabetes incidence or standalone cardiovascular risk—without capturing the holistic disease landscape or modeling simultaneous disease combinations [6]. This fragmented screening approach poses severe operational limitations in real-world clinical practice. Patients who exhibit borderline glycemic markers and mild hypertension are often misclassified by standalone binary models, resulting in fragmented patient triage, uncoordinated pharmacotherapy, adverse drug-drug interactions, and missed opportunities for early multi-factorial clinical intervention [5].</w:t>
      </w:r>
    </w:p>
    <w:p w14:paraId="367379C9" w14:textId="77777777" w:rsidR="00BF42E6" w:rsidRDefault="00A4524D">
      <w:pPr>
        <w:pStyle w:val="BodyText"/>
        <w:spacing w:line="276" w:lineRule="auto"/>
      </w:pPr>
      <w:r>
        <w:t>To address this critical gap, this project formulates a unified multiclass machine learning paradigm that simultaneously models the complex combinatorial spectrum of chronic health states. Utilizing a centralized warehouse of 280,985 patient encounters, this investigation treats patient risk assessment as a multi-disease classification problem spanning eight distinct disease-combination states: healthy normal baseline, standalone hypertension, standalone diabetes, standalone heart disease, and their respective dual and triple comorbidity permutations (DI_HY, DI_HT, HT_HY, DI_HT_HY).</w:t>
      </w:r>
    </w:p>
    <w:p w14:paraId="0713EB9D" w14:textId="77777777" w:rsidR="00BF42E6" w:rsidRDefault="00A4524D">
      <w:pPr>
        <w:pStyle w:val="BodyText"/>
        <w:spacing w:after="80" w:line="276" w:lineRule="auto"/>
      </w:pPr>
      <w:r>
        <w:t>The primary objectives of this Project-Based Learning (PBL) investigation are formally defined as follows:</w:t>
      </w:r>
    </w:p>
    <w:p w14:paraId="2242A67A" w14:textId="77777777" w:rsidR="00BF42E6" w:rsidRDefault="00A4524D">
      <w:pPr>
        <w:pStyle w:val="bulletlist"/>
        <w:spacing w:after="60" w:line="276" w:lineRule="auto"/>
        <w:ind w:left="360"/>
        <w:jc w:val="left"/>
      </w:pPr>
      <w:r>
        <w:rPr>
          <w:b/>
          <w:sz w:val="19"/>
        </w:rPr>
        <w:t xml:space="preserve">•  </w:t>
      </w:r>
      <w:r>
        <w:rPr>
          <w:sz w:val="19"/>
        </w:rPr>
        <w:t>To perform end-to-end data auditing, duplicate cleansing, and IQR-based continuous biomarker outlier capping on a large-scale multiclass clinical warehouse of 280,985 patient records;</w:t>
      </w:r>
    </w:p>
    <w:p w14:paraId="71F951E3" w14:textId="77777777" w:rsidR="00BF42E6" w:rsidRDefault="00A4524D">
      <w:pPr>
        <w:pStyle w:val="bulletlist"/>
        <w:spacing w:after="60" w:line="276" w:lineRule="auto"/>
        <w:ind w:left="360"/>
        <w:jc w:val="left"/>
      </w:pPr>
      <w:r>
        <w:rPr>
          <w:b/>
          <w:sz w:val="19"/>
        </w:rPr>
        <w:t xml:space="preserve">•  </w:t>
      </w:r>
      <w:r>
        <w:rPr>
          <w:sz w:val="19"/>
        </w:rPr>
        <w:t>To conduct rigorous exploratory data analysis (EDA) evaluating demographic, anthropometric, biochemical, and behavioral distributions across eight mutually exclusive disease-combination cohorts;</w:t>
      </w:r>
    </w:p>
    <w:p w14:paraId="04C75AD1" w14:textId="77777777" w:rsidR="00BF42E6" w:rsidRDefault="00A4524D">
      <w:pPr>
        <w:pStyle w:val="bulletlist"/>
        <w:spacing w:after="60" w:line="276" w:lineRule="auto"/>
        <w:ind w:left="360"/>
        <w:jc w:val="left"/>
      </w:pPr>
      <w:r>
        <w:rPr>
          <w:b/>
          <w:sz w:val="19"/>
        </w:rPr>
        <w:t xml:space="preserve">•  </w:t>
      </w:r>
      <w:r>
        <w:rPr>
          <w:sz w:val="19"/>
        </w:rPr>
        <w:t>To eliminate artificial target leakage and encode high-dimensional clinical and lifestyle features into a robust numerical predictor matrix;</w:t>
      </w:r>
    </w:p>
    <w:p w14:paraId="6EF3C662" w14:textId="77777777" w:rsidR="00BF42E6" w:rsidRDefault="00A4524D">
      <w:pPr>
        <w:pStyle w:val="bulletlist"/>
        <w:spacing w:after="60" w:line="276" w:lineRule="auto"/>
        <w:ind w:left="360"/>
        <w:jc w:val="left"/>
      </w:pPr>
      <w:r>
        <w:rPr>
          <w:b/>
          <w:sz w:val="19"/>
        </w:rPr>
        <w:t xml:space="preserve">•  </w:t>
      </w:r>
      <w:r>
        <w:rPr>
          <w:sz w:val="19"/>
        </w:rPr>
        <w:t>To develop and evaluate a full 41-feature Random Forest Classifier equipped with cost-sensitive class balancing to counteract severe epidemiological prevalence disparities;</w:t>
      </w:r>
    </w:p>
    <w:p w14:paraId="190EA23A" w14:textId="77777777" w:rsidR="00BF42E6" w:rsidRDefault="00A4524D">
      <w:pPr>
        <w:pStyle w:val="bulletlist"/>
        <w:spacing w:after="60" w:line="276" w:lineRule="auto"/>
        <w:ind w:left="360"/>
        <w:jc w:val="left"/>
      </w:pPr>
      <w:r>
        <w:rPr>
          <w:b/>
          <w:sz w:val="19"/>
        </w:rPr>
        <w:t xml:space="preserve">•  </w:t>
      </w:r>
      <w:r>
        <w:rPr>
          <w:sz w:val="19"/>
        </w:rPr>
        <w:t>To quantify Gini feature importance (Mean Decrease in Impurity) to isolate the top 15 most informative clinical biomarkers and construct a compact, computationally efficient 15-feature classification pipeline;</w:t>
      </w:r>
    </w:p>
    <w:p w14:paraId="61725207" w14:textId="77777777" w:rsidR="00BF42E6" w:rsidRDefault="00A4524D">
      <w:pPr>
        <w:pStyle w:val="bulletlist"/>
        <w:spacing w:after="60" w:line="276" w:lineRule="auto"/>
        <w:ind w:left="360"/>
        <w:jc w:val="left"/>
      </w:pPr>
      <w:r>
        <w:rPr>
          <w:b/>
          <w:sz w:val="19"/>
        </w:rPr>
        <w:t xml:space="preserve">•  </w:t>
      </w:r>
      <w:r>
        <w:rPr>
          <w:sz w:val="19"/>
        </w:rPr>
        <w:t>To evaluate model efficacy using multi-faceted evaluation metrics including accuracy, macro-averaged F1-score, weighted F1-score, class-specific precision/recall, and confusion matrix analysis; and</w:t>
      </w:r>
    </w:p>
    <w:p w14:paraId="79C1B0E7" w14:textId="77777777" w:rsidR="00BF42E6" w:rsidRDefault="00A4524D">
      <w:pPr>
        <w:pStyle w:val="bulletlist"/>
        <w:spacing w:after="60" w:line="276" w:lineRule="auto"/>
        <w:ind w:left="360"/>
        <w:jc w:val="left"/>
      </w:pPr>
      <w:r>
        <w:rPr>
          <w:b/>
          <w:sz w:val="19"/>
        </w:rPr>
        <w:t xml:space="preserve">•  </w:t>
      </w:r>
      <w:r>
        <w:rPr>
          <w:sz w:val="19"/>
        </w:rPr>
        <w:t>To serialize the finalized predictive pipeline and validate its utility by generating multi-disease probability distributions on unseen synthetic clinical patient profiles.</w:t>
      </w:r>
    </w:p>
    <w:p w14:paraId="16AC905F" w14:textId="77777777" w:rsidR="00BF42E6" w:rsidRDefault="00A4524D">
      <w:pPr>
        <w:pStyle w:val="BodyText"/>
        <w:spacing w:after="160" w:line="276" w:lineRule="auto"/>
      </w:pPr>
      <w:r>
        <w:t xml:space="preserve">The scope of this project encompasses data warehouse cleaning, outlier treatment, exploratory statistical visualization, leakage-free feature encoding, ensemble model training, Gini-based feature selection, model evaluation, and artifact serialization. It is vital to delineate the operational boundaries and clinical limitations of this system. The developed models are designed exclusively as clinical decision support screening aids and risk stratification tools, not autonomous medical diagnostic devices. </w:t>
      </w:r>
      <w:r>
        <w:lastRenderedPageBreak/>
        <w:t>A model prediction of an abnormal disease combination does not establish a definitive clinical diagnosis, nor does a 'Normal' prediction rule out underlying subclinical pathologies. All predictive outputs must undergo verification by licensed medical practitioners utilizing standard diagnostic protocols.</w:t>
      </w:r>
    </w:p>
    <w:p w14:paraId="752B4920" w14:textId="77777777" w:rsidR="00BF42E6" w:rsidRDefault="00A4524D">
      <w:pPr>
        <w:pStyle w:val="Heading1"/>
        <w:spacing w:before="280"/>
        <w:jc w:val="both"/>
      </w:pPr>
      <w:r>
        <w:rPr>
          <w:b/>
          <w:sz w:val="22"/>
        </w:rPr>
        <w:t>2.  METHODOLOGY</w:t>
      </w:r>
    </w:p>
    <w:p w14:paraId="18A14ECF" w14:textId="77777777" w:rsidR="00BF42E6" w:rsidRDefault="00A4524D">
      <w:pPr>
        <w:pStyle w:val="Heading2"/>
        <w:spacing w:before="200"/>
        <w:jc w:val="both"/>
      </w:pPr>
      <w:r>
        <w:rPr>
          <w:b/>
        </w:rPr>
        <w:t>a.  Dataset Description</w:t>
      </w:r>
    </w:p>
    <w:p w14:paraId="7F590A2D" w14:textId="77777777" w:rsidR="00BF42E6" w:rsidRDefault="00A4524D">
      <w:pPr>
        <w:pStyle w:val="BodyText"/>
        <w:spacing w:line="276" w:lineRule="auto"/>
      </w:pPr>
      <w:r>
        <w:t>The empirical foundation of this study is the 'Data Warehouse Multiclass.csv' repository, an extensive clinical data warehouse containing 280,985 patient instances documented across 39 heterogeneous attributes. The feature space captures a wide range of patient parameters, including demographic indicators (age, age_level, gender, education_level, employment_status), anthropometric measures (bmi, bmi_level), vital signs and laboratory biomarkers (HbA1c_level, glucose, cholesterol, triglycerides, hdl, ldl, systolic_bp, diastolic_bp, blood_pressure, heart_rate, crp_level, homocysteine_level), and behavioral/lifestyle habits (smoking, alcohol_intake, salt_intake, sleep_hours, physical_activity, stress_level, sugar_consumption, family_history). Table I summarizes the foundational structural attributes of the warehouse dataset.</w:t>
      </w:r>
    </w:p>
    <w:p w14:paraId="15E85C48" w14:textId="77777777" w:rsidR="00BF42E6" w:rsidRDefault="00A4524D">
      <w:pPr>
        <w:pStyle w:val="tablehead"/>
        <w:spacing w:before="200" w:after="60"/>
        <w:jc w:val="left"/>
      </w:pPr>
      <w:r>
        <w:rPr>
          <w:b/>
          <w:sz w:val="17"/>
        </w:rPr>
        <w:t>Table I.  Summary of the Healthcare Warehouse Multi-Disease Dataset.</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3456"/>
        <w:gridCol w:w="5472"/>
      </w:tblGrid>
      <w:tr w:rsidR="00BF42E6" w14:paraId="1FEB3E94" w14:textId="77777777">
        <w:trPr>
          <w:jc w:val="center"/>
        </w:trPr>
        <w:tc>
          <w:tcPr>
            <w:tcW w:w="3456" w:type="dxa"/>
            <w:shd w:val="clear" w:color="auto" w:fill="EAEAEA"/>
            <w:tcMar>
              <w:top w:w="70" w:type="dxa"/>
              <w:left w:w="100" w:type="dxa"/>
              <w:bottom w:w="70" w:type="dxa"/>
              <w:right w:w="100" w:type="dxa"/>
            </w:tcMar>
          </w:tcPr>
          <w:p w14:paraId="0E28FA6B" w14:textId="77777777" w:rsidR="00BF42E6" w:rsidRDefault="00A4524D">
            <w:pPr>
              <w:spacing w:before="40" w:after="40"/>
              <w:jc w:val="left"/>
            </w:pPr>
            <w:r>
              <w:rPr>
                <w:b/>
                <w:sz w:val="17"/>
              </w:rPr>
              <w:t>Dataset Attribute</w:t>
            </w:r>
          </w:p>
        </w:tc>
        <w:tc>
          <w:tcPr>
            <w:tcW w:w="5472" w:type="dxa"/>
            <w:shd w:val="clear" w:color="auto" w:fill="EAEAEA"/>
            <w:tcMar>
              <w:top w:w="70" w:type="dxa"/>
              <w:left w:w="100" w:type="dxa"/>
              <w:bottom w:w="70" w:type="dxa"/>
              <w:right w:w="100" w:type="dxa"/>
            </w:tcMar>
          </w:tcPr>
          <w:p w14:paraId="551BA08E" w14:textId="77777777" w:rsidR="00BF42E6" w:rsidRDefault="00A4524D">
            <w:pPr>
              <w:spacing w:before="40" w:after="40"/>
              <w:jc w:val="left"/>
            </w:pPr>
            <w:r>
              <w:rPr>
                <w:b/>
                <w:sz w:val="17"/>
              </w:rPr>
              <w:t>Recorded Characteristic / Value</w:t>
            </w:r>
          </w:p>
        </w:tc>
      </w:tr>
      <w:tr w:rsidR="00BF42E6" w14:paraId="4C65C306" w14:textId="77777777">
        <w:trPr>
          <w:jc w:val="center"/>
        </w:trPr>
        <w:tc>
          <w:tcPr>
            <w:tcW w:w="3456" w:type="dxa"/>
            <w:tcMar>
              <w:top w:w="50" w:type="dxa"/>
              <w:left w:w="100" w:type="dxa"/>
              <w:bottom w:w="50" w:type="dxa"/>
              <w:right w:w="100" w:type="dxa"/>
            </w:tcMar>
          </w:tcPr>
          <w:p w14:paraId="1ECC8930" w14:textId="77777777" w:rsidR="00BF42E6" w:rsidRDefault="00A4524D">
            <w:pPr>
              <w:spacing w:before="30" w:after="30"/>
              <w:jc w:val="left"/>
            </w:pPr>
            <w:r>
              <w:rPr>
                <w:sz w:val="16"/>
              </w:rPr>
              <w:t>Original Record Count</w:t>
            </w:r>
          </w:p>
        </w:tc>
        <w:tc>
          <w:tcPr>
            <w:tcW w:w="5472" w:type="dxa"/>
            <w:tcMar>
              <w:top w:w="50" w:type="dxa"/>
              <w:left w:w="100" w:type="dxa"/>
              <w:bottom w:w="50" w:type="dxa"/>
              <w:right w:w="100" w:type="dxa"/>
            </w:tcMar>
          </w:tcPr>
          <w:p w14:paraId="27B7AC9D" w14:textId="77777777" w:rsidR="00BF42E6" w:rsidRDefault="00A4524D">
            <w:pPr>
              <w:spacing w:before="30" w:after="30"/>
              <w:jc w:val="left"/>
            </w:pPr>
            <w:r>
              <w:rPr>
                <w:sz w:val="16"/>
              </w:rPr>
              <w:t>280,985 patient records</w:t>
            </w:r>
          </w:p>
        </w:tc>
      </w:tr>
      <w:tr w:rsidR="00BF42E6" w14:paraId="03817606" w14:textId="77777777">
        <w:trPr>
          <w:jc w:val="center"/>
        </w:trPr>
        <w:tc>
          <w:tcPr>
            <w:tcW w:w="3456" w:type="dxa"/>
            <w:shd w:val="clear" w:color="auto" w:fill="F9F9F9"/>
            <w:tcMar>
              <w:top w:w="50" w:type="dxa"/>
              <w:left w:w="100" w:type="dxa"/>
              <w:bottom w:w="50" w:type="dxa"/>
              <w:right w:w="100" w:type="dxa"/>
            </w:tcMar>
          </w:tcPr>
          <w:p w14:paraId="76F79BA9" w14:textId="77777777" w:rsidR="00BF42E6" w:rsidRDefault="00A4524D">
            <w:pPr>
              <w:spacing w:before="30" w:after="30"/>
              <w:jc w:val="left"/>
            </w:pPr>
            <w:r>
              <w:rPr>
                <w:sz w:val="16"/>
              </w:rPr>
              <w:t>Total Attribute Columns</w:t>
            </w:r>
          </w:p>
        </w:tc>
        <w:tc>
          <w:tcPr>
            <w:tcW w:w="5472" w:type="dxa"/>
            <w:shd w:val="clear" w:color="auto" w:fill="F9F9F9"/>
            <w:tcMar>
              <w:top w:w="50" w:type="dxa"/>
              <w:left w:w="100" w:type="dxa"/>
              <w:bottom w:w="50" w:type="dxa"/>
              <w:right w:w="100" w:type="dxa"/>
            </w:tcMar>
          </w:tcPr>
          <w:p w14:paraId="141BA479" w14:textId="77777777" w:rsidR="00BF42E6" w:rsidRDefault="00A4524D">
            <w:pPr>
              <w:spacing w:before="30" w:after="30"/>
              <w:jc w:val="left"/>
            </w:pPr>
            <w:r>
              <w:rPr>
                <w:sz w:val="16"/>
              </w:rPr>
              <w:t>39 clinical, demographic, and lifestyle columns</w:t>
            </w:r>
          </w:p>
        </w:tc>
      </w:tr>
      <w:tr w:rsidR="00BF42E6" w14:paraId="46A4A4D5" w14:textId="77777777">
        <w:trPr>
          <w:jc w:val="center"/>
        </w:trPr>
        <w:tc>
          <w:tcPr>
            <w:tcW w:w="3456" w:type="dxa"/>
            <w:tcMar>
              <w:top w:w="50" w:type="dxa"/>
              <w:left w:w="100" w:type="dxa"/>
              <w:bottom w:w="50" w:type="dxa"/>
              <w:right w:w="100" w:type="dxa"/>
            </w:tcMar>
          </w:tcPr>
          <w:p w14:paraId="18998346" w14:textId="77777777" w:rsidR="00BF42E6" w:rsidRDefault="00A4524D">
            <w:pPr>
              <w:spacing w:before="30" w:after="30"/>
              <w:jc w:val="left"/>
            </w:pPr>
            <w:r>
              <w:rPr>
                <w:sz w:val="16"/>
              </w:rPr>
              <w:t>Duplicate Records Identified</w:t>
            </w:r>
          </w:p>
        </w:tc>
        <w:tc>
          <w:tcPr>
            <w:tcW w:w="5472" w:type="dxa"/>
            <w:tcMar>
              <w:top w:w="50" w:type="dxa"/>
              <w:left w:w="100" w:type="dxa"/>
              <w:bottom w:w="50" w:type="dxa"/>
              <w:right w:w="100" w:type="dxa"/>
            </w:tcMar>
          </w:tcPr>
          <w:p w14:paraId="544DC5A8" w14:textId="77777777" w:rsidR="00BF42E6" w:rsidRDefault="00A4524D">
            <w:pPr>
              <w:spacing w:before="30" w:after="30"/>
              <w:jc w:val="left"/>
            </w:pPr>
            <w:r>
              <w:rPr>
                <w:sz w:val="16"/>
              </w:rPr>
              <w:t>2,284 records (0.81% of total)</w:t>
            </w:r>
          </w:p>
        </w:tc>
      </w:tr>
      <w:tr w:rsidR="00BF42E6" w14:paraId="29699E09" w14:textId="77777777">
        <w:trPr>
          <w:jc w:val="center"/>
        </w:trPr>
        <w:tc>
          <w:tcPr>
            <w:tcW w:w="3456" w:type="dxa"/>
            <w:shd w:val="clear" w:color="auto" w:fill="F9F9F9"/>
            <w:tcMar>
              <w:top w:w="50" w:type="dxa"/>
              <w:left w:w="100" w:type="dxa"/>
              <w:bottom w:w="50" w:type="dxa"/>
              <w:right w:w="100" w:type="dxa"/>
            </w:tcMar>
          </w:tcPr>
          <w:p w14:paraId="35546150" w14:textId="77777777" w:rsidR="00BF42E6" w:rsidRDefault="00A4524D">
            <w:pPr>
              <w:spacing w:before="30" w:after="30"/>
              <w:jc w:val="left"/>
            </w:pPr>
            <w:r>
              <w:rPr>
                <w:sz w:val="16"/>
              </w:rPr>
              <w:t>Curated Record Count (Post-Cleansing)</w:t>
            </w:r>
          </w:p>
        </w:tc>
        <w:tc>
          <w:tcPr>
            <w:tcW w:w="5472" w:type="dxa"/>
            <w:shd w:val="clear" w:color="auto" w:fill="F9F9F9"/>
            <w:tcMar>
              <w:top w:w="50" w:type="dxa"/>
              <w:left w:w="100" w:type="dxa"/>
              <w:bottom w:w="50" w:type="dxa"/>
              <w:right w:w="100" w:type="dxa"/>
            </w:tcMar>
          </w:tcPr>
          <w:p w14:paraId="0125FD0D" w14:textId="77777777" w:rsidR="00BF42E6" w:rsidRDefault="00A4524D">
            <w:pPr>
              <w:spacing w:before="30" w:after="30"/>
              <w:jc w:val="left"/>
            </w:pPr>
            <w:r>
              <w:rPr>
                <w:sz w:val="16"/>
              </w:rPr>
              <w:t>278,701 unique patient instances</w:t>
            </w:r>
          </w:p>
        </w:tc>
      </w:tr>
      <w:tr w:rsidR="00BF42E6" w14:paraId="16E523EF" w14:textId="77777777">
        <w:trPr>
          <w:jc w:val="center"/>
        </w:trPr>
        <w:tc>
          <w:tcPr>
            <w:tcW w:w="3456" w:type="dxa"/>
            <w:tcMar>
              <w:top w:w="50" w:type="dxa"/>
              <w:left w:w="100" w:type="dxa"/>
              <w:bottom w:w="50" w:type="dxa"/>
              <w:right w:w="100" w:type="dxa"/>
            </w:tcMar>
          </w:tcPr>
          <w:p w14:paraId="53E08F98" w14:textId="77777777" w:rsidR="00BF42E6" w:rsidRDefault="00A4524D">
            <w:pPr>
              <w:spacing w:before="30" w:after="30"/>
              <w:jc w:val="left"/>
            </w:pPr>
            <w:r>
              <w:rPr>
                <w:sz w:val="16"/>
              </w:rPr>
              <w:t>Missing Value Audit</w:t>
            </w:r>
          </w:p>
        </w:tc>
        <w:tc>
          <w:tcPr>
            <w:tcW w:w="5472" w:type="dxa"/>
            <w:tcMar>
              <w:top w:w="50" w:type="dxa"/>
              <w:left w:w="100" w:type="dxa"/>
              <w:bottom w:w="50" w:type="dxa"/>
              <w:right w:w="100" w:type="dxa"/>
            </w:tcMar>
          </w:tcPr>
          <w:p w14:paraId="68F194C4" w14:textId="77777777" w:rsidR="00BF42E6" w:rsidRDefault="00A4524D">
            <w:pPr>
              <w:spacing w:before="30" w:after="30"/>
              <w:jc w:val="left"/>
            </w:pPr>
            <w:r>
              <w:rPr>
                <w:sz w:val="16"/>
              </w:rPr>
              <w:t>0 missing entries (100% complete across all 39 columns)</w:t>
            </w:r>
          </w:p>
        </w:tc>
      </w:tr>
      <w:tr w:rsidR="00BF42E6" w14:paraId="721E5E0C" w14:textId="77777777">
        <w:trPr>
          <w:jc w:val="center"/>
        </w:trPr>
        <w:tc>
          <w:tcPr>
            <w:tcW w:w="3456" w:type="dxa"/>
            <w:shd w:val="clear" w:color="auto" w:fill="F9F9F9"/>
            <w:tcMar>
              <w:top w:w="50" w:type="dxa"/>
              <w:left w:w="100" w:type="dxa"/>
              <w:bottom w:w="50" w:type="dxa"/>
              <w:right w:w="100" w:type="dxa"/>
            </w:tcMar>
          </w:tcPr>
          <w:p w14:paraId="6FA03D8C" w14:textId="77777777" w:rsidR="00BF42E6" w:rsidRDefault="00A4524D">
            <w:pPr>
              <w:spacing w:before="30" w:after="30"/>
              <w:jc w:val="left"/>
            </w:pPr>
            <w:r>
              <w:rPr>
                <w:sz w:val="16"/>
              </w:rPr>
              <w:t>Target Classification Variable</w:t>
            </w:r>
          </w:p>
        </w:tc>
        <w:tc>
          <w:tcPr>
            <w:tcW w:w="5472" w:type="dxa"/>
            <w:shd w:val="clear" w:color="auto" w:fill="F9F9F9"/>
            <w:tcMar>
              <w:top w:w="50" w:type="dxa"/>
              <w:left w:w="100" w:type="dxa"/>
              <w:bottom w:w="50" w:type="dxa"/>
              <w:right w:w="100" w:type="dxa"/>
            </w:tcMar>
          </w:tcPr>
          <w:p w14:paraId="716606C3" w14:textId="77777777" w:rsidR="00BF42E6" w:rsidRDefault="00A4524D">
            <w:pPr>
              <w:spacing w:before="30" w:after="30"/>
              <w:jc w:val="left"/>
            </w:pPr>
            <w:r>
              <w:rPr>
                <w:sz w:val="16"/>
              </w:rPr>
              <w:t>sublabel (8 mutually exclusive disease-combination categories)</w:t>
            </w:r>
          </w:p>
        </w:tc>
      </w:tr>
      <w:tr w:rsidR="00BF42E6" w14:paraId="25DA883F" w14:textId="77777777">
        <w:trPr>
          <w:jc w:val="center"/>
        </w:trPr>
        <w:tc>
          <w:tcPr>
            <w:tcW w:w="3456" w:type="dxa"/>
            <w:tcMar>
              <w:top w:w="50" w:type="dxa"/>
              <w:left w:w="100" w:type="dxa"/>
              <w:bottom w:w="50" w:type="dxa"/>
              <w:right w:w="100" w:type="dxa"/>
            </w:tcMar>
          </w:tcPr>
          <w:p w14:paraId="120AF244" w14:textId="77777777" w:rsidR="00BF42E6" w:rsidRDefault="00A4524D">
            <w:pPr>
              <w:spacing w:before="30" w:after="30"/>
              <w:jc w:val="left"/>
            </w:pPr>
            <w:r>
              <w:rPr>
                <w:sz w:val="16"/>
              </w:rPr>
              <w:t>Binary Indicator Leakage Columns</w:t>
            </w:r>
          </w:p>
        </w:tc>
        <w:tc>
          <w:tcPr>
            <w:tcW w:w="5472" w:type="dxa"/>
            <w:tcMar>
              <w:top w:w="50" w:type="dxa"/>
              <w:left w:w="100" w:type="dxa"/>
              <w:bottom w:w="50" w:type="dxa"/>
              <w:right w:w="100" w:type="dxa"/>
            </w:tcMar>
          </w:tcPr>
          <w:p w14:paraId="48FCD094" w14:textId="77777777" w:rsidR="00BF42E6" w:rsidRDefault="00A4524D">
            <w:pPr>
              <w:spacing w:before="30" w:after="30"/>
              <w:jc w:val="left"/>
            </w:pPr>
            <w:r>
              <w:rPr>
                <w:sz w:val="16"/>
              </w:rPr>
              <w:t>diabetes, hypertension, heart_disease, disease_flags, label</w:t>
            </w:r>
          </w:p>
        </w:tc>
      </w:tr>
      <w:tr w:rsidR="00BF42E6" w14:paraId="6E88100F" w14:textId="77777777">
        <w:trPr>
          <w:jc w:val="center"/>
        </w:trPr>
        <w:tc>
          <w:tcPr>
            <w:tcW w:w="3456" w:type="dxa"/>
            <w:shd w:val="clear" w:color="auto" w:fill="F9F9F9"/>
            <w:tcMar>
              <w:top w:w="50" w:type="dxa"/>
              <w:left w:w="100" w:type="dxa"/>
              <w:bottom w:w="50" w:type="dxa"/>
              <w:right w:w="100" w:type="dxa"/>
            </w:tcMar>
          </w:tcPr>
          <w:p w14:paraId="4BA9A17E" w14:textId="77777777" w:rsidR="00BF42E6" w:rsidRDefault="00A4524D">
            <w:pPr>
              <w:spacing w:before="30" w:after="30"/>
              <w:jc w:val="left"/>
            </w:pPr>
            <w:r>
              <w:rPr>
                <w:sz w:val="16"/>
              </w:rPr>
              <w:t>Administrative Metadata Leakage Columns</w:t>
            </w:r>
          </w:p>
        </w:tc>
        <w:tc>
          <w:tcPr>
            <w:tcW w:w="5472" w:type="dxa"/>
            <w:shd w:val="clear" w:color="auto" w:fill="F9F9F9"/>
            <w:tcMar>
              <w:top w:w="50" w:type="dxa"/>
              <w:left w:w="100" w:type="dxa"/>
              <w:bottom w:w="50" w:type="dxa"/>
              <w:right w:w="100" w:type="dxa"/>
            </w:tcMar>
          </w:tcPr>
          <w:p w14:paraId="45A538FD" w14:textId="77777777" w:rsidR="00BF42E6" w:rsidRDefault="00A4524D">
            <w:pPr>
              <w:spacing w:before="30" w:after="30"/>
              <w:jc w:val="left"/>
            </w:pPr>
            <w:r>
              <w:rPr>
                <w:sz w:val="16"/>
              </w:rPr>
              <w:t>composite_key, source_dataset</w:t>
            </w:r>
          </w:p>
        </w:tc>
      </w:tr>
      <w:tr w:rsidR="00BF42E6" w14:paraId="3148A689" w14:textId="77777777">
        <w:trPr>
          <w:jc w:val="center"/>
        </w:trPr>
        <w:tc>
          <w:tcPr>
            <w:tcW w:w="3456" w:type="dxa"/>
            <w:tcMar>
              <w:top w:w="50" w:type="dxa"/>
              <w:left w:w="100" w:type="dxa"/>
              <w:bottom w:w="50" w:type="dxa"/>
              <w:right w:w="100" w:type="dxa"/>
            </w:tcMar>
          </w:tcPr>
          <w:p w14:paraId="74DCFA98" w14:textId="77777777" w:rsidR="00BF42E6" w:rsidRDefault="00A4524D">
            <w:pPr>
              <w:spacing w:before="30" w:after="30"/>
              <w:jc w:val="left"/>
            </w:pPr>
            <w:r>
              <w:rPr>
                <w:sz w:val="16"/>
              </w:rPr>
              <w:t>Input Predictor Space (Pre-Encoding)</w:t>
            </w:r>
          </w:p>
        </w:tc>
        <w:tc>
          <w:tcPr>
            <w:tcW w:w="5472" w:type="dxa"/>
            <w:tcMar>
              <w:top w:w="50" w:type="dxa"/>
              <w:left w:w="100" w:type="dxa"/>
              <w:bottom w:w="50" w:type="dxa"/>
              <w:right w:w="100" w:type="dxa"/>
            </w:tcMar>
          </w:tcPr>
          <w:p w14:paraId="5C868FD4" w14:textId="77777777" w:rsidR="00BF42E6" w:rsidRDefault="00A4524D">
            <w:pPr>
              <w:spacing w:before="30" w:after="30"/>
              <w:jc w:val="left"/>
            </w:pPr>
            <w:r>
              <w:rPr>
                <w:sz w:val="16"/>
              </w:rPr>
              <w:t>31 clinical, lifestyle, and demographic features</w:t>
            </w:r>
          </w:p>
        </w:tc>
      </w:tr>
      <w:tr w:rsidR="00BF42E6" w14:paraId="0852A4D8" w14:textId="77777777">
        <w:trPr>
          <w:jc w:val="center"/>
        </w:trPr>
        <w:tc>
          <w:tcPr>
            <w:tcW w:w="3456" w:type="dxa"/>
            <w:shd w:val="clear" w:color="auto" w:fill="F9F9F9"/>
            <w:tcMar>
              <w:top w:w="50" w:type="dxa"/>
              <w:left w:w="100" w:type="dxa"/>
              <w:bottom w:w="50" w:type="dxa"/>
              <w:right w:w="100" w:type="dxa"/>
            </w:tcMar>
          </w:tcPr>
          <w:p w14:paraId="4B29AC89" w14:textId="77777777" w:rsidR="00BF42E6" w:rsidRDefault="00A4524D">
            <w:pPr>
              <w:spacing w:before="30" w:after="30"/>
              <w:jc w:val="left"/>
            </w:pPr>
            <w:r>
              <w:rPr>
                <w:sz w:val="16"/>
              </w:rPr>
              <w:t>Input Predictor Space (Post-Encoding)</w:t>
            </w:r>
          </w:p>
        </w:tc>
        <w:tc>
          <w:tcPr>
            <w:tcW w:w="5472" w:type="dxa"/>
            <w:shd w:val="clear" w:color="auto" w:fill="F9F9F9"/>
            <w:tcMar>
              <w:top w:w="50" w:type="dxa"/>
              <w:left w:w="100" w:type="dxa"/>
              <w:bottom w:w="50" w:type="dxa"/>
              <w:right w:w="100" w:type="dxa"/>
            </w:tcMar>
          </w:tcPr>
          <w:p w14:paraId="18CCEAA6" w14:textId="77777777" w:rsidR="00BF42E6" w:rsidRDefault="00A4524D">
            <w:pPr>
              <w:spacing w:before="30" w:after="30"/>
              <w:jc w:val="left"/>
            </w:pPr>
            <w:r>
              <w:rPr>
                <w:sz w:val="16"/>
              </w:rPr>
              <w:t>41 one-hot encoded numerical features</w:t>
            </w:r>
          </w:p>
        </w:tc>
      </w:tr>
      <w:tr w:rsidR="00BF42E6" w14:paraId="6F916143" w14:textId="77777777">
        <w:trPr>
          <w:jc w:val="center"/>
        </w:trPr>
        <w:tc>
          <w:tcPr>
            <w:tcW w:w="3456" w:type="dxa"/>
            <w:tcMar>
              <w:top w:w="50" w:type="dxa"/>
              <w:left w:w="100" w:type="dxa"/>
              <w:bottom w:w="50" w:type="dxa"/>
              <w:right w:w="100" w:type="dxa"/>
            </w:tcMar>
          </w:tcPr>
          <w:p w14:paraId="658AB155" w14:textId="77777777" w:rsidR="00BF42E6" w:rsidRDefault="00A4524D">
            <w:pPr>
              <w:spacing w:before="30" w:after="30"/>
              <w:jc w:val="left"/>
            </w:pPr>
            <w:r>
              <w:rPr>
                <w:sz w:val="16"/>
              </w:rPr>
              <w:t>Reduced Feature Space (Gini Selection)</w:t>
            </w:r>
          </w:p>
        </w:tc>
        <w:tc>
          <w:tcPr>
            <w:tcW w:w="5472" w:type="dxa"/>
            <w:tcMar>
              <w:top w:w="50" w:type="dxa"/>
              <w:left w:w="100" w:type="dxa"/>
              <w:bottom w:w="50" w:type="dxa"/>
              <w:right w:w="100" w:type="dxa"/>
            </w:tcMar>
          </w:tcPr>
          <w:p w14:paraId="14C1F2EE" w14:textId="77777777" w:rsidR="00BF42E6" w:rsidRDefault="00A4524D">
            <w:pPr>
              <w:spacing w:before="30" w:after="30"/>
              <w:jc w:val="left"/>
            </w:pPr>
            <w:r>
              <w:rPr>
                <w:sz w:val="16"/>
              </w:rPr>
              <w:t>15 top clinical features</w:t>
            </w:r>
          </w:p>
        </w:tc>
      </w:tr>
    </w:tbl>
    <w:p w14:paraId="374D2826" w14:textId="77777777" w:rsidR="00BF42E6" w:rsidRDefault="00BF42E6">
      <w:pPr>
        <w:spacing w:before="40" w:after="120"/>
      </w:pPr>
    </w:p>
    <w:p w14:paraId="260A075B" w14:textId="77777777" w:rsidR="00BF42E6" w:rsidRDefault="00A4524D">
      <w:pPr>
        <w:pStyle w:val="BodyText"/>
        <w:spacing w:line="276" w:lineRule="auto"/>
      </w:pPr>
      <w:r>
        <w:t>The primary multiclass target variable is designated as 'sublabel'. Rather than treating chronic diseases as isolated binary flags, the target column establishes eight mutually exclusive disease-combination classes that represent the complete permutation space of Type-2 diabetes (DI), essential hypertension (HY), and ischemic heart disease (HT), alongside healthy controls (N). Table II outlines the exact clinical definitions, binary flag mappings, sample distributions, and cohort proportions for each class.</w:t>
      </w:r>
    </w:p>
    <w:p w14:paraId="69C907D2" w14:textId="77777777" w:rsidR="00BF42E6" w:rsidRDefault="00A4524D">
      <w:pPr>
        <w:pStyle w:val="tablehead"/>
        <w:spacing w:before="200" w:after="60"/>
        <w:jc w:val="left"/>
      </w:pPr>
      <w:r>
        <w:rPr>
          <w:b/>
          <w:sz w:val="17"/>
        </w:rPr>
        <w:t>Table II.  Target Disease-Combination Classes, Sample Counts, and Clinical Definitions.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296"/>
        <w:gridCol w:w="3600"/>
        <w:gridCol w:w="2016"/>
        <w:gridCol w:w="1296"/>
        <w:gridCol w:w="1296"/>
      </w:tblGrid>
      <w:tr w:rsidR="00BF42E6" w14:paraId="3E48ED8D" w14:textId="77777777">
        <w:trPr>
          <w:jc w:val="center"/>
        </w:trPr>
        <w:tc>
          <w:tcPr>
            <w:tcW w:w="1296" w:type="dxa"/>
            <w:shd w:val="clear" w:color="auto" w:fill="EAEAEA"/>
            <w:tcMar>
              <w:top w:w="70" w:type="dxa"/>
              <w:left w:w="100" w:type="dxa"/>
              <w:bottom w:w="70" w:type="dxa"/>
              <w:right w:w="100" w:type="dxa"/>
            </w:tcMar>
          </w:tcPr>
          <w:p w14:paraId="603DF45B" w14:textId="77777777" w:rsidR="00BF42E6" w:rsidRDefault="00A4524D">
            <w:pPr>
              <w:spacing w:before="40" w:after="40"/>
              <w:jc w:val="left"/>
            </w:pPr>
            <w:r>
              <w:rPr>
                <w:b/>
                <w:sz w:val="17"/>
              </w:rPr>
              <w:t>Class Code</w:t>
            </w:r>
          </w:p>
        </w:tc>
        <w:tc>
          <w:tcPr>
            <w:tcW w:w="3600" w:type="dxa"/>
            <w:shd w:val="clear" w:color="auto" w:fill="EAEAEA"/>
            <w:tcMar>
              <w:top w:w="70" w:type="dxa"/>
              <w:left w:w="100" w:type="dxa"/>
              <w:bottom w:w="70" w:type="dxa"/>
              <w:right w:w="100" w:type="dxa"/>
            </w:tcMar>
          </w:tcPr>
          <w:p w14:paraId="43D42492" w14:textId="77777777" w:rsidR="00BF42E6" w:rsidRDefault="00A4524D">
            <w:pPr>
              <w:spacing w:before="40" w:after="40"/>
              <w:jc w:val="left"/>
            </w:pPr>
            <w:r>
              <w:rPr>
                <w:b/>
                <w:sz w:val="17"/>
              </w:rPr>
              <w:t>Clinical Description</w:t>
            </w:r>
          </w:p>
        </w:tc>
        <w:tc>
          <w:tcPr>
            <w:tcW w:w="2016" w:type="dxa"/>
            <w:shd w:val="clear" w:color="auto" w:fill="EAEAEA"/>
            <w:tcMar>
              <w:top w:w="70" w:type="dxa"/>
              <w:left w:w="100" w:type="dxa"/>
              <w:bottom w:w="70" w:type="dxa"/>
              <w:right w:w="100" w:type="dxa"/>
            </w:tcMar>
          </w:tcPr>
          <w:p w14:paraId="3C8BC2E4" w14:textId="77777777" w:rsidR="00BF42E6" w:rsidRDefault="00A4524D">
            <w:pPr>
              <w:spacing w:before="40" w:after="40"/>
              <w:jc w:val="left"/>
            </w:pPr>
            <w:r>
              <w:rPr>
                <w:b/>
                <w:sz w:val="17"/>
              </w:rPr>
              <w:t>Binary Flags (DI, HT, HY)</w:t>
            </w:r>
          </w:p>
        </w:tc>
        <w:tc>
          <w:tcPr>
            <w:tcW w:w="1296" w:type="dxa"/>
            <w:shd w:val="clear" w:color="auto" w:fill="EAEAEA"/>
            <w:tcMar>
              <w:top w:w="70" w:type="dxa"/>
              <w:left w:w="100" w:type="dxa"/>
              <w:bottom w:w="70" w:type="dxa"/>
              <w:right w:w="100" w:type="dxa"/>
            </w:tcMar>
          </w:tcPr>
          <w:p w14:paraId="58C0741A" w14:textId="77777777" w:rsidR="00BF42E6" w:rsidRDefault="00A4524D">
            <w:pPr>
              <w:spacing w:before="40" w:after="40"/>
              <w:jc w:val="right"/>
            </w:pPr>
            <w:r>
              <w:rPr>
                <w:b/>
                <w:sz w:val="17"/>
              </w:rPr>
              <w:t>Instance Count</w:t>
            </w:r>
          </w:p>
        </w:tc>
        <w:tc>
          <w:tcPr>
            <w:tcW w:w="1296" w:type="dxa"/>
            <w:shd w:val="clear" w:color="auto" w:fill="EAEAEA"/>
            <w:tcMar>
              <w:top w:w="70" w:type="dxa"/>
              <w:left w:w="100" w:type="dxa"/>
              <w:bottom w:w="70" w:type="dxa"/>
              <w:right w:w="100" w:type="dxa"/>
            </w:tcMar>
          </w:tcPr>
          <w:p w14:paraId="6A32EA07" w14:textId="77777777" w:rsidR="00BF42E6" w:rsidRDefault="00A4524D">
            <w:pPr>
              <w:spacing w:before="40" w:after="40"/>
              <w:jc w:val="right"/>
            </w:pPr>
            <w:r>
              <w:rPr>
                <w:b/>
                <w:sz w:val="17"/>
              </w:rPr>
              <w:t>Cohort Share (%)</w:t>
            </w:r>
          </w:p>
        </w:tc>
      </w:tr>
      <w:tr w:rsidR="00BF42E6" w14:paraId="7D432478" w14:textId="77777777">
        <w:trPr>
          <w:jc w:val="center"/>
        </w:trPr>
        <w:tc>
          <w:tcPr>
            <w:tcW w:w="1296" w:type="dxa"/>
            <w:tcMar>
              <w:top w:w="50" w:type="dxa"/>
              <w:left w:w="100" w:type="dxa"/>
              <w:bottom w:w="50" w:type="dxa"/>
              <w:right w:w="100" w:type="dxa"/>
            </w:tcMar>
          </w:tcPr>
          <w:p w14:paraId="0ECE205A" w14:textId="77777777" w:rsidR="00BF42E6" w:rsidRDefault="00A4524D">
            <w:pPr>
              <w:spacing w:before="30" w:after="30"/>
              <w:jc w:val="left"/>
            </w:pPr>
            <w:r>
              <w:rPr>
                <w:sz w:val="16"/>
              </w:rPr>
              <w:t>N</w:t>
            </w:r>
          </w:p>
        </w:tc>
        <w:tc>
          <w:tcPr>
            <w:tcW w:w="3600" w:type="dxa"/>
            <w:tcMar>
              <w:top w:w="50" w:type="dxa"/>
              <w:left w:w="100" w:type="dxa"/>
              <w:bottom w:w="50" w:type="dxa"/>
              <w:right w:w="100" w:type="dxa"/>
            </w:tcMar>
          </w:tcPr>
          <w:p w14:paraId="14BBE647" w14:textId="77777777" w:rsidR="00BF42E6" w:rsidRDefault="00A4524D">
            <w:pPr>
              <w:spacing w:before="30" w:after="30"/>
              <w:jc w:val="left"/>
            </w:pPr>
            <w:r>
              <w:rPr>
                <w:sz w:val="16"/>
              </w:rPr>
              <w:t>Normal / Baseline Health (No Chronic Disease Diagnosed)</w:t>
            </w:r>
          </w:p>
        </w:tc>
        <w:tc>
          <w:tcPr>
            <w:tcW w:w="2016" w:type="dxa"/>
            <w:tcMar>
              <w:top w:w="50" w:type="dxa"/>
              <w:left w:w="100" w:type="dxa"/>
              <w:bottom w:w="50" w:type="dxa"/>
              <w:right w:w="100" w:type="dxa"/>
            </w:tcMar>
          </w:tcPr>
          <w:p w14:paraId="077DF382" w14:textId="77777777" w:rsidR="00BF42E6" w:rsidRDefault="00A4524D">
            <w:pPr>
              <w:spacing w:before="30" w:after="30"/>
              <w:jc w:val="left"/>
            </w:pPr>
            <w:r>
              <w:rPr>
                <w:sz w:val="16"/>
              </w:rPr>
              <w:t>(0, 0, 0)</w:t>
            </w:r>
          </w:p>
        </w:tc>
        <w:tc>
          <w:tcPr>
            <w:tcW w:w="1296" w:type="dxa"/>
            <w:tcMar>
              <w:top w:w="50" w:type="dxa"/>
              <w:left w:w="100" w:type="dxa"/>
              <w:bottom w:w="50" w:type="dxa"/>
              <w:right w:w="100" w:type="dxa"/>
            </w:tcMar>
          </w:tcPr>
          <w:p w14:paraId="05F3812C" w14:textId="77777777" w:rsidR="00BF42E6" w:rsidRDefault="00A4524D">
            <w:pPr>
              <w:spacing w:before="30" w:after="30"/>
              <w:jc w:val="right"/>
            </w:pPr>
            <w:r>
              <w:rPr>
                <w:sz w:val="16"/>
              </w:rPr>
              <w:t>104,648</w:t>
            </w:r>
          </w:p>
        </w:tc>
        <w:tc>
          <w:tcPr>
            <w:tcW w:w="1296" w:type="dxa"/>
            <w:tcMar>
              <w:top w:w="50" w:type="dxa"/>
              <w:left w:w="100" w:type="dxa"/>
              <w:bottom w:w="50" w:type="dxa"/>
              <w:right w:w="100" w:type="dxa"/>
            </w:tcMar>
          </w:tcPr>
          <w:p w14:paraId="69AF1846" w14:textId="77777777" w:rsidR="00BF42E6" w:rsidRDefault="00A4524D">
            <w:pPr>
              <w:spacing w:before="30" w:after="30"/>
              <w:jc w:val="right"/>
            </w:pPr>
            <w:r>
              <w:rPr>
                <w:sz w:val="16"/>
              </w:rPr>
              <w:t>37.55%</w:t>
            </w:r>
          </w:p>
        </w:tc>
      </w:tr>
      <w:tr w:rsidR="00BF42E6" w14:paraId="6531D910" w14:textId="77777777">
        <w:trPr>
          <w:jc w:val="center"/>
        </w:trPr>
        <w:tc>
          <w:tcPr>
            <w:tcW w:w="1296" w:type="dxa"/>
            <w:shd w:val="clear" w:color="auto" w:fill="F9F9F9"/>
            <w:tcMar>
              <w:top w:w="50" w:type="dxa"/>
              <w:left w:w="100" w:type="dxa"/>
              <w:bottom w:w="50" w:type="dxa"/>
              <w:right w:w="100" w:type="dxa"/>
            </w:tcMar>
          </w:tcPr>
          <w:p w14:paraId="13DB1724" w14:textId="77777777" w:rsidR="00BF42E6" w:rsidRDefault="00A4524D">
            <w:pPr>
              <w:spacing w:before="30" w:after="30"/>
              <w:jc w:val="left"/>
            </w:pPr>
            <w:r>
              <w:rPr>
                <w:sz w:val="16"/>
              </w:rPr>
              <w:t>HY</w:t>
            </w:r>
          </w:p>
        </w:tc>
        <w:tc>
          <w:tcPr>
            <w:tcW w:w="3600" w:type="dxa"/>
            <w:shd w:val="clear" w:color="auto" w:fill="F9F9F9"/>
            <w:tcMar>
              <w:top w:w="50" w:type="dxa"/>
              <w:left w:w="100" w:type="dxa"/>
              <w:bottom w:w="50" w:type="dxa"/>
              <w:right w:w="100" w:type="dxa"/>
            </w:tcMar>
          </w:tcPr>
          <w:p w14:paraId="57138A2E" w14:textId="77777777" w:rsidR="00BF42E6" w:rsidRDefault="00A4524D">
            <w:pPr>
              <w:spacing w:before="30" w:after="30"/>
              <w:jc w:val="left"/>
            </w:pPr>
            <w:r>
              <w:rPr>
                <w:sz w:val="16"/>
              </w:rPr>
              <w:t>Essential Hypertension Alone</w:t>
            </w:r>
          </w:p>
        </w:tc>
        <w:tc>
          <w:tcPr>
            <w:tcW w:w="2016" w:type="dxa"/>
            <w:shd w:val="clear" w:color="auto" w:fill="F9F9F9"/>
            <w:tcMar>
              <w:top w:w="50" w:type="dxa"/>
              <w:left w:w="100" w:type="dxa"/>
              <w:bottom w:w="50" w:type="dxa"/>
              <w:right w:w="100" w:type="dxa"/>
            </w:tcMar>
          </w:tcPr>
          <w:p w14:paraId="23A8F934" w14:textId="77777777" w:rsidR="00BF42E6" w:rsidRDefault="00A4524D">
            <w:pPr>
              <w:spacing w:before="30" w:after="30"/>
              <w:jc w:val="left"/>
            </w:pPr>
            <w:r>
              <w:rPr>
                <w:sz w:val="16"/>
              </w:rPr>
              <w:t>(0, 0, 1)</w:t>
            </w:r>
          </w:p>
        </w:tc>
        <w:tc>
          <w:tcPr>
            <w:tcW w:w="1296" w:type="dxa"/>
            <w:shd w:val="clear" w:color="auto" w:fill="F9F9F9"/>
            <w:tcMar>
              <w:top w:w="50" w:type="dxa"/>
              <w:left w:w="100" w:type="dxa"/>
              <w:bottom w:w="50" w:type="dxa"/>
              <w:right w:w="100" w:type="dxa"/>
            </w:tcMar>
          </w:tcPr>
          <w:p w14:paraId="246D0859" w14:textId="77777777" w:rsidR="00BF42E6" w:rsidRDefault="00A4524D">
            <w:pPr>
              <w:spacing w:before="30" w:after="30"/>
              <w:jc w:val="right"/>
            </w:pPr>
            <w:r>
              <w:rPr>
                <w:sz w:val="16"/>
              </w:rPr>
              <w:t>69,787</w:t>
            </w:r>
          </w:p>
        </w:tc>
        <w:tc>
          <w:tcPr>
            <w:tcW w:w="1296" w:type="dxa"/>
            <w:shd w:val="clear" w:color="auto" w:fill="F9F9F9"/>
            <w:tcMar>
              <w:top w:w="50" w:type="dxa"/>
              <w:left w:w="100" w:type="dxa"/>
              <w:bottom w:w="50" w:type="dxa"/>
              <w:right w:w="100" w:type="dxa"/>
            </w:tcMar>
          </w:tcPr>
          <w:p w14:paraId="05E60A9D" w14:textId="77777777" w:rsidR="00BF42E6" w:rsidRDefault="00A4524D">
            <w:pPr>
              <w:spacing w:before="30" w:after="30"/>
              <w:jc w:val="right"/>
            </w:pPr>
            <w:r>
              <w:rPr>
                <w:sz w:val="16"/>
              </w:rPr>
              <w:t>25.04%</w:t>
            </w:r>
          </w:p>
        </w:tc>
      </w:tr>
      <w:tr w:rsidR="00BF42E6" w14:paraId="673079EE" w14:textId="77777777">
        <w:trPr>
          <w:jc w:val="center"/>
        </w:trPr>
        <w:tc>
          <w:tcPr>
            <w:tcW w:w="1296" w:type="dxa"/>
            <w:tcMar>
              <w:top w:w="50" w:type="dxa"/>
              <w:left w:w="100" w:type="dxa"/>
              <w:bottom w:w="50" w:type="dxa"/>
              <w:right w:w="100" w:type="dxa"/>
            </w:tcMar>
          </w:tcPr>
          <w:p w14:paraId="44612536" w14:textId="77777777" w:rsidR="00BF42E6" w:rsidRDefault="00A4524D">
            <w:pPr>
              <w:spacing w:before="30" w:after="30"/>
              <w:jc w:val="left"/>
            </w:pPr>
            <w:r>
              <w:rPr>
                <w:sz w:val="16"/>
              </w:rPr>
              <w:t>DI_HY</w:t>
            </w:r>
          </w:p>
        </w:tc>
        <w:tc>
          <w:tcPr>
            <w:tcW w:w="3600" w:type="dxa"/>
            <w:tcMar>
              <w:top w:w="50" w:type="dxa"/>
              <w:left w:w="100" w:type="dxa"/>
              <w:bottom w:w="50" w:type="dxa"/>
              <w:right w:w="100" w:type="dxa"/>
            </w:tcMar>
          </w:tcPr>
          <w:p w14:paraId="5DDD5FC2" w14:textId="77777777" w:rsidR="00BF42E6" w:rsidRDefault="00A4524D">
            <w:pPr>
              <w:spacing w:before="30" w:after="30"/>
              <w:jc w:val="left"/>
            </w:pPr>
            <w:r>
              <w:rPr>
                <w:sz w:val="16"/>
              </w:rPr>
              <w:t>Diabetes and Hypertension Comorbidity</w:t>
            </w:r>
          </w:p>
        </w:tc>
        <w:tc>
          <w:tcPr>
            <w:tcW w:w="2016" w:type="dxa"/>
            <w:tcMar>
              <w:top w:w="50" w:type="dxa"/>
              <w:left w:w="100" w:type="dxa"/>
              <w:bottom w:w="50" w:type="dxa"/>
              <w:right w:w="100" w:type="dxa"/>
            </w:tcMar>
          </w:tcPr>
          <w:p w14:paraId="10AF78D6" w14:textId="77777777" w:rsidR="00BF42E6" w:rsidRDefault="00A4524D">
            <w:pPr>
              <w:spacing w:before="30" w:after="30"/>
              <w:jc w:val="left"/>
            </w:pPr>
            <w:r>
              <w:rPr>
                <w:sz w:val="16"/>
              </w:rPr>
              <w:t>(1, 0, 1)</w:t>
            </w:r>
          </w:p>
        </w:tc>
        <w:tc>
          <w:tcPr>
            <w:tcW w:w="1296" w:type="dxa"/>
            <w:tcMar>
              <w:top w:w="50" w:type="dxa"/>
              <w:left w:w="100" w:type="dxa"/>
              <w:bottom w:w="50" w:type="dxa"/>
              <w:right w:w="100" w:type="dxa"/>
            </w:tcMar>
          </w:tcPr>
          <w:p w14:paraId="36BB57AD" w14:textId="77777777" w:rsidR="00BF42E6" w:rsidRDefault="00A4524D">
            <w:pPr>
              <w:spacing w:before="30" w:after="30"/>
              <w:jc w:val="right"/>
            </w:pPr>
            <w:r>
              <w:rPr>
                <w:sz w:val="16"/>
              </w:rPr>
              <w:t>66,472</w:t>
            </w:r>
          </w:p>
        </w:tc>
        <w:tc>
          <w:tcPr>
            <w:tcW w:w="1296" w:type="dxa"/>
            <w:tcMar>
              <w:top w:w="50" w:type="dxa"/>
              <w:left w:w="100" w:type="dxa"/>
              <w:bottom w:w="50" w:type="dxa"/>
              <w:right w:w="100" w:type="dxa"/>
            </w:tcMar>
          </w:tcPr>
          <w:p w14:paraId="4C1F4896" w14:textId="77777777" w:rsidR="00BF42E6" w:rsidRDefault="00A4524D">
            <w:pPr>
              <w:spacing w:before="30" w:after="30"/>
              <w:jc w:val="right"/>
            </w:pPr>
            <w:r>
              <w:rPr>
                <w:sz w:val="16"/>
              </w:rPr>
              <w:t>23.85%</w:t>
            </w:r>
          </w:p>
        </w:tc>
      </w:tr>
      <w:tr w:rsidR="00BF42E6" w14:paraId="1625379B" w14:textId="77777777">
        <w:trPr>
          <w:jc w:val="center"/>
        </w:trPr>
        <w:tc>
          <w:tcPr>
            <w:tcW w:w="1296" w:type="dxa"/>
            <w:shd w:val="clear" w:color="auto" w:fill="F9F9F9"/>
            <w:tcMar>
              <w:top w:w="50" w:type="dxa"/>
              <w:left w:w="100" w:type="dxa"/>
              <w:bottom w:w="50" w:type="dxa"/>
              <w:right w:w="100" w:type="dxa"/>
            </w:tcMar>
          </w:tcPr>
          <w:p w14:paraId="49C29EB0" w14:textId="77777777" w:rsidR="00BF42E6" w:rsidRDefault="00A4524D">
            <w:pPr>
              <w:spacing w:before="30" w:after="30"/>
              <w:jc w:val="left"/>
            </w:pPr>
            <w:r>
              <w:rPr>
                <w:sz w:val="16"/>
              </w:rPr>
              <w:t>DI</w:t>
            </w:r>
          </w:p>
        </w:tc>
        <w:tc>
          <w:tcPr>
            <w:tcW w:w="3600" w:type="dxa"/>
            <w:shd w:val="clear" w:color="auto" w:fill="F9F9F9"/>
            <w:tcMar>
              <w:top w:w="50" w:type="dxa"/>
              <w:left w:w="100" w:type="dxa"/>
              <w:bottom w:w="50" w:type="dxa"/>
              <w:right w:w="100" w:type="dxa"/>
            </w:tcMar>
          </w:tcPr>
          <w:p w14:paraId="4A4EB01C" w14:textId="77777777" w:rsidR="00BF42E6" w:rsidRDefault="00A4524D">
            <w:pPr>
              <w:spacing w:before="30" w:after="30"/>
              <w:jc w:val="left"/>
            </w:pPr>
            <w:r>
              <w:rPr>
                <w:sz w:val="16"/>
              </w:rPr>
              <w:t>Type-2 Diabetes Mellitus Alone</w:t>
            </w:r>
          </w:p>
        </w:tc>
        <w:tc>
          <w:tcPr>
            <w:tcW w:w="2016" w:type="dxa"/>
            <w:shd w:val="clear" w:color="auto" w:fill="F9F9F9"/>
            <w:tcMar>
              <w:top w:w="50" w:type="dxa"/>
              <w:left w:w="100" w:type="dxa"/>
              <w:bottom w:w="50" w:type="dxa"/>
              <w:right w:w="100" w:type="dxa"/>
            </w:tcMar>
          </w:tcPr>
          <w:p w14:paraId="47C70AC6" w14:textId="77777777" w:rsidR="00BF42E6" w:rsidRDefault="00A4524D">
            <w:pPr>
              <w:spacing w:before="30" w:after="30"/>
              <w:jc w:val="left"/>
            </w:pPr>
            <w:r>
              <w:rPr>
                <w:sz w:val="16"/>
              </w:rPr>
              <w:t>(1, 0, 0)</w:t>
            </w:r>
          </w:p>
        </w:tc>
        <w:tc>
          <w:tcPr>
            <w:tcW w:w="1296" w:type="dxa"/>
            <w:shd w:val="clear" w:color="auto" w:fill="F9F9F9"/>
            <w:tcMar>
              <w:top w:w="50" w:type="dxa"/>
              <w:left w:w="100" w:type="dxa"/>
              <w:bottom w:w="50" w:type="dxa"/>
              <w:right w:w="100" w:type="dxa"/>
            </w:tcMar>
          </w:tcPr>
          <w:p w14:paraId="39F51749" w14:textId="77777777" w:rsidR="00BF42E6" w:rsidRDefault="00A4524D">
            <w:pPr>
              <w:spacing w:before="30" w:after="30"/>
              <w:jc w:val="right"/>
            </w:pPr>
            <w:r>
              <w:rPr>
                <w:sz w:val="16"/>
              </w:rPr>
              <w:t>31,903</w:t>
            </w:r>
          </w:p>
        </w:tc>
        <w:tc>
          <w:tcPr>
            <w:tcW w:w="1296" w:type="dxa"/>
            <w:shd w:val="clear" w:color="auto" w:fill="F9F9F9"/>
            <w:tcMar>
              <w:top w:w="50" w:type="dxa"/>
              <w:left w:w="100" w:type="dxa"/>
              <w:bottom w:w="50" w:type="dxa"/>
              <w:right w:w="100" w:type="dxa"/>
            </w:tcMar>
          </w:tcPr>
          <w:p w14:paraId="0A8B1EB2" w14:textId="77777777" w:rsidR="00BF42E6" w:rsidRDefault="00A4524D">
            <w:pPr>
              <w:spacing w:before="30" w:after="30"/>
              <w:jc w:val="right"/>
            </w:pPr>
            <w:r>
              <w:rPr>
                <w:sz w:val="16"/>
              </w:rPr>
              <w:t>11.45%</w:t>
            </w:r>
          </w:p>
        </w:tc>
      </w:tr>
      <w:tr w:rsidR="00BF42E6" w14:paraId="796E83CB" w14:textId="77777777">
        <w:trPr>
          <w:jc w:val="center"/>
        </w:trPr>
        <w:tc>
          <w:tcPr>
            <w:tcW w:w="1296" w:type="dxa"/>
            <w:tcMar>
              <w:top w:w="50" w:type="dxa"/>
              <w:left w:w="100" w:type="dxa"/>
              <w:bottom w:w="50" w:type="dxa"/>
              <w:right w:w="100" w:type="dxa"/>
            </w:tcMar>
          </w:tcPr>
          <w:p w14:paraId="2CD2FDD7" w14:textId="77777777" w:rsidR="00BF42E6" w:rsidRDefault="00A4524D">
            <w:pPr>
              <w:spacing w:before="30" w:after="30"/>
              <w:jc w:val="left"/>
            </w:pPr>
            <w:r>
              <w:rPr>
                <w:sz w:val="16"/>
              </w:rPr>
              <w:t>HT</w:t>
            </w:r>
          </w:p>
        </w:tc>
        <w:tc>
          <w:tcPr>
            <w:tcW w:w="3600" w:type="dxa"/>
            <w:tcMar>
              <w:top w:w="50" w:type="dxa"/>
              <w:left w:w="100" w:type="dxa"/>
              <w:bottom w:w="50" w:type="dxa"/>
              <w:right w:w="100" w:type="dxa"/>
            </w:tcMar>
          </w:tcPr>
          <w:p w14:paraId="3560F45A" w14:textId="77777777" w:rsidR="00BF42E6" w:rsidRDefault="00A4524D">
            <w:pPr>
              <w:spacing w:before="30" w:after="30"/>
              <w:jc w:val="left"/>
            </w:pPr>
            <w:r>
              <w:rPr>
                <w:sz w:val="16"/>
              </w:rPr>
              <w:t>Ischemic Heart Disease Alone</w:t>
            </w:r>
          </w:p>
        </w:tc>
        <w:tc>
          <w:tcPr>
            <w:tcW w:w="2016" w:type="dxa"/>
            <w:tcMar>
              <w:top w:w="50" w:type="dxa"/>
              <w:left w:w="100" w:type="dxa"/>
              <w:bottom w:w="50" w:type="dxa"/>
              <w:right w:w="100" w:type="dxa"/>
            </w:tcMar>
          </w:tcPr>
          <w:p w14:paraId="638AF2F7" w14:textId="77777777" w:rsidR="00BF42E6" w:rsidRDefault="00A4524D">
            <w:pPr>
              <w:spacing w:before="30" w:after="30"/>
              <w:jc w:val="left"/>
            </w:pPr>
            <w:r>
              <w:rPr>
                <w:sz w:val="16"/>
              </w:rPr>
              <w:t>(0, 1, 0)</w:t>
            </w:r>
          </w:p>
        </w:tc>
        <w:tc>
          <w:tcPr>
            <w:tcW w:w="1296" w:type="dxa"/>
            <w:tcMar>
              <w:top w:w="50" w:type="dxa"/>
              <w:left w:w="100" w:type="dxa"/>
              <w:bottom w:w="50" w:type="dxa"/>
              <w:right w:w="100" w:type="dxa"/>
            </w:tcMar>
          </w:tcPr>
          <w:p w14:paraId="6497D880" w14:textId="77777777" w:rsidR="00BF42E6" w:rsidRDefault="00A4524D">
            <w:pPr>
              <w:spacing w:before="30" w:after="30"/>
              <w:jc w:val="right"/>
            </w:pPr>
            <w:r>
              <w:rPr>
                <w:sz w:val="16"/>
              </w:rPr>
              <w:t>2,583</w:t>
            </w:r>
          </w:p>
        </w:tc>
        <w:tc>
          <w:tcPr>
            <w:tcW w:w="1296" w:type="dxa"/>
            <w:tcMar>
              <w:top w:w="50" w:type="dxa"/>
              <w:left w:w="100" w:type="dxa"/>
              <w:bottom w:w="50" w:type="dxa"/>
              <w:right w:w="100" w:type="dxa"/>
            </w:tcMar>
          </w:tcPr>
          <w:p w14:paraId="3059A07C" w14:textId="77777777" w:rsidR="00BF42E6" w:rsidRDefault="00A4524D">
            <w:pPr>
              <w:spacing w:before="30" w:after="30"/>
              <w:jc w:val="right"/>
            </w:pPr>
            <w:r>
              <w:rPr>
                <w:sz w:val="16"/>
              </w:rPr>
              <w:t>0.93%</w:t>
            </w:r>
          </w:p>
        </w:tc>
      </w:tr>
      <w:tr w:rsidR="00BF42E6" w14:paraId="60E9044A" w14:textId="77777777">
        <w:trPr>
          <w:jc w:val="center"/>
        </w:trPr>
        <w:tc>
          <w:tcPr>
            <w:tcW w:w="1296" w:type="dxa"/>
            <w:shd w:val="clear" w:color="auto" w:fill="F9F9F9"/>
            <w:tcMar>
              <w:top w:w="50" w:type="dxa"/>
              <w:left w:w="100" w:type="dxa"/>
              <w:bottom w:w="50" w:type="dxa"/>
              <w:right w:w="100" w:type="dxa"/>
            </w:tcMar>
          </w:tcPr>
          <w:p w14:paraId="1FC2FF47" w14:textId="77777777" w:rsidR="00BF42E6" w:rsidRDefault="00A4524D">
            <w:pPr>
              <w:spacing w:before="30" w:after="30"/>
              <w:jc w:val="left"/>
            </w:pPr>
            <w:r>
              <w:rPr>
                <w:sz w:val="16"/>
              </w:rPr>
              <w:t>DI_HT</w:t>
            </w:r>
          </w:p>
        </w:tc>
        <w:tc>
          <w:tcPr>
            <w:tcW w:w="3600" w:type="dxa"/>
            <w:shd w:val="clear" w:color="auto" w:fill="F9F9F9"/>
            <w:tcMar>
              <w:top w:w="50" w:type="dxa"/>
              <w:left w:w="100" w:type="dxa"/>
              <w:bottom w:w="50" w:type="dxa"/>
              <w:right w:w="100" w:type="dxa"/>
            </w:tcMar>
          </w:tcPr>
          <w:p w14:paraId="16C81C70" w14:textId="77777777" w:rsidR="00BF42E6" w:rsidRDefault="00A4524D">
            <w:pPr>
              <w:spacing w:before="30" w:after="30"/>
              <w:jc w:val="left"/>
            </w:pPr>
            <w:r>
              <w:rPr>
                <w:sz w:val="16"/>
              </w:rPr>
              <w:t>Diabetes and Heart Disease Comorbidity</w:t>
            </w:r>
          </w:p>
        </w:tc>
        <w:tc>
          <w:tcPr>
            <w:tcW w:w="2016" w:type="dxa"/>
            <w:shd w:val="clear" w:color="auto" w:fill="F9F9F9"/>
            <w:tcMar>
              <w:top w:w="50" w:type="dxa"/>
              <w:left w:w="100" w:type="dxa"/>
              <w:bottom w:w="50" w:type="dxa"/>
              <w:right w:w="100" w:type="dxa"/>
            </w:tcMar>
          </w:tcPr>
          <w:p w14:paraId="15F7BFC5" w14:textId="77777777" w:rsidR="00BF42E6" w:rsidRDefault="00A4524D">
            <w:pPr>
              <w:spacing w:before="30" w:after="30"/>
              <w:jc w:val="left"/>
            </w:pPr>
            <w:r>
              <w:rPr>
                <w:sz w:val="16"/>
              </w:rPr>
              <w:t>(1, 1, 0)</w:t>
            </w:r>
          </w:p>
        </w:tc>
        <w:tc>
          <w:tcPr>
            <w:tcW w:w="1296" w:type="dxa"/>
            <w:shd w:val="clear" w:color="auto" w:fill="F9F9F9"/>
            <w:tcMar>
              <w:top w:w="50" w:type="dxa"/>
              <w:left w:w="100" w:type="dxa"/>
              <w:bottom w:w="50" w:type="dxa"/>
              <w:right w:w="100" w:type="dxa"/>
            </w:tcMar>
          </w:tcPr>
          <w:p w14:paraId="5C849C31" w14:textId="77777777" w:rsidR="00BF42E6" w:rsidRDefault="00A4524D">
            <w:pPr>
              <w:spacing w:before="30" w:after="30"/>
              <w:jc w:val="right"/>
            </w:pPr>
            <w:r>
              <w:rPr>
                <w:sz w:val="16"/>
              </w:rPr>
              <w:t>1,398</w:t>
            </w:r>
          </w:p>
        </w:tc>
        <w:tc>
          <w:tcPr>
            <w:tcW w:w="1296" w:type="dxa"/>
            <w:shd w:val="clear" w:color="auto" w:fill="F9F9F9"/>
            <w:tcMar>
              <w:top w:w="50" w:type="dxa"/>
              <w:left w:w="100" w:type="dxa"/>
              <w:bottom w:w="50" w:type="dxa"/>
              <w:right w:w="100" w:type="dxa"/>
            </w:tcMar>
          </w:tcPr>
          <w:p w14:paraId="6668E368" w14:textId="77777777" w:rsidR="00BF42E6" w:rsidRDefault="00A4524D">
            <w:pPr>
              <w:spacing w:before="30" w:after="30"/>
              <w:jc w:val="right"/>
            </w:pPr>
            <w:r>
              <w:rPr>
                <w:sz w:val="16"/>
              </w:rPr>
              <w:t>0.50%</w:t>
            </w:r>
          </w:p>
        </w:tc>
      </w:tr>
      <w:tr w:rsidR="00BF42E6" w14:paraId="46A6FAF0" w14:textId="77777777">
        <w:trPr>
          <w:jc w:val="center"/>
        </w:trPr>
        <w:tc>
          <w:tcPr>
            <w:tcW w:w="1296" w:type="dxa"/>
            <w:tcMar>
              <w:top w:w="50" w:type="dxa"/>
              <w:left w:w="100" w:type="dxa"/>
              <w:bottom w:w="50" w:type="dxa"/>
              <w:right w:w="100" w:type="dxa"/>
            </w:tcMar>
          </w:tcPr>
          <w:p w14:paraId="66568038" w14:textId="77777777" w:rsidR="00BF42E6" w:rsidRDefault="00A4524D">
            <w:pPr>
              <w:spacing w:before="30" w:after="30"/>
              <w:jc w:val="left"/>
            </w:pPr>
            <w:r>
              <w:rPr>
                <w:sz w:val="16"/>
              </w:rPr>
              <w:t>HT_HY</w:t>
            </w:r>
          </w:p>
        </w:tc>
        <w:tc>
          <w:tcPr>
            <w:tcW w:w="3600" w:type="dxa"/>
            <w:tcMar>
              <w:top w:w="50" w:type="dxa"/>
              <w:left w:w="100" w:type="dxa"/>
              <w:bottom w:w="50" w:type="dxa"/>
              <w:right w:w="100" w:type="dxa"/>
            </w:tcMar>
          </w:tcPr>
          <w:p w14:paraId="1F81CF6B" w14:textId="77777777" w:rsidR="00BF42E6" w:rsidRDefault="00A4524D">
            <w:pPr>
              <w:spacing w:before="30" w:after="30"/>
              <w:jc w:val="left"/>
            </w:pPr>
            <w:r>
              <w:rPr>
                <w:sz w:val="16"/>
              </w:rPr>
              <w:t>Heart Disease and Hypertension Comorbidity</w:t>
            </w:r>
          </w:p>
        </w:tc>
        <w:tc>
          <w:tcPr>
            <w:tcW w:w="2016" w:type="dxa"/>
            <w:tcMar>
              <w:top w:w="50" w:type="dxa"/>
              <w:left w:w="100" w:type="dxa"/>
              <w:bottom w:w="50" w:type="dxa"/>
              <w:right w:w="100" w:type="dxa"/>
            </w:tcMar>
          </w:tcPr>
          <w:p w14:paraId="51FF0500" w14:textId="77777777" w:rsidR="00BF42E6" w:rsidRDefault="00A4524D">
            <w:pPr>
              <w:spacing w:before="30" w:after="30"/>
              <w:jc w:val="left"/>
            </w:pPr>
            <w:r>
              <w:rPr>
                <w:sz w:val="16"/>
              </w:rPr>
              <w:t>(0, 1, 1)</w:t>
            </w:r>
          </w:p>
        </w:tc>
        <w:tc>
          <w:tcPr>
            <w:tcW w:w="1296" w:type="dxa"/>
            <w:tcMar>
              <w:top w:w="50" w:type="dxa"/>
              <w:left w:w="100" w:type="dxa"/>
              <w:bottom w:w="50" w:type="dxa"/>
              <w:right w:w="100" w:type="dxa"/>
            </w:tcMar>
          </w:tcPr>
          <w:p w14:paraId="3F6FB5A1" w14:textId="77777777" w:rsidR="00BF42E6" w:rsidRDefault="00A4524D">
            <w:pPr>
              <w:spacing w:before="30" w:after="30"/>
              <w:jc w:val="right"/>
            </w:pPr>
            <w:r>
              <w:rPr>
                <w:sz w:val="16"/>
              </w:rPr>
              <w:t>1,065</w:t>
            </w:r>
          </w:p>
        </w:tc>
        <w:tc>
          <w:tcPr>
            <w:tcW w:w="1296" w:type="dxa"/>
            <w:tcMar>
              <w:top w:w="50" w:type="dxa"/>
              <w:left w:w="100" w:type="dxa"/>
              <w:bottom w:w="50" w:type="dxa"/>
              <w:right w:w="100" w:type="dxa"/>
            </w:tcMar>
          </w:tcPr>
          <w:p w14:paraId="3B97B928" w14:textId="77777777" w:rsidR="00BF42E6" w:rsidRDefault="00A4524D">
            <w:pPr>
              <w:spacing w:before="30" w:after="30"/>
              <w:jc w:val="right"/>
            </w:pPr>
            <w:r>
              <w:rPr>
                <w:sz w:val="16"/>
              </w:rPr>
              <w:t>0.38%</w:t>
            </w:r>
          </w:p>
        </w:tc>
      </w:tr>
      <w:tr w:rsidR="00BF42E6" w14:paraId="2F241CA4" w14:textId="77777777">
        <w:trPr>
          <w:jc w:val="center"/>
        </w:trPr>
        <w:tc>
          <w:tcPr>
            <w:tcW w:w="1296" w:type="dxa"/>
            <w:shd w:val="clear" w:color="auto" w:fill="F9F9F9"/>
            <w:tcMar>
              <w:top w:w="50" w:type="dxa"/>
              <w:left w:w="100" w:type="dxa"/>
              <w:bottom w:w="50" w:type="dxa"/>
              <w:right w:w="100" w:type="dxa"/>
            </w:tcMar>
          </w:tcPr>
          <w:p w14:paraId="0EF5A700" w14:textId="77777777" w:rsidR="00BF42E6" w:rsidRDefault="00A4524D">
            <w:pPr>
              <w:spacing w:before="30" w:after="30"/>
              <w:jc w:val="left"/>
            </w:pPr>
            <w:r>
              <w:rPr>
                <w:sz w:val="16"/>
              </w:rPr>
              <w:t>DI_HT_HY</w:t>
            </w:r>
          </w:p>
        </w:tc>
        <w:tc>
          <w:tcPr>
            <w:tcW w:w="3600" w:type="dxa"/>
            <w:shd w:val="clear" w:color="auto" w:fill="F9F9F9"/>
            <w:tcMar>
              <w:top w:w="50" w:type="dxa"/>
              <w:left w:w="100" w:type="dxa"/>
              <w:bottom w:w="50" w:type="dxa"/>
              <w:right w:w="100" w:type="dxa"/>
            </w:tcMar>
          </w:tcPr>
          <w:p w14:paraId="01146E5D" w14:textId="77777777" w:rsidR="00BF42E6" w:rsidRDefault="00A4524D">
            <w:pPr>
              <w:spacing w:before="30" w:after="30"/>
              <w:jc w:val="left"/>
            </w:pPr>
            <w:r>
              <w:rPr>
                <w:sz w:val="16"/>
              </w:rPr>
              <w:t>Triple Comorbidity: Diabetes, Heart Disease &amp; Hypertension</w:t>
            </w:r>
          </w:p>
        </w:tc>
        <w:tc>
          <w:tcPr>
            <w:tcW w:w="2016" w:type="dxa"/>
            <w:shd w:val="clear" w:color="auto" w:fill="F9F9F9"/>
            <w:tcMar>
              <w:top w:w="50" w:type="dxa"/>
              <w:left w:w="100" w:type="dxa"/>
              <w:bottom w:w="50" w:type="dxa"/>
              <w:right w:w="100" w:type="dxa"/>
            </w:tcMar>
          </w:tcPr>
          <w:p w14:paraId="07DAA494" w14:textId="77777777" w:rsidR="00BF42E6" w:rsidRDefault="00A4524D">
            <w:pPr>
              <w:spacing w:before="30" w:after="30"/>
              <w:jc w:val="left"/>
            </w:pPr>
            <w:r>
              <w:rPr>
                <w:sz w:val="16"/>
              </w:rPr>
              <w:t>(1, 1, 1)</w:t>
            </w:r>
          </w:p>
        </w:tc>
        <w:tc>
          <w:tcPr>
            <w:tcW w:w="1296" w:type="dxa"/>
            <w:shd w:val="clear" w:color="auto" w:fill="F9F9F9"/>
            <w:tcMar>
              <w:top w:w="50" w:type="dxa"/>
              <w:left w:w="100" w:type="dxa"/>
              <w:bottom w:w="50" w:type="dxa"/>
              <w:right w:w="100" w:type="dxa"/>
            </w:tcMar>
          </w:tcPr>
          <w:p w14:paraId="69E87D7B" w14:textId="77777777" w:rsidR="00BF42E6" w:rsidRDefault="00A4524D">
            <w:pPr>
              <w:spacing w:before="30" w:after="30"/>
              <w:jc w:val="right"/>
            </w:pPr>
            <w:r>
              <w:rPr>
                <w:sz w:val="16"/>
              </w:rPr>
              <w:t>845</w:t>
            </w:r>
          </w:p>
        </w:tc>
        <w:tc>
          <w:tcPr>
            <w:tcW w:w="1296" w:type="dxa"/>
            <w:shd w:val="clear" w:color="auto" w:fill="F9F9F9"/>
            <w:tcMar>
              <w:top w:w="50" w:type="dxa"/>
              <w:left w:w="100" w:type="dxa"/>
              <w:bottom w:w="50" w:type="dxa"/>
              <w:right w:w="100" w:type="dxa"/>
            </w:tcMar>
          </w:tcPr>
          <w:p w14:paraId="1722DA79" w14:textId="77777777" w:rsidR="00BF42E6" w:rsidRDefault="00A4524D">
            <w:pPr>
              <w:spacing w:before="30" w:after="30"/>
              <w:jc w:val="right"/>
            </w:pPr>
            <w:r>
              <w:rPr>
                <w:sz w:val="16"/>
              </w:rPr>
              <w:t>0.30%</w:t>
            </w:r>
          </w:p>
        </w:tc>
      </w:tr>
      <w:tr w:rsidR="00BF42E6" w14:paraId="6CFD5DDF" w14:textId="77777777">
        <w:trPr>
          <w:jc w:val="center"/>
        </w:trPr>
        <w:tc>
          <w:tcPr>
            <w:tcW w:w="1296" w:type="dxa"/>
            <w:tcMar>
              <w:top w:w="50" w:type="dxa"/>
              <w:left w:w="100" w:type="dxa"/>
              <w:bottom w:w="50" w:type="dxa"/>
              <w:right w:w="100" w:type="dxa"/>
            </w:tcMar>
          </w:tcPr>
          <w:p w14:paraId="176B7A66" w14:textId="77777777" w:rsidR="00BF42E6" w:rsidRDefault="00A4524D">
            <w:pPr>
              <w:spacing w:before="30" w:after="30"/>
              <w:jc w:val="left"/>
            </w:pPr>
            <w:r>
              <w:rPr>
                <w:sz w:val="16"/>
              </w:rPr>
              <w:lastRenderedPageBreak/>
              <w:t>Total</w:t>
            </w:r>
          </w:p>
        </w:tc>
        <w:tc>
          <w:tcPr>
            <w:tcW w:w="3600" w:type="dxa"/>
            <w:tcMar>
              <w:top w:w="50" w:type="dxa"/>
              <w:left w:w="100" w:type="dxa"/>
              <w:bottom w:w="50" w:type="dxa"/>
              <w:right w:w="100" w:type="dxa"/>
            </w:tcMar>
          </w:tcPr>
          <w:p w14:paraId="11436516" w14:textId="77777777" w:rsidR="00BF42E6" w:rsidRDefault="00A4524D">
            <w:pPr>
              <w:spacing w:before="30" w:after="30"/>
              <w:jc w:val="left"/>
            </w:pPr>
            <w:r>
              <w:rPr>
                <w:sz w:val="16"/>
              </w:rPr>
              <w:t>Curated Healthcare Warehouse Experimental Cohort</w:t>
            </w:r>
          </w:p>
        </w:tc>
        <w:tc>
          <w:tcPr>
            <w:tcW w:w="2016" w:type="dxa"/>
            <w:tcMar>
              <w:top w:w="50" w:type="dxa"/>
              <w:left w:w="100" w:type="dxa"/>
              <w:bottom w:w="50" w:type="dxa"/>
              <w:right w:w="100" w:type="dxa"/>
            </w:tcMar>
          </w:tcPr>
          <w:p w14:paraId="6189C226" w14:textId="77777777" w:rsidR="00BF42E6" w:rsidRDefault="00A4524D">
            <w:pPr>
              <w:spacing w:before="30" w:after="30"/>
              <w:jc w:val="left"/>
            </w:pPr>
            <w:r>
              <w:rPr>
                <w:sz w:val="16"/>
              </w:rPr>
              <w:t>All Permutations</w:t>
            </w:r>
          </w:p>
        </w:tc>
        <w:tc>
          <w:tcPr>
            <w:tcW w:w="1296" w:type="dxa"/>
            <w:tcMar>
              <w:top w:w="50" w:type="dxa"/>
              <w:left w:w="100" w:type="dxa"/>
              <w:bottom w:w="50" w:type="dxa"/>
              <w:right w:w="100" w:type="dxa"/>
            </w:tcMar>
          </w:tcPr>
          <w:p w14:paraId="7CEA1EBE" w14:textId="77777777" w:rsidR="00BF42E6" w:rsidRDefault="00A4524D">
            <w:pPr>
              <w:spacing w:before="30" w:after="30"/>
              <w:jc w:val="right"/>
            </w:pPr>
            <w:r>
              <w:rPr>
                <w:sz w:val="16"/>
              </w:rPr>
              <w:t>278,701</w:t>
            </w:r>
          </w:p>
        </w:tc>
        <w:tc>
          <w:tcPr>
            <w:tcW w:w="1296" w:type="dxa"/>
            <w:tcMar>
              <w:top w:w="50" w:type="dxa"/>
              <w:left w:w="100" w:type="dxa"/>
              <w:bottom w:w="50" w:type="dxa"/>
              <w:right w:w="100" w:type="dxa"/>
            </w:tcMar>
          </w:tcPr>
          <w:p w14:paraId="3CAA514A" w14:textId="77777777" w:rsidR="00BF42E6" w:rsidRDefault="00A4524D">
            <w:pPr>
              <w:spacing w:before="30" w:after="30"/>
              <w:jc w:val="right"/>
            </w:pPr>
            <w:r>
              <w:rPr>
                <w:sz w:val="16"/>
              </w:rPr>
              <w:t>100.00%</w:t>
            </w:r>
          </w:p>
        </w:tc>
      </w:tr>
    </w:tbl>
    <w:p w14:paraId="4F07139F" w14:textId="77777777" w:rsidR="00BF42E6" w:rsidRDefault="00BF42E6">
      <w:pPr>
        <w:spacing w:before="40" w:after="120"/>
      </w:pPr>
    </w:p>
    <w:p w14:paraId="5D888BE8" w14:textId="77777777" w:rsidR="00BF42E6" w:rsidRDefault="00A4524D">
      <w:pPr>
        <w:pStyle w:val="BodyText"/>
        <w:spacing w:after="80" w:line="276" w:lineRule="auto"/>
      </w:pPr>
      <w:r>
        <w:t>Fig. 1 illustrates the overarching system architecture and end-to-end machine learning pipeline, progressing from data warehouse ingestion through hygiene auditing, IQR outlier capping, leakage elimination, stratified training, feature selection, and probabilistic patient risk evaluation.</w:t>
      </w:r>
    </w:p>
    <w:p w14:paraId="5A6C389E" w14:textId="77777777" w:rsidR="00BF42E6" w:rsidRDefault="00A4524D">
      <w:pPr>
        <w:spacing w:before="120" w:after="60"/>
      </w:pPr>
      <w:r>
        <w:rPr>
          <w:noProof/>
        </w:rPr>
        <w:drawing>
          <wp:inline distT="0" distB="0" distL="0" distR="0" wp14:anchorId="4FE057F8" wp14:editId="6C9B9A9F">
            <wp:extent cx="5303520" cy="238658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_pipeline_architecture.png"/>
                    <pic:cNvPicPr/>
                  </pic:nvPicPr>
                  <pic:blipFill>
                    <a:blip r:embed="rId9"/>
                    <a:stretch>
                      <a:fillRect/>
                    </a:stretch>
                  </pic:blipFill>
                  <pic:spPr>
                    <a:xfrm>
                      <a:off x="0" y="0"/>
                      <a:ext cx="5303520" cy="2386584"/>
                    </a:xfrm>
                    <a:prstGeom prst="rect">
                      <a:avLst/>
                    </a:prstGeom>
                  </pic:spPr>
                </pic:pic>
              </a:graphicData>
            </a:graphic>
          </wp:inline>
        </w:drawing>
      </w:r>
    </w:p>
    <w:p w14:paraId="04C4F07A" w14:textId="77777777" w:rsidR="00BF42E6" w:rsidRDefault="00A4524D">
      <w:pPr>
        <w:pStyle w:val="figurecaption"/>
        <w:spacing w:before="40"/>
        <w:jc w:val="center"/>
      </w:pPr>
      <w:r>
        <w:rPr>
          <w:sz w:val="17"/>
        </w:rPr>
        <w:t>Fig. 1.  Workflow of Patient Multi-Disease Risk Assessment and Healthcare Analytics System from raw clinical data ingestion to final prediction.</w:t>
      </w:r>
    </w:p>
    <w:p w14:paraId="124A1B17" w14:textId="77777777" w:rsidR="00BF42E6" w:rsidRDefault="00A4524D">
      <w:pPr>
        <w:pStyle w:val="Heading2"/>
        <w:spacing w:before="200"/>
        <w:jc w:val="both"/>
      </w:pPr>
      <w:r>
        <w:rPr>
          <w:b/>
        </w:rPr>
        <w:t>b.  Data Preprocessing and Outlier Capping</w:t>
      </w:r>
    </w:p>
    <w:p w14:paraId="3FFDFF9F" w14:textId="77777777" w:rsidR="00BF42E6" w:rsidRDefault="00A4524D">
      <w:pPr>
        <w:pStyle w:val="BodyText"/>
        <w:spacing w:after="80" w:line="276" w:lineRule="auto"/>
      </w:pPr>
      <w:r>
        <w:t>Initial data hygiene auditing revealed zero missing values across all 280,985 rows and 39 columns. Duplicate auditing identified 2,284 fully identical records. While duplicates can occur in observational cohorts, retaining them risks artificially deflating cross-validation variance and causing train-test leakage. Consequently, all 2,284 duplicates were purged, establishing a final curated dataset of 278,701 instances (Fig. 2).</w:t>
      </w:r>
    </w:p>
    <w:p w14:paraId="0E444E6E" w14:textId="77777777" w:rsidR="00BF42E6" w:rsidRDefault="00A4524D">
      <w:pPr>
        <w:spacing w:before="120" w:after="60"/>
      </w:pPr>
      <w:r>
        <w:rPr>
          <w:noProof/>
        </w:rPr>
        <w:drawing>
          <wp:inline distT="0" distB="0" distL="0" distR="0" wp14:anchorId="2887BFE6" wp14:editId="7AD99106">
            <wp:extent cx="5303520" cy="35356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_dataset_size.png"/>
                    <pic:cNvPicPr/>
                  </pic:nvPicPr>
                  <pic:blipFill>
                    <a:blip r:embed="rId10"/>
                    <a:stretch>
                      <a:fillRect/>
                    </a:stretch>
                  </pic:blipFill>
                  <pic:spPr>
                    <a:xfrm>
                      <a:off x="0" y="0"/>
                      <a:ext cx="5303520" cy="3535680"/>
                    </a:xfrm>
                    <a:prstGeom prst="rect">
                      <a:avLst/>
                    </a:prstGeom>
                  </pic:spPr>
                </pic:pic>
              </a:graphicData>
            </a:graphic>
          </wp:inline>
        </w:drawing>
      </w:r>
    </w:p>
    <w:p w14:paraId="6D81995D" w14:textId="77777777" w:rsidR="00BF42E6" w:rsidRDefault="00A4524D">
      <w:pPr>
        <w:pStyle w:val="figurecaption"/>
        <w:spacing w:before="40"/>
        <w:jc w:val="center"/>
      </w:pPr>
      <w:r>
        <w:rPr>
          <w:sz w:val="17"/>
        </w:rPr>
        <w:t>Fig. 2.  Dataset size before and after duplicate removal.</w:t>
      </w:r>
    </w:p>
    <w:p w14:paraId="1FE588F6" w14:textId="77777777" w:rsidR="00BF42E6" w:rsidRDefault="00A4524D">
      <w:pPr>
        <w:pStyle w:val="BodyText"/>
        <w:spacing w:line="276" w:lineRule="auto"/>
      </w:pPr>
      <w:r>
        <w:t xml:space="preserve">Continuous clinical measurements frequently contain extreme values arising from acute metabolic crises, extreme obesity, or measurement artifacts. To systematically audit and handle these extremes without discarding valuable patient data, the </w:t>
      </w:r>
      <w:r>
        <w:lastRenderedPageBreak/>
        <w:t>Interquartile Range (IQR) method was deployed. For any continuous numerical feature x, let Q1 denote the 25th percentile and Q3 denote the 75th percentile. The interquartile range is defined as IQR = Q3 - Q1. Statistical outlier bounds were calculated as Lower = Q1 - 1.5×IQR and Upper = Q3 + 1.5×IQR. Any observation falling outside [Lower, Upper] was flagged as an outlier.</w:t>
      </w:r>
    </w:p>
    <w:p w14:paraId="43C408BA" w14:textId="77777777" w:rsidR="00BF42E6" w:rsidRDefault="00A4524D">
      <w:pPr>
        <w:pStyle w:val="BodyText"/>
        <w:spacing w:after="80" w:line="276" w:lineRule="auto"/>
      </w:pPr>
      <w:r>
        <w:t>Fig. 3 illustrates the distribution of identified outliers across numerical attributes. Features such as salt intake (33,549 outliers), alcohol intake (32,706), homocysteine level (30,989), blood pressure (30,308), CRP level (30,295), LDL cholesterol (29,273), and systolic blood pressure (27,371) exhibited significant tails. Rather than dropping over 30,000 clinically vital records, an automated Winsorization / clipping protocol was executed across 16 continuous health features: x_capped = clip(x, Lower, Upper). Fig. 4 and Fig. 5 illustrate the comparative distributions of key health features before and after IQR outlier capping, demonstrating effective boundary stabilization without data loss. Table III details the exact quartile boundaries, calculated thresholds, and capping statistics.</w:t>
      </w:r>
    </w:p>
    <w:p w14:paraId="528FACB9" w14:textId="77777777" w:rsidR="00BF42E6" w:rsidRDefault="00A4524D">
      <w:pPr>
        <w:spacing w:before="120" w:after="60"/>
      </w:pPr>
      <w:r>
        <w:rPr>
          <w:noProof/>
        </w:rPr>
        <w:drawing>
          <wp:inline distT="0" distB="0" distL="0" distR="0" wp14:anchorId="079D9569" wp14:editId="437984EE">
            <wp:extent cx="5303520" cy="238658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_outlier_counts.png"/>
                    <pic:cNvPicPr/>
                  </pic:nvPicPr>
                  <pic:blipFill>
                    <a:blip r:embed="rId11"/>
                    <a:stretch>
                      <a:fillRect/>
                    </a:stretch>
                  </pic:blipFill>
                  <pic:spPr>
                    <a:xfrm>
                      <a:off x="0" y="0"/>
                      <a:ext cx="5303520" cy="2386584"/>
                    </a:xfrm>
                    <a:prstGeom prst="rect">
                      <a:avLst/>
                    </a:prstGeom>
                  </pic:spPr>
                </pic:pic>
              </a:graphicData>
            </a:graphic>
          </wp:inline>
        </w:drawing>
      </w:r>
    </w:p>
    <w:p w14:paraId="6CE21749" w14:textId="77777777" w:rsidR="00BF42E6" w:rsidRDefault="00A4524D">
      <w:pPr>
        <w:pStyle w:val="figurecaption"/>
        <w:spacing w:before="40"/>
        <w:jc w:val="center"/>
      </w:pPr>
      <w:r>
        <w:rPr>
          <w:sz w:val="17"/>
        </w:rPr>
        <w:t>Fig. 3.  Potential outlier count across numerical clinical features identified using the IQR method.</w:t>
      </w:r>
    </w:p>
    <w:p w14:paraId="38A442CE" w14:textId="77777777" w:rsidR="00BF42E6" w:rsidRDefault="00A4524D">
      <w:pPr>
        <w:spacing w:before="120" w:after="60"/>
      </w:pPr>
      <w:r>
        <w:rPr>
          <w:noProof/>
        </w:rPr>
        <w:drawing>
          <wp:inline distT="0" distB="0" distL="0" distR="0" wp14:anchorId="27ED899C" wp14:editId="5EC4F5C5">
            <wp:extent cx="5303520" cy="220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3_boxplot_before_capping.png"/>
                    <pic:cNvPicPr/>
                  </pic:nvPicPr>
                  <pic:blipFill>
                    <a:blip r:embed="rId12"/>
                    <a:stretch>
                      <a:fillRect/>
                    </a:stretch>
                  </pic:blipFill>
                  <pic:spPr>
                    <a:xfrm>
                      <a:off x="0" y="0"/>
                      <a:ext cx="5303520" cy="2209800"/>
                    </a:xfrm>
                    <a:prstGeom prst="rect">
                      <a:avLst/>
                    </a:prstGeom>
                  </pic:spPr>
                </pic:pic>
              </a:graphicData>
            </a:graphic>
          </wp:inline>
        </w:drawing>
      </w:r>
    </w:p>
    <w:p w14:paraId="10A3B946" w14:textId="77777777" w:rsidR="00BF42E6" w:rsidRDefault="00A4524D">
      <w:pPr>
        <w:pStyle w:val="figurecaption"/>
        <w:spacing w:before="40"/>
        <w:jc w:val="center"/>
      </w:pPr>
      <w:r>
        <w:rPr>
          <w:sz w:val="17"/>
        </w:rPr>
        <w:t>Fig. 4.  Health features distribution before IQR outlier capping.</w:t>
      </w:r>
    </w:p>
    <w:p w14:paraId="74075D23" w14:textId="77777777" w:rsidR="00BF42E6" w:rsidRDefault="00A4524D">
      <w:pPr>
        <w:spacing w:before="120" w:after="60"/>
      </w:pPr>
      <w:r>
        <w:rPr>
          <w:noProof/>
        </w:rPr>
        <w:lastRenderedPageBreak/>
        <w:drawing>
          <wp:inline distT="0" distB="0" distL="0" distR="0" wp14:anchorId="45156713" wp14:editId="61201BF1">
            <wp:extent cx="5303520" cy="22098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4_boxplot_after_capping.png"/>
                    <pic:cNvPicPr/>
                  </pic:nvPicPr>
                  <pic:blipFill>
                    <a:blip r:embed="rId13"/>
                    <a:stretch>
                      <a:fillRect/>
                    </a:stretch>
                  </pic:blipFill>
                  <pic:spPr>
                    <a:xfrm>
                      <a:off x="0" y="0"/>
                      <a:ext cx="5303520" cy="2209800"/>
                    </a:xfrm>
                    <a:prstGeom prst="rect">
                      <a:avLst/>
                    </a:prstGeom>
                  </pic:spPr>
                </pic:pic>
              </a:graphicData>
            </a:graphic>
          </wp:inline>
        </w:drawing>
      </w:r>
    </w:p>
    <w:p w14:paraId="598CF615" w14:textId="77777777" w:rsidR="00BF42E6" w:rsidRDefault="00A4524D">
      <w:pPr>
        <w:pStyle w:val="figurecaption"/>
        <w:spacing w:before="40"/>
        <w:jc w:val="center"/>
      </w:pPr>
      <w:r>
        <w:rPr>
          <w:sz w:val="17"/>
        </w:rPr>
        <w:t>Fig. 5.  Health features distribution after IQR outlier capping.</w:t>
      </w:r>
    </w:p>
    <w:p w14:paraId="0FC972E7" w14:textId="77777777" w:rsidR="00BF42E6" w:rsidRDefault="00A4524D">
      <w:pPr>
        <w:pStyle w:val="tablehead"/>
        <w:spacing w:before="200" w:after="60"/>
        <w:jc w:val="left"/>
      </w:pPr>
      <w:r>
        <w:rPr>
          <w:b/>
          <w:sz w:val="17"/>
        </w:rPr>
        <w:t>Table III.  Outlier Statistics and IQR Boundary Capping across Key Health Features.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2160"/>
        <w:gridCol w:w="864"/>
        <w:gridCol w:w="864"/>
        <w:gridCol w:w="720"/>
        <w:gridCol w:w="1008"/>
        <w:gridCol w:w="1008"/>
        <w:gridCol w:w="1008"/>
        <w:gridCol w:w="1728"/>
      </w:tblGrid>
      <w:tr w:rsidR="00BF42E6" w14:paraId="58A6BF3D" w14:textId="77777777">
        <w:trPr>
          <w:jc w:val="center"/>
        </w:trPr>
        <w:tc>
          <w:tcPr>
            <w:tcW w:w="2160" w:type="dxa"/>
            <w:shd w:val="clear" w:color="auto" w:fill="EAEAEA"/>
            <w:tcMar>
              <w:top w:w="70" w:type="dxa"/>
              <w:left w:w="100" w:type="dxa"/>
              <w:bottom w:w="70" w:type="dxa"/>
              <w:right w:w="100" w:type="dxa"/>
            </w:tcMar>
          </w:tcPr>
          <w:p w14:paraId="3E49B147" w14:textId="77777777" w:rsidR="00BF42E6" w:rsidRDefault="00A4524D">
            <w:pPr>
              <w:spacing w:before="40" w:after="40"/>
              <w:jc w:val="left"/>
            </w:pPr>
            <w:r>
              <w:rPr>
                <w:b/>
                <w:sz w:val="17"/>
              </w:rPr>
              <w:t>Clinical Feature</w:t>
            </w:r>
          </w:p>
        </w:tc>
        <w:tc>
          <w:tcPr>
            <w:tcW w:w="864" w:type="dxa"/>
            <w:shd w:val="clear" w:color="auto" w:fill="EAEAEA"/>
            <w:tcMar>
              <w:top w:w="70" w:type="dxa"/>
              <w:left w:w="100" w:type="dxa"/>
              <w:bottom w:w="70" w:type="dxa"/>
              <w:right w:w="100" w:type="dxa"/>
            </w:tcMar>
          </w:tcPr>
          <w:p w14:paraId="2C22D4D3" w14:textId="77777777" w:rsidR="00BF42E6" w:rsidRDefault="00A4524D">
            <w:pPr>
              <w:spacing w:before="40" w:after="40"/>
              <w:jc w:val="right"/>
            </w:pPr>
            <w:r>
              <w:rPr>
                <w:b/>
                <w:sz w:val="17"/>
              </w:rPr>
              <w:t>Q1 (25%)</w:t>
            </w:r>
          </w:p>
        </w:tc>
        <w:tc>
          <w:tcPr>
            <w:tcW w:w="864" w:type="dxa"/>
            <w:shd w:val="clear" w:color="auto" w:fill="EAEAEA"/>
            <w:tcMar>
              <w:top w:w="70" w:type="dxa"/>
              <w:left w:w="100" w:type="dxa"/>
              <w:bottom w:w="70" w:type="dxa"/>
              <w:right w:w="100" w:type="dxa"/>
            </w:tcMar>
          </w:tcPr>
          <w:p w14:paraId="4F4B68EF" w14:textId="77777777" w:rsidR="00BF42E6" w:rsidRDefault="00A4524D">
            <w:pPr>
              <w:spacing w:before="40" w:after="40"/>
              <w:jc w:val="right"/>
            </w:pPr>
            <w:r>
              <w:rPr>
                <w:b/>
                <w:sz w:val="17"/>
              </w:rPr>
              <w:t>Q3 (75%)</w:t>
            </w:r>
          </w:p>
        </w:tc>
        <w:tc>
          <w:tcPr>
            <w:tcW w:w="720" w:type="dxa"/>
            <w:shd w:val="clear" w:color="auto" w:fill="EAEAEA"/>
            <w:tcMar>
              <w:top w:w="70" w:type="dxa"/>
              <w:left w:w="100" w:type="dxa"/>
              <w:bottom w:w="70" w:type="dxa"/>
              <w:right w:w="100" w:type="dxa"/>
            </w:tcMar>
          </w:tcPr>
          <w:p w14:paraId="1B058134" w14:textId="77777777" w:rsidR="00BF42E6" w:rsidRDefault="00A4524D">
            <w:pPr>
              <w:spacing w:before="40" w:after="40"/>
              <w:jc w:val="right"/>
            </w:pPr>
            <w:r>
              <w:rPr>
                <w:b/>
                <w:sz w:val="17"/>
              </w:rPr>
              <w:t>IQR</w:t>
            </w:r>
          </w:p>
        </w:tc>
        <w:tc>
          <w:tcPr>
            <w:tcW w:w="1008" w:type="dxa"/>
            <w:shd w:val="clear" w:color="auto" w:fill="EAEAEA"/>
            <w:tcMar>
              <w:top w:w="70" w:type="dxa"/>
              <w:left w:w="100" w:type="dxa"/>
              <w:bottom w:w="70" w:type="dxa"/>
              <w:right w:w="100" w:type="dxa"/>
            </w:tcMar>
          </w:tcPr>
          <w:p w14:paraId="3D3A5C57" w14:textId="77777777" w:rsidR="00BF42E6" w:rsidRDefault="00A4524D">
            <w:pPr>
              <w:spacing w:before="40" w:after="40"/>
              <w:jc w:val="right"/>
            </w:pPr>
            <w:r>
              <w:rPr>
                <w:b/>
                <w:sz w:val="17"/>
              </w:rPr>
              <w:t>Lower Boundary</w:t>
            </w:r>
          </w:p>
        </w:tc>
        <w:tc>
          <w:tcPr>
            <w:tcW w:w="1008" w:type="dxa"/>
            <w:shd w:val="clear" w:color="auto" w:fill="EAEAEA"/>
            <w:tcMar>
              <w:top w:w="70" w:type="dxa"/>
              <w:left w:w="100" w:type="dxa"/>
              <w:bottom w:w="70" w:type="dxa"/>
              <w:right w:w="100" w:type="dxa"/>
            </w:tcMar>
          </w:tcPr>
          <w:p w14:paraId="02F55525" w14:textId="77777777" w:rsidR="00BF42E6" w:rsidRDefault="00A4524D">
            <w:pPr>
              <w:spacing w:before="40" w:after="40"/>
              <w:jc w:val="right"/>
            </w:pPr>
            <w:r>
              <w:rPr>
                <w:b/>
                <w:sz w:val="17"/>
              </w:rPr>
              <w:t>Upper Boundary</w:t>
            </w:r>
          </w:p>
        </w:tc>
        <w:tc>
          <w:tcPr>
            <w:tcW w:w="1008" w:type="dxa"/>
            <w:shd w:val="clear" w:color="auto" w:fill="EAEAEA"/>
            <w:tcMar>
              <w:top w:w="70" w:type="dxa"/>
              <w:left w:w="100" w:type="dxa"/>
              <w:bottom w:w="70" w:type="dxa"/>
              <w:right w:w="100" w:type="dxa"/>
            </w:tcMar>
          </w:tcPr>
          <w:p w14:paraId="18D01043" w14:textId="77777777" w:rsidR="00BF42E6" w:rsidRDefault="00A4524D">
            <w:pPr>
              <w:spacing w:before="40" w:after="40"/>
              <w:jc w:val="right"/>
            </w:pPr>
            <w:r>
              <w:rPr>
                <w:b/>
                <w:sz w:val="17"/>
              </w:rPr>
              <w:t>Outliers Flagged</w:t>
            </w:r>
          </w:p>
        </w:tc>
        <w:tc>
          <w:tcPr>
            <w:tcW w:w="1728" w:type="dxa"/>
            <w:shd w:val="clear" w:color="auto" w:fill="EAEAEA"/>
            <w:tcMar>
              <w:top w:w="70" w:type="dxa"/>
              <w:left w:w="100" w:type="dxa"/>
              <w:bottom w:w="70" w:type="dxa"/>
              <w:right w:w="100" w:type="dxa"/>
            </w:tcMar>
          </w:tcPr>
          <w:p w14:paraId="010C8714" w14:textId="77777777" w:rsidR="00BF42E6" w:rsidRDefault="00A4524D">
            <w:pPr>
              <w:spacing w:before="40" w:after="40"/>
              <w:jc w:val="left"/>
            </w:pPr>
            <w:r>
              <w:rPr>
                <w:b/>
                <w:sz w:val="17"/>
              </w:rPr>
              <w:t>Capping Protocol</w:t>
            </w:r>
          </w:p>
        </w:tc>
      </w:tr>
      <w:tr w:rsidR="00BF42E6" w14:paraId="2DCC601A" w14:textId="77777777">
        <w:trPr>
          <w:jc w:val="center"/>
        </w:trPr>
        <w:tc>
          <w:tcPr>
            <w:tcW w:w="2160" w:type="dxa"/>
            <w:tcMar>
              <w:top w:w="50" w:type="dxa"/>
              <w:left w:w="100" w:type="dxa"/>
              <w:bottom w:w="50" w:type="dxa"/>
              <w:right w:w="100" w:type="dxa"/>
            </w:tcMar>
          </w:tcPr>
          <w:p w14:paraId="1003711D" w14:textId="77777777" w:rsidR="00BF42E6" w:rsidRDefault="00A4524D">
            <w:pPr>
              <w:spacing w:before="30" w:after="30"/>
              <w:jc w:val="left"/>
            </w:pPr>
            <w:r>
              <w:rPr>
                <w:sz w:val="16"/>
              </w:rPr>
              <w:t>salt_intake (g/day)</w:t>
            </w:r>
          </w:p>
        </w:tc>
        <w:tc>
          <w:tcPr>
            <w:tcW w:w="864" w:type="dxa"/>
            <w:tcMar>
              <w:top w:w="50" w:type="dxa"/>
              <w:left w:w="100" w:type="dxa"/>
              <w:bottom w:w="50" w:type="dxa"/>
              <w:right w:w="100" w:type="dxa"/>
            </w:tcMar>
          </w:tcPr>
          <w:p w14:paraId="6F171E54" w14:textId="77777777" w:rsidR="00BF42E6" w:rsidRDefault="00A4524D">
            <w:pPr>
              <w:spacing w:before="30" w:after="30"/>
              <w:jc w:val="right"/>
            </w:pPr>
            <w:r>
              <w:rPr>
                <w:sz w:val="16"/>
              </w:rPr>
              <w:t>7.20</w:t>
            </w:r>
          </w:p>
        </w:tc>
        <w:tc>
          <w:tcPr>
            <w:tcW w:w="864" w:type="dxa"/>
            <w:tcMar>
              <w:top w:w="50" w:type="dxa"/>
              <w:left w:w="100" w:type="dxa"/>
              <w:bottom w:w="50" w:type="dxa"/>
              <w:right w:w="100" w:type="dxa"/>
            </w:tcMar>
          </w:tcPr>
          <w:p w14:paraId="64F37094" w14:textId="77777777" w:rsidR="00BF42E6" w:rsidRDefault="00A4524D">
            <w:pPr>
              <w:spacing w:before="30" w:after="30"/>
              <w:jc w:val="right"/>
            </w:pPr>
            <w:r>
              <w:rPr>
                <w:sz w:val="16"/>
              </w:rPr>
              <w:t>9.80</w:t>
            </w:r>
          </w:p>
        </w:tc>
        <w:tc>
          <w:tcPr>
            <w:tcW w:w="720" w:type="dxa"/>
            <w:tcMar>
              <w:top w:w="50" w:type="dxa"/>
              <w:left w:w="100" w:type="dxa"/>
              <w:bottom w:w="50" w:type="dxa"/>
              <w:right w:w="100" w:type="dxa"/>
            </w:tcMar>
          </w:tcPr>
          <w:p w14:paraId="6A32C58A" w14:textId="77777777" w:rsidR="00BF42E6" w:rsidRDefault="00A4524D">
            <w:pPr>
              <w:spacing w:before="30" w:after="30"/>
              <w:jc w:val="right"/>
            </w:pPr>
            <w:r>
              <w:rPr>
                <w:sz w:val="16"/>
              </w:rPr>
              <w:t>2.60</w:t>
            </w:r>
          </w:p>
        </w:tc>
        <w:tc>
          <w:tcPr>
            <w:tcW w:w="1008" w:type="dxa"/>
            <w:tcMar>
              <w:top w:w="50" w:type="dxa"/>
              <w:left w:w="100" w:type="dxa"/>
              <w:bottom w:w="50" w:type="dxa"/>
              <w:right w:w="100" w:type="dxa"/>
            </w:tcMar>
          </w:tcPr>
          <w:p w14:paraId="38D12EED" w14:textId="77777777" w:rsidR="00BF42E6" w:rsidRDefault="00A4524D">
            <w:pPr>
              <w:spacing w:before="30" w:after="30"/>
              <w:jc w:val="right"/>
            </w:pPr>
            <w:r>
              <w:rPr>
                <w:sz w:val="16"/>
              </w:rPr>
              <w:t>3.30</w:t>
            </w:r>
          </w:p>
        </w:tc>
        <w:tc>
          <w:tcPr>
            <w:tcW w:w="1008" w:type="dxa"/>
            <w:tcMar>
              <w:top w:w="50" w:type="dxa"/>
              <w:left w:w="100" w:type="dxa"/>
              <w:bottom w:w="50" w:type="dxa"/>
              <w:right w:w="100" w:type="dxa"/>
            </w:tcMar>
          </w:tcPr>
          <w:p w14:paraId="4C02143C" w14:textId="77777777" w:rsidR="00BF42E6" w:rsidRDefault="00A4524D">
            <w:pPr>
              <w:spacing w:before="30" w:after="30"/>
              <w:jc w:val="right"/>
            </w:pPr>
            <w:r>
              <w:rPr>
                <w:sz w:val="16"/>
              </w:rPr>
              <w:t>13.70</w:t>
            </w:r>
          </w:p>
        </w:tc>
        <w:tc>
          <w:tcPr>
            <w:tcW w:w="1008" w:type="dxa"/>
            <w:tcMar>
              <w:top w:w="50" w:type="dxa"/>
              <w:left w:w="100" w:type="dxa"/>
              <w:bottom w:w="50" w:type="dxa"/>
              <w:right w:w="100" w:type="dxa"/>
            </w:tcMar>
          </w:tcPr>
          <w:p w14:paraId="06CF2F59" w14:textId="77777777" w:rsidR="00BF42E6" w:rsidRDefault="00A4524D">
            <w:pPr>
              <w:spacing w:before="30" w:after="30"/>
              <w:jc w:val="right"/>
            </w:pPr>
            <w:r>
              <w:rPr>
                <w:sz w:val="16"/>
              </w:rPr>
              <w:t>33,549</w:t>
            </w:r>
          </w:p>
        </w:tc>
        <w:tc>
          <w:tcPr>
            <w:tcW w:w="1728" w:type="dxa"/>
            <w:tcMar>
              <w:top w:w="50" w:type="dxa"/>
              <w:left w:w="100" w:type="dxa"/>
              <w:bottom w:w="50" w:type="dxa"/>
              <w:right w:w="100" w:type="dxa"/>
            </w:tcMar>
          </w:tcPr>
          <w:p w14:paraId="55580BDF" w14:textId="77777777" w:rsidR="00BF42E6" w:rsidRDefault="00A4524D">
            <w:pPr>
              <w:spacing w:before="30" w:after="30"/>
              <w:jc w:val="left"/>
            </w:pPr>
            <w:r>
              <w:rPr>
                <w:sz w:val="16"/>
              </w:rPr>
              <w:t>Capped to [3.30, 13.70]</w:t>
            </w:r>
          </w:p>
        </w:tc>
      </w:tr>
      <w:tr w:rsidR="00BF42E6" w14:paraId="79B30559" w14:textId="77777777">
        <w:trPr>
          <w:jc w:val="center"/>
        </w:trPr>
        <w:tc>
          <w:tcPr>
            <w:tcW w:w="2160" w:type="dxa"/>
            <w:shd w:val="clear" w:color="auto" w:fill="F9F9F9"/>
            <w:tcMar>
              <w:top w:w="50" w:type="dxa"/>
              <w:left w:w="100" w:type="dxa"/>
              <w:bottom w:w="50" w:type="dxa"/>
              <w:right w:w="100" w:type="dxa"/>
            </w:tcMar>
          </w:tcPr>
          <w:p w14:paraId="148F831D" w14:textId="77777777" w:rsidR="00BF42E6" w:rsidRDefault="00A4524D">
            <w:pPr>
              <w:spacing w:before="30" w:after="30"/>
              <w:jc w:val="left"/>
            </w:pPr>
            <w:r>
              <w:rPr>
                <w:sz w:val="16"/>
              </w:rPr>
              <w:t>alcohol_intake (drinks/wk)</w:t>
            </w:r>
          </w:p>
        </w:tc>
        <w:tc>
          <w:tcPr>
            <w:tcW w:w="864" w:type="dxa"/>
            <w:shd w:val="clear" w:color="auto" w:fill="F9F9F9"/>
            <w:tcMar>
              <w:top w:w="50" w:type="dxa"/>
              <w:left w:w="100" w:type="dxa"/>
              <w:bottom w:w="50" w:type="dxa"/>
              <w:right w:w="100" w:type="dxa"/>
            </w:tcMar>
          </w:tcPr>
          <w:p w14:paraId="60A5B5D1" w14:textId="77777777" w:rsidR="00BF42E6" w:rsidRDefault="00A4524D">
            <w:pPr>
              <w:spacing w:before="30" w:after="30"/>
              <w:jc w:val="right"/>
            </w:pPr>
            <w:r>
              <w:rPr>
                <w:sz w:val="16"/>
              </w:rPr>
              <w:t>12.00</w:t>
            </w:r>
          </w:p>
        </w:tc>
        <w:tc>
          <w:tcPr>
            <w:tcW w:w="864" w:type="dxa"/>
            <w:shd w:val="clear" w:color="auto" w:fill="F9F9F9"/>
            <w:tcMar>
              <w:top w:w="50" w:type="dxa"/>
              <w:left w:w="100" w:type="dxa"/>
              <w:bottom w:w="50" w:type="dxa"/>
              <w:right w:w="100" w:type="dxa"/>
            </w:tcMar>
          </w:tcPr>
          <w:p w14:paraId="503CFB4D" w14:textId="77777777" w:rsidR="00BF42E6" w:rsidRDefault="00A4524D">
            <w:pPr>
              <w:spacing w:before="30" w:after="30"/>
              <w:jc w:val="right"/>
            </w:pPr>
            <w:r>
              <w:rPr>
                <w:sz w:val="16"/>
              </w:rPr>
              <w:t>17.90</w:t>
            </w:r>
          </w:p>
        </w:tc>
        <w:tc>
          <w:tcPr>
            <w:tcW w:w="720" w:type="dxa"/>
            <w:shd w:val="clear" w:color="auto" w:fill="F9F9F9"/>
            <w:tcMar>
              <w:top w:w="50" w:type="dxa"/>
              <w:left w:w="100" w:type="dxa"/>
              <w:bottom w:w="50" w:type="dxa"/>
              <w:right w:w="100" w:type="dxa"/>
            </w:tcMar>
          </w:tcPr>
          <w:p w14:paraId="4E8193C9" w14:textId="77777777" w:rsidR="00BF42E6" w:rsidRDefault="00A4524D">
            <w:pPr>
              <w:spacing w:before="30" w:after="30"/>
              <w:jc w:val="right"/>
            </w:pPr>
            <w:r>
              <w:rPr>
                <w:sz w:val="16"/>
              </w:rPr>
              <w:t>5.90</w:t>
            </w:r>
          </w:p>
        </w:tc>
        <w:tc>
          <w:tcPr>
            <w:tcW w:w="1008" w:type="dxa"/>
            <w:shd w:val="clear" w:color="auto" w:fill="F9F9F9"/>
            <w:tcMar>
              <w:top w:w="50" w:type="dxa"/>
              <w:left w:w="100" w:type="dxa"/>
              <w:bottom w:w="50" w:type="dxa"/>
              <w:right w:w="100" w:type="dxa"/>
            </w:tcMar>
          </w:tcPr>
          <w:p w14:paraId="5C0F658D" w14:textId="77777777" w:rsidR="00BF42E6" w:rsidRDefault="00A4524D">
            <w:pPr>
              <w:spacing w:before="30" w:after="30"/>
              <w:jc w:val="right"/>
            </w:pPr>
            <w:r>
              <w:rPr>
                <w:sz w:val="16"/>
              </w:rPr>
              <w:t>3.15</w:t>
            </w:r>
          </w:p>
        </w:tc>
        <w:tc>
          <w:tcPr>
            <w:tcW w:w="1008" w:type="dxa"/>
            <w:shd w:val="clear" w:color="auto" w:fill="F9F9F9"/>
            <w:tcMar>
              <w:top w:w="50" w:type="dxa"/>
              <w:left w:w="100" w:type="dxa"/>
              <w:bottom w:w="50" w:type="dxa"/>
              <w:right w:w="100" w:type="dxa"/>
            </w:tcMar>
          </w:tcPr>
          <w:p w14:paraId="55B7C2C4" w14:textId="77777777" w:rsidR="00BF42E6" w:rsidRDefault="00A4524D">
            <w:pPr>
              <w:spacing w:before="30" w:after="30"/>
              <w:jc w:val="right"/>
            </w:pPr>
            <w:r>
              <w:rPr>
                <w:sz w:val="16"/>
              </w:rPr>
              <w:t>26.75</w:t>
            </w:r>
          </w:p>
        </w:tc>
        <w:tc>
          <w:tcPr>
            <w:tcW w:w="1008" w:type="dxa"/>
            <w:shd w:val="clear" w:color="auto" w:fill="F9F9F9"/>
            <w:tcMar>
              <w:top w:w="50" w:type="dxa"/>
              <w:left w:w="100" w:type="dxa"/>
              <w:bottom w:w="50" w:type="dxa"/>
              <w:right w:w="100" w:type="dxa"/>
            </w:tcMar>
          </w:tcPr>
          <w:p w14:paraId="05B7AC4D" w14:textId="77777777" w:rsidR="00BF42E6" w:rsidRDefault="00A4524D">
            <w:pPr>
              <w:spacing w:before="30" w:after="30"/>
              <w:jc w:val="right"/>
            </w:pPr>
            <w:r>
              <w:rPr>
                <w:sz w:val="16"/>
              </w:rPr>
              <w:t>32,706</w:t>
            </w:r>
          </w:p>
        </w:tc>
        <w:tc>
          <w:tcPr>
            <w:tcW w:w="1728" w:type="dxa"/>
            <w:shd w:val="clear" w:color="auto" w:fill="F9F9F9"/>
            <w:tcMar>
              <w:top w:w="50" w:type="dxa"/>
              <w:left w:w="100" w:type="dxa"/>
              <w:bottom w:w="50" w:type="dxa"/>
              <w:right w:w="100" w:type="dxa"/>
            </w:tcMar>
          </w:tcPr>
          <w:p w14:paraId="7259CA4E" w14:textId="77777777" w:rsidR="00BF42E6" w:rsidRDefault="00A4524D">
            <w:pPr>
              <w:spacing w:before="30" w:after="30"/>
              <w:jc w:val="left"/>
            </w:pPr>
            <w:r>
              <w:rPr>
                <w:sz w:val="16"/>
              </w:rPr>
              <w:t>Capped to [3.15, 26.75]</w:t>
            </w:r>
          </w:p>
        </w:tc>
      </w:tr>
      <w:tr w:rsidR="00BF42E6" w14:paraId="0594BB00" w14:textId="77777777">
        <w:trPr>
          <w:jc w:val="center"/>
        </w:trPr>
        <w:tc>
          <w:tcPr>
            <w:tcW w:w="2160" w:type="dxa"/>
            <w:tcMar>
              <w:top w:w="50" w:type="dxa"/>
              <w:left w:w="100" w:type="dxa"/>
              <w:bottom w:w="50" w:type="dxa"/>
              <w:right w:w="100" w:type="dxa"/>
            </w:tcMar>
          </w:tcPr>
          <w:p w14:paraId="63E120A4" w14:textId="77777777" w:rsidR="00BF42E6" w:rsidRDefault="00A4524D">
            <w:pPr>
              <w:spacing w:before="30" w:after="30"/>
              <w:jc w:val="left"/>
            </w:pPr>
            <w:r>
              <w:rPr>
                <w:sz w:val="16"/>
              </w:rPr>
              <w:t>homocysteine_level (µmol/L)</w:t>
            </w:r>
          </w:p>
        </w:tc>
        <w:tc>
          <w:tcPr>
            <w:tcW w:w="864" w:type="dxa"/>
            <w:tcMar>
              <w:top w:w="50" w:type="dxa"/>
              <w:left w:w="100" w:type="dxa"/>
              <w:bottom w:w="50" w:type="dxa"/>
              <w:right w:w="100" w:type="dxa"/>
            </w:tcMar>
          </w:tcPr>
          <w:p w14:paraId="4EAE106A" w14:textId="77777777" w:rsidR="00BF42E6" w:rsidRDefault="00A4524D">
            <w:pPr>
              <w:spacing w:before="30" w:after="30"/>
              <w:jc w:val="right"/>
            </w:pPr>
            <w:r>
              <w:rPr>
                <w:sz w:val="16"/>
              </w:rPr>
              <w:t>12.29</w:t>
            </w:r>
          </w:p>
        </w:tc>
        <w:tc>
          <w:tcPr>
            <w:tcW w:w="864" w:type="dxa"/>
            <w:tcMar>
              <w:top w:w="50" w:type="dxa"/>
              <w:left w:w="100" w:type="dxa"/>
              <w:bottom w:w="50" w:type="dxa"/>
              <w:right w:w="100" w:type="dxa"/>
            </w:tcMar>
          </w:tcPr>
          <w:p w14:paraId="06B88E60" w14:textId="77777777" w:rsidR="00BF42E6" w:rsidRDefault="00A4524D">
            <w:pPr>
              <w:spacing w:before="30" w:after="30"/>
              <w:jc w:val="right"/>
            </w:pPr>
            <w:r>
              <w:rPr>
                <w:sz w:val="16"/>
              </w:rPr>
              <w:t>12.69</w:t>
            </w:r>
          </w:p>
        </w:tc>
        <w:tc>
          <w:tcPr>
            <w:tcW w:w="720" w:type="dxa"/>
            <w:tcMar>
              <w:top w:w="50" w:type="dxa"/>
              <w:left w:w="100" w:type="dxa"/>
              <w:bottom w:w="50" w:type="dxa"/>
              <w:right w:w="100" w:type="dxa"/>
            </w:tcMar>
          </w:tcPr>
          <w:p w14:paraId="713AA082" w14:textId="77777777" w:rsidR="00BF42E6" w:rsidRDefault="00A4524D">
            <w:pPr>
              <w:spacing w:before="30" w:after="30"/>
              <w:jc w:val="right"/>
            </w:pPr>
            <w:r>
              <w:rPr>
                <w:sz w:val="16"/>
              </w:rPr>
              <w:t>0.40</w:t>
            </w:r>
          </w:p>
        </w:tc>
        <w:tc>
          <w:tcPr>
            <w:tcW w:w="1008" w:type="dxa"/>
            <w:tcMar>
              <w:top w:w="50" w:type="dxa"/>
              <w:left w:w="100" w:type="dxa"/>
              <w:bottom w:w="50" w:type="dxa"/>
              <w:right w:w="100" w:type="dxa"/>
            </w:tcMar>
          </w:tcPr>
          <w:p w14:paraId="712C9ECC" w14:textId="77777777" w:rsidR="00BF42E6" w:rsidRDefault="00A4524D">
            <w:pPr>
              <w:spacing w:before="30" w:after="30"/>
              <w:jc w:val="right"/>
            </w:pPr>
            <w:r>
              <w:rPr>
                <w:sz w:val="16"/>
              </w:rPr>
              <w:t>11.69</w:t>
            </w:r>
          </w:p>
        </w:tc>
        <w:tc>
          <w:tcPr>
            <w:tcW w:w="1008" w:type="dxa"/>
            <w:tcMar>
              <w:top w:w="50" w:type="dxa"/>
              <w:left w:w="100" w:type="dxa"/>
              <w:bottom w:w="50" w:type="dxa"/>
              <w:right w:w="100" w:type="dxa"/>
            </w:tcMar>
          </w:tcPr>
          <w:p w14:paraId="57D4F6D0" w14:textId="77777777" w:rsidR="00BF42E6" w:rsidRDefault="00A4524D">
            <w:pPr>
              <w:spacing w:before="30" w:after="30"/>
              <w:jc w:val="right"/>
            </w:pPr>
            <w:r>
              <w:rPr>
                <w:sz w:val="16"/>
              </w:rPr>
              <w:t>13.29</w:t>
            </w:r>
          </w:p>
        </w:tc>
        <w:tc>
          <w:tcPr>
            <w:tcW w:w="1008" w:type="dxa"/>
            <w:tcMar>
              <w:top w:w="50" w:type="dxa"/>
              <w:left w:w="100" w:type="dxa"/>
              <w:bottom w:w="50" w:type="dxa"/>
              <w:right w:w="100" w:type="dxa"/>
            </w:tcMar>
          </w:tcPr>
          <w:p w14:paraId="200D6966" w14:textId="77777777" w:rsidR="00BF42E6" w:rsidRDefault="00A4524D">
            <w:pPr>
              <w:spacing w:before="30" w:after="30"/>
              <w:jc w:val="right"/>
            </w:pPr>
            <w:r>
              <w:rPr>
                <w:sz w:val="16"/>
              </w:rPr>
              <w:t>30,989</w:t>
            </w:r>
          </w:p>
        </w:tc>
        <w:tc>
          <w:tcPr>
            <w:tcW w:w="1728" w:type="dxa"/>
            <w:tcMar>
              <w:top w:w="50" w:type="dxa"/>
              <w:left w:w="100" w:type="dxa"/>
              <w:bottom w:w="50" w:type="dxa"/>
              <w:right w:w="100" w:type="dxa"/>
            </w:tcMar>
          </w:tcPr>
          <w:p w14:paraId="3D912DBF" w14:textId="77777777" w:rsidR="00BF42E6" w:rsidRDefault="00A4524D">
            <w:pPr>
              <w:spacing w:before="30" w:after="30"/>
              <w:jc w:val="left"/>
            </w:pPr>
            <w:r>
              <w:rPr>
                <w:sz w:val="16"/>
              </w:rPr>
              <w:t>Capped to [11.69, 13.29]</w:t>
            </w:r>
          </w:p>
        </w:tc>
      </w:tr>
      <w:tr w:rsidR="00BF42E6" w14:paraId="766FCF9E" w14:textId="77777777">
        <w:trPr>
          <w:jc w:val="center"/>
        </w:trPr>
        <w:tc>
          <w:tcPr>
            <w:tcW w:w="2160" w:type="dxa"/>
            <w:shd w:val="clear" w:color="auto" w:fill="F9F9F9"/>
            <w:tcMar>
              <w:top w:w="50" w:type="dxa"/>
              <w:left w:w="100" w:type="dxa"/>
              <w:bottom w:w="50" w:type="dxa"/>
              <w:right w:w="100" w:type="dxa"/>
            </w:tcMar>
          </w:tcPr>
          <w:p w14:paraId="35D6B4D6" w14:textId="77777777" w:rsidR="00BF42E6" w:rsidRDefault="00A4524D">
            <w:pPr>
              <w:spacing w:before="30" w:after="30"/>
              <w:jc w:val="left"/>
            </w:pPr>
            <w:r>
              <w:rPr>
                <w:sz w:val="16"/>
              </w:rPr>
              <w:t>blood_pressure (mmHg)</w:t>
            </w:r>
          </w:p>
        </w:tc>
        <w:tc>
          <w:tcPr>
            <w:tcW w:w="864" w:type="dxa"/>
            <w:shd w:val="clear" w:color="auto" w:fill="F9F9F9"/>
            <w:tcMar>
              <w:top w:w="50" w:type="dxa"/>
              <w:left w:w="100" w:type="dxa"/>
              <w:bottom w:w="50" w:type="dxa"/>
              <w:right w:w="100" w:type="dxa"/>
            </w:tcMar>
          </w:tcPr>
          <w:p w14:paraId="08E43450" w14:textId="77777777" w:rsidR="00BF42E6" w:rsidRDefault="00A4524D">
            <w:pPr>
              <w:spacing w:before="30" w:after="30"/>
              <w:jc w:val="right"/>
            </w:pPr>
            <w:r>
              <w:rPr>
                <w:sz w:val="16"/>
              </w:rPr>
              <w:t>148.95</w:t>
            </w:r>
          </w:p>
        </w:tc>
        <w:tc>
          <w:tcPr>
            <w:tcW w:w="864" w:type="dxa"/>
            <w:shd w:val="clear" w:color="auto" w:fill="F9F9F9"/>
            <w:tcMar>
              <w:top w:w="50" w:type="dxa"/>
              <w:left w:w="100" w:type="dxa"/>
              <w:bottom w:w="50" w:type="dxa"/>
              <w:right w:w="100" w:type="dxa"/>
            </w:tcMar>
          </w:tcPr>
          <w:p w14:paraId="35B787E0" w14:textId="77777777" w:rsidR="00BF42E6" w:rsidRDefault="00A4524D">
            <w:pPr>
              <w:spacing w:before="30" w:after="30"/>
              <w:jc w:val="right"/>
            </w:pPr>
            <w:r>
              <w:rPr>
                <w:sz w:val="16"/>
              </w:rPr>
              <w:t>150.72</w:t>
            </w:r>
          </w:p>
        </w:tc>
        <w:tc>
          <w:tcPr>
            <w:tcW w:w="720" w:type="dxa"/>
            <w:shd w:val="clear" w:color="auto" w:fill="F9F9F9"/>
            <w:tcMar>
              <w:top w:w="50" w:type="dxa"/>
              <w:left w:w="100" w:type="dxa"/>
              <w:bottom w:w="50" w:type="dxa"/>
              <w:right w:w="100" w:type="dxa"/>
            </w:tcMar>
          </w:tcPr>
          <w:p w14:paraId="5CE479A9" w14:textId="77777777" w:rsidR="00BF42E6" w:rsidRDefault="00A4524D">
            <w:pPr>
              <w:spacing w:before="30" w:after="30"/>
              <w:jc w:val="right"/>
            </w:pPr>
            <w:r>
              <w:rPr>
                <w:sz w:val="16"/>
              </w:rPr>
              <w:t>1.77</w:t>
            </w:r>
          </w:p>
        </w:tc>
        <w:tc>
          <w:tcPr>
            <w:tcW w:w="1008" w:type="dxa"/>
            <w:shd w:val="clear" w:color="auto" w:fill="F9F9F9"/>
            <w:tcMar>
              <w:top w:w="50" w:type="dxa"/>
              <w:left w:w="100" w:type="dxa"/>
              <w:bottom w:w="50" w:type="dxa"/>
              <w:right w:w="100" w:type="dxa"/>
            </w:tcMar>
          </w:tcPr>
          <w:p w14:paraId="441C27B4" w14:textId="77777777" w:rsidR="00BF42E6" w:rsidRDefault="00A4524D">
            <w:pPr>
              <w:spacing w:before="30" w:after="30"/>
              <w:jc w:val="right"/>
            </w:pPr>
            <w:r>
              <w:rPr>
                <w:sz w:val="16"/>
              </w:rPr>
              <w:t>146.29</w:t>
            </w:r>
          </w:p>
        </w:tc>
        <w:tc>
          <w:tcPr>
            <w:tcW w:w="1008" w:type="dxa"/>
            <w:shd w:val="clear" w:color="auto" w:fill="F9F9F9"/>
            <w:tcMar>
              <w:top w:w="50" w:type="dxa"/>
              <w:left w:w="100" w:type="dxa"/>
              <w:bottom w:w="50" w:type="dxa"/>
              <w:right w:w="100" w:type="dxa"/>
            </w:tcMar>
          </w:tcPr>
          <w:p w14:paraId="072C0008" w14:textId="77777777" w:rsidR="00BF42E6" w:rsidRDefault="00A4524D">
            <w:pPr>
              <w:spacing w:before="30" w:after="30"/>
              <w:jc w:val="right"/>
            </w:pPr>
            <w:r>
              <w:rPr>
                <w:sz w:val="16"/>
              </w:rPr>
              <w:t>153.38</w:t>
            </w:r>
          </w:p>
        </w:tc>
        <w:tc>
          <w:tcPr>
            <w:tcW w:w="1008" w:type="dxa"/>
            <w:shd w:val="clear" w:color="auto" w:fill="F9F9F9"/>
            <w:tcMar>
              <w:top w:w="50" w:type="dxa"/>
              <w:left w:w="100" w:type="dxa"/>
              <w:bottom w:w="50" w:type="dxa"/>
              <w:right w:w="100" w:type="dxa"/>
            </w:tcMar>
          </w:tcPr>
          <w:p w14:paraId="3E09EC01" w14:textId="77777777" w:rsidR="00BF42E6" w:rsidRDefault="00A4524D">
            <w:pPr>
              <w:spacing w:before="30" w:after="30"/>
              <w:jc w:val="right"/>
            </w:pPr>
            <w:r>
              <w:rPr>
                <w:sz w:val="16"/>
              </w:rPr>
              <w:t>30,308</w:t>
            </w:r>
          </w:p>
        </w:tc>
        <w:tc>
          <w:tcPr>
            <w:tcW w:w="1728" w:type="dxa"/>
            <w:shd w:val="clear" w:color="auto" w:fill="F9F9F9"/>
            <w:tcMar>
              <w:top w:w="50" w:type="dxa"/>
              <w:left w:w="100" w:type="dxa"/>
              <w:bottom w:w="50" w:type="dxa"/>
              <w:right w:w="100" w:type="dxa"/>
            </w:tcMar>
          </w:tcPr>
          <w:p w14:paraId="1DAFA594" w14:textId="77777777" w:rsidR="00BF42E6" w:rsidRDefault="00A4524D">
            <w:pPr>
              <w:spacing w:before="30" w:after="30"/>
              <w:jc w:val="left"/>
            </w:pPr>
            <w:r>
              <w:rPr>
                <w:sz w:val="16"/>
              </w:rPr>
              <w:t>Capped to [146.29, 153.38]</w:t>
            </w:r>
          </w:p>
        </w:tc>
      </w:tr>
      <w:tr w:rsidR="00BF42E6" w14:paraId="50BF44F9" w14:textId="77777777">
        <w:trPr>
          <w:jc w:val="center"/>
        </w:trPr>
        <w:tc>
          <w:tcPr>
            <w:tcW w:w="2160" w:type="dxa"/>
            <w:tcMar>
              <w:top w:w="50" w:type="dxa"/>
              <w:left w:w="100" w:type="dxa"/>
              <w:bottom w:w="50" w:type="dxa"/>
              <w:right w:w="100" w:type="dxa"/>
            </w:tcMar>
          </w:tcPr>
          <w:p w14:paraId="3A7CCAB9" w14:textId="77777777" w:rsidR="00BF42E6" w:rsidRDefault="00A4524D">
            <w:pPr>
              <w:spacing w:before="30" w:after="30"/>
              <w:jc w:val="left"/>
            </w:pPr>
            <w:r>
              <w:rPr>
                <w:sz w:val="16"/>
              </w:rPr>
              <w:t>crp_level (mg/L)</w:t>
            </w:r>
          </w:p>
        </w:tc>
        <w:tc>
          <w:tcPr>
            <w:tcW w:w="864" w:type="dxa"/>
            <w:tcMar>
              <w:top w:w="50" w:type="dxa"/>
              <w:left w:w="100" w:type="dxa"/>
              <w:bottom w:w="50" w:type="dxa"/>
              <w:right w:w="100" w:type="dxa"/>
            </w:tcMar>
          </w:tcPr>
          <w:p w14:paraId="6079EB74" w14:textId="77777777" w:rsidR="00BF42E6" w:rsidRDefault="00A4524D">
            <w:pPr>
              <w:spacing w:before="30" w:after="30"/>
              <w:jc w:val="right"/>
            </w:pPr>
            <w:r>
              <w:rPr>
                <w:sz w:val="16"/>
              </w:rPr>
              <w:t>7.29</w:t>
            </w:r>
          </w:p>
        </w:tc>
        <w:tc>
          <w:tcPr>
            <w:tcW w:w="864" w:type="dxa"/>
            <w:tcMar>
              <w:top w:w="50" w:type="dxa"/>
              <w:left w:w="100" w:type="dxa"/>
              <w:bottom w:w="50" w:type="dxa"/>
              <w:right w:w="100" w:type="dxa"/>
            </w:tcMar>
          </w:tcPr>
          <w:p w14:paraId="404AAF96" w14:textId="77777777" w:rsidR="00BF42E6" w:rsidRDefault="00A4524D">
            <w:pPr>
              <w:spacing w:before="30" w:after="30"/>
              <w:jc w:val="right"/>
            </w:pPr>
            <w:r>
              <w:rPr>
                <w:sz w:val="16"/>
              </w:rPr>
              <w:t>7.76</w:t>
            </w:r>
          </w:p>
        </w:tc>
        <w:tc>
          <w:tcPr>
            <w:tcW w:w="720" w:type="dxa"/>
            <w:tcMar>
              <w:top w:w="50" w:type="dxa"/>
              <w:left w:w="100" w:type="dxa"/>
              <w:bottom w:w="50" w:type="dxa"/>
              <w:right w:w="100" w:type="dxa"/>
            </w:tcMar>
          </w:tcPr>
          <w:p w14:paraId="0C3EDD4B" w14:textId="77777777" w:rsidR="00BF42E6" w:rsidRDefault="00A4524D">
            <w:pPr>
              <w:spacing w:before="30" w:after="30"/>
              <w:jc w:val="right"/>
            </w:pPr>
            <w:r>
              <w:rPr>
                <w:sz w:val="16"/>
              </w:rPr>
              <w:t>0.47</w:t>
            </w:r>
          </w:p>
        </w:tc>
        <w:tc>
          <w:tcPr>
            <w:tcW w:w="1008" w:type="dxa"/>
            <w:tcMar>
              <w:top w:w="50" w:type="dxa"/>
              <w:left w:w="100" w:type="dxa"/>
              <w:bottom w:w="50" w:type="dxa"/>
              <w:right w:w="100" w:type="dxa"/>
            </w:tcMar>
          </w:tcPr>
          <w:p w14:paraId="62BC4AE1" w14:textId="77777777" w:rsidR="00BF42E6" w:rsidRDefault="00A4524D">
            <w:pPr>
              <w:spacing w:before="30" w:after="30"/>
              <w:jc w:val="right"/>
            </w:pPr>
            <w:r>
              <w:rPr>
                <w:sz w:val="16"/>
              </w:rPr>
              <w:t>6.59</w:t>
            </w:r>
          </w:p>
        </w:tc>
        <w:tc>
          <w:tcPr>
            <w:tcW w:w="1008" w:type="dxa"/>
            <w:tcMar>
              <w:top w:w="50" w:type="dxa"/>
              <w:left w:w="100" w:type="dxa"/>
              <w:bottom w:w="50" w:type="dxa"/>
              <w:right w:w="100" w:type="dxa"/>
            </w:tcMar>
          </w:tcPr>
          <w:p w14:paraId="6C918243" w14:textId="77777777" w:rsidR="00BF42E6" w:rsidRDefault="00A4524D">
            <w:pPr>
              <w:spacing w:before="30" w:after="30"/>
              <w:jc w:val="right"/>
            </w:pPr>
            <w:r>
              <w:rPr>
                <w:sz w:val="16"/>
              </w:rPr>
              <w:t>8.46</w:t>
            </w:r>
          </w:p>
        </w:tc>
        <w:tc>
          <w:tcPr>
            <w:tcW w:w="1008" w:type="dxa"/>
            <w:tcMar>
              <w:top w:w="50" w:type="dxa"/>
              <w:left w:w="100" w:type="dxa"/>
              <w:bottom w:w="50" w:type="dxa"/>
              <w:right w:w="100" w:type="dxa"/>
            </w:tcMar>
          </w:tcPr>
          <w:p w14:paraId="253F2D17" w14:textId="77777777" w:rsidR="00BF42E6" w:rsidRDefault="00A4524D">
            <w:pPr>
              <w:spacing w:before="30" w:after="30"/>
              <w:jc w:val="right"/>
            </w:pPr>
            <w:r>
              <w:rPr>
                <w:sz w:val="16"/>
              </w:rPr>
              <w:t>30,295</w:t>
            </w:r>
          </w:p>
        </w:tc>
        <w:tc>
          <w:tcPr>
            <w:tcW w:w="1728" w:type="dxa"/>
            <w:tcMar>
              <w:top w:w="50" w:type="dxa"/>
              <w:left w:w="100" w:type="dxa"/>
              <w:bottom w:w="50" w:type="dxa"/>
              <w:right w:w="100" w:type="dxa"/>
            </w:tcMar>
          </w:tcPr>
          <w:p w14:paraId="03B1A2CD" w14:textId="77777777" w:rsidR="00BF42E6" w:rsidRDefault="00A4524D">
            <w:pPr>
              <w:spacing w:before="30" w:after="30"/>
              <w:jc w:val="left"/>
            </w:pPr>
            <w:r>
              <w:rPr>
                <w:sz w:val="16"/>
              </w:rPr>
              <w:t>Capped to [6.59, 8.46]</w:t>
            </w:r>
          </w:p>
        </w:tc>
      </w:tr>
      <w:tr w:rsidR="00BF42E6" w14:paraId="6D936225" w14:textId="77777777">
        <w:trPr>
          <w:jc w:val="center"/>
        </w:trPr>
        <w:tc>
          <w:tcPr>
            <w:tcW w:w="2160" w:type="dxa"/>
            <w:shd w:val="clear" w:color="auto" w:fill="F9F9F9"/>
            <w:tcMar>
              <w:top w:w="50" w:type="dxa"/>
              <w:left w:w="100" w:type="dxa"/>
              <w:bottom w:w="50" w:type="dxa"/>
              <w:right w:w="100" w:type="dxa"/>
            </w:tcMar>
          </w:tcPr>
          <w:p w14:paraId="54C5EEA1" w14:textId="77777777" w:rsidR="00BF42E6" w:rsidRDefault="00A4524D">
            <w:pPr>
              <w:spacing w:before="30" w:after="30"/>
              <w:jc w:val="left"/>
            </w:pPr>
            <w:r>
              <w:rPr>
                <w:sz w:val="16"/>
              </w:rPr>
              <w:t>ldl (mg/dL)</w:t>
            </w:r>
          </w:p>
        </w:tc>
        <w:tc>
          <w:tcPr>
            <w:tcW w:w="864" w:type="dxa"/>
            <w:shd w:val="clear" w:color="auto" w:fill="F9F9F9"/>
            <w:tcMar>
              <w:top w:w="50" w:type="dxa"/>
              <w:left w:w="100" w:type="dxa"/>
              <w:bottom w:w="50" w:type="dxa"/>
              <w:right w:w="100" w:type="dxa"/>
            </w:tcMar>
          </w:tcPr>
          <w:p w14:paraId="48607F17" w14:textId="77777777" w:rsidR="00BF42E6" w:rsidRDefault="00A4524D">
            <w:pPr>
              <w:spacing w:before="30" w:after="30"/>
              <w:jc w:val="right"/>
            </w:pPr>
            <w:r>
              <w:rPr>
                <w:sz w:val="16"/>
              </w:rPr>
              <w:t>118.00</w:t>
            </w:r>
          </w:p>
        </w:tc>
        <w:tc>
          <w:tcPr>
            <w:tcW w:w="864" w:type="dxa"/>
            <w:shd w:val="clear" w:color="auto" w:fill="F9F9F9"/>
            <w:tcMar>
              <w:top w:w="50" w:type="dxa"/>
              <w:left w:w="100" w:type="dxa"/>
              <w:bottom w:w="50" w:type="dxa"/>
              <w:right w:w="100" w:type="dxa"/>
            </w:tcMar>
          </w:tcPr>
          <w:p w14:paraId="38F85EB6" w14:textId="77777777" w:rsidR="00BF42E6" w:rsidRDefault="00A4524D">
            <w:pPr>
              <w:spacing w:before="30" w:after="30"/>
              <w:jc w:val="right"/>
            </w:pPr>
            <w:r>
              <w:rPr>
                <w:sz w:val="16"/>
              </w:rPr>
              <w:t>141.00</w:t>
            </w:r>
          </w:p>
        </w:tc>
        <w:tc>
          <w:tcPr>
            <w:tcW w:w="720" w:type="dxa"/>
            <w:shd w:val="clear" w:color="auto" w:fill="F9F9F9"/>
            <w:tcMar>
              <w:top w:w="50" w:type="dxa"/>
              <w:left w:w="100" w:type="dxa"/>
              <w:bottom w:w="50" w:type="dxa"/>
              <w:right w:w="100" w:type="dxa"/>
            </w:tcMar>
          </w:tcPr>
          <w:p w14:paraId="2B563F4A" w14:textId="77777777" w:rsidR="00BF42E6" w:rsidRDefault="00A4524D">
            <w:pPr>
              <w:spacing w:before="30" w:after="30"/>
              <w:jc w:val="right"/>
            </w:pPr>
            <w:r>
              <w:rPr>
                <w:sz w:val="16"/>
              </w:rPr>
              <w:t>23.00</w:t>
            </w:r>
          </w:p>
        </w:tc>
        <w:tc>
          <w:tcPr>
            <w:tcW w:w="1008" w:type="dxa"/>
            <w:shd w:val="clear" w:color="auto" w:fill="F9F9F9"/>
            <w:tcMar>
              <w:top w:w="50" w:type="dxa"/>
              <w:left w:w="100" w:type="dxa"/>
              <w:bottom w:w="50" w:type="dxa"/>
              <w:right w:w="100" w:type="dxa"/>
            </w:tcMar>
          </w:tcPr>
          <w:p w14:paraId="26C6C530" w14:textId="77777777" w:rsidR="00BF42E6" w:rsidRDefault="00A4524D">
            <w:pPr>
              <w:spacing w:before="30" w:after="30"/>
              <w:jc w:val="right"/>
            </w:pPr>
            <w:r>
              <w:rPr>
                <w:sz w:val="16"/>
              </w:rPr>
              <w:t>83.50</w:t>
            </w:r>
          </w:p>
        </w:tc>
        <w:tc>
          <w:tcPr>
            <w:tcW w:w="1008" w:type="dxa"/>
            <w:shd w:val="clear" w:color="auto" w:fill="F9F9F9"/>
            <w:tcMar>
              <w:top w:w="50" w:type="dxa"/>
              <w:left w:w="100" w:type="dxa"/>
              <w:bottom w:w="50" w:type="dxa"/>
              <w:right w:w="100" w:type="dxa"/>
            </w:tcMar>
          </w:tcPr>
          <w:p w14:paraId="32878AF8" w14:textId="77777777" w:rsidR="00BF42E6" w:rsidRDefault="00A4524D">
            <w:pPr>
              <w:spacing w:before="30" w:after="30"/>
              <w:jc w:val="right"/>
            </w:pPr>
            <w:r>
              <w:rPr>
                <w:sz w:val="16"/>
              </w:rPr>
              <w:t>175.50</w:t>
            </w:r>
          </w:p>
        </w:tc>
        <w:tc>
          <w:tcPr>
            <w:tcW w:w="1008" w:type="dxa"/>
            <w:shd w:val="clear" w:color="auto" w:fill="F9F9F9"/>
            <w:tcMar>
              <w:top w:w="50" w:type="dxa"/>
              <w:left w:w="100" w:type="dxa"/>
              <w:bottom w:w="50" w:type="dxa"/>
              <w:right w:w="100" w:type="dxa"/>
            </w:tcMar>
          </w:tcPr>
          <w:p w14:paraId="14EB1F58" w14:textId="77777777" w:rsidR="00BF42E6" w:rsidRDefault="00A4524D">
            <w:pPr>
              <w:spacing w:before="30" w:after="30"/>
              <w:jc w:val="right"/>
            </w:pPr>
            <w:r>
              <w:rPr>
                <w:sz w:val="16"/>
              </w:rPr>
              <w:t>29,273</w:t>
            </w:r>
          </w:p>
        </w:tc>
        <w:tc>
          <w:tcPr>
            <w:tcW w:w="1728" w:type="dxa"/>
            <w:shd w:val="clear" w:color="auto" w:fill="F9F9F9"/>
            <w:tcMar>
              <w:top w:w="50" w:type="dxa"/>
              <w:left w:w="100" w:type="dxa"/>
              <w:bottom w:w="50" w:type="dxa"/>
              <w:right w:w="100" w:type="dxa"/>
            </w:tcMar>
          </w:tcPr>
          <w:p w14:paraId="1B1E1EE1" w14:textId="77777777" w:rsidR="00BF42E6" w:rsidRDefault="00A4524D">
            <w:pPr>
              <w:spacing w:before="30" w:after="30"/>
              <w:jc w:val="left"/>
            </w:pPr>
            <w:r>
              <w:rPr>
                <w:sz w:val="16"/>
              </w:rPr>
              <w:t>Capped to [83.50, 175.50]</w:t>
            </w:r>
          </w:p>
        </w:tc>
      </w:tr>
      <w:tr w:rsidR="00BF42E6" w14:paraId="7B8DFF57" w14:textId="77777777">
        <w:trPr>
          <w:jc w:val="center"/>
        </w:trPr>
        <w:tc>
          <w:tcPr>
            <w:tcW w:w="2160" w:type="dxa"/>
            <w:tcMar>
              <w:top w:w="50" w:type="dxa"/>
              <w:left w:w="100" w:type="dxa"/>
              <w:bottom w:w="50" w:type="dxa"/>
              <w:right w:w="100" w:type="dxa"/>
            </w:tcMar>
          </w:tcPr>
          <w:p w14:paraId="4A291F6D" w14:textId="77777777" w:rsidR="00BF42E6" w:rsidRDefault="00A4524D">
            <w:pPr>
              <w:spacing w:before="30" w:after="30"/>
              <w:jc w:val="left"/>
            </w:pPr>
            <w:r>
              <w:rPr>
                <w:sz w:val="16"/>
              </w:rPr>
              <w:t>systolic_bp (mmHg)</w:t>
            </w:r>
          </w:p>
        </w:tc>
        <w:tc>
          <w:tcPr>
            <w:tcW w:w="864" w:type="dxa"/>
            <w:tcMar>
              <w:top w:w="50" w:type="dxa"/>
              <w:left w:w="100" w:type="dxa"/>
              <w:bottom w:w="50" w:type="dxa"/>
              <w:right w:w="100" w:type="dxa"/>
            </w:tcMar>
          </w:tcPr>
          <w:p w14:paraId="26A76759" w14:textId="77777777" w:rsidR="00BF42E6" w:rsidRDefault="00A4524D">
            <w:pPr>
              <w:spacing w:before="30" w:after="30"/>
              <w:jc w:val="right"/>
            </w:pPr>
            <w:r>
              <w:rPr>
                <w:sz w:val="16"/>
              </w:rPr>
              <w:t>126.00</w:t>
            </w:r>
          </w:p>
        </w:tc>
        <w:tc>
          <w:tcPr>
            <w:tcW w:w="864" w:type="dxa"/>
            <w:tcMar>
              <w:top w:w="50" w:type="dxa"/>
              <w:left w:w="100" w:type="dxa"/>
              <w:bottom w:w="50" w:type="dxa"/>
              <w:right w:w="100" w:type="dxa"/>
            </w:tcMar>
          </w:tcPr>
          <w:p w14:paraId="7F34977F" w14:textId="77777777" w:rsidR="00BF42E6" w:rsidRDefault="00A4524D">
            <w:pPr>
              <w:spacing w:before="30" w:after="30"/>
              <w:jc w:val="right"/>
            </w:pPr>
            <w:r>
              <w:rPr>
                <w:sz w:val="16"/>
              </w:rPr>
              <w:t>143.00</w:t>
            </w:r>
          </w:p>
        </w:tc>
        <w:tc>
          <w:tcPr>
            <w:tcW w:w="720" w:type="dxa"/>
            <w:tcMar>
              <w:top w:w="50" w:type="dxa"/>
              <w:left w:w="100" w:type="dxa"/>
              <w:bottom w:w="50" w:type="dxa"/>
              <w:right w:w="100" w:type="dxa"/>
            </w:tcMar>
          </w:tcPr>
          <w:p w14:paraId="1FA4DEFF" w14:textId="77777777" w:rsidR="00BF42E6" w:rsidRDefault="00A4524D">
            <w:pPr>
              <w:spacing w:before="30" w:after="30"/>
              <w:jc w:val="right"/>
            </w:pPr>
            <w:r>
              <w:rPr>
                <w:sz w:val="16"/>
              </w:rPr>
              <w:t>17.00</w:t>
            </w:r>
          </w:p>
        </w:tc>
        <w:tc>
          <w:tcPr>
            <w:tcW w:w="1008" w:type="dxa"/>
            <w:tcMar>
              <w:top w:w="50" w:type="dxa"/>
              <w:left w:w="100" w:type="dxa"/>
              <w:bottom w:w="50" w:type="dxa"/>
              <w:right w:w="100" w:type="dxa"/>
            </w:tcMar>
          </w:tcPr>
          <w:p w14:paraId="130B99DB" w14:textId="77777777" w:rsidR="00BF42E6" w:rsidRDefault="00A4524D">
            <w:pPr>
              <w:spacing w:before="30" w:after="30"/>
              <w:jc w:val="right"/>
            </w:pPr>
            <w:r>
              <w:rPr>
                <w:sz w:val="16"/>
              </w:rPr>
              <w:t>100.50</w:t>
            </w:r>
          </w:p>
        </w:tc>
        <w:tc>
          <w:tcPr>
            <w:tcW w:w="1008" w:type="dxa"/>
            <w:tcMar>
              <w:top w:w="50" w:type="dxa"/>
              <w:left w:w="100" w:type="dxa"/>
              <w:bottom w:w="50" w:type="dxa"/>
              <w:right w:w="100" w:type="dxa"/>
            </w:tcMar>
          </w:tcPr>
          <w:p w14:paraId="3F1A2965" w14:textId="77777777" w:rsidR="00BF42E6" w:rsidRDefault="00A4524D">
            <w:pPr>
              <w:spacing w:before="30" w:after="30"/>
              <w:jc w:val="right"/>
            </w:pPr>
            <w:r>
              <w:rPr>
                <w:sz w:val="16"/>
              </w:rPr>
              <w:t>168.50</w:t>
            </w:r>
          </w:p>
        </w:tc>
        <w:tc>
          <w:tcPr>
            <w:tcW w:w="1008" w:type="dxa"/>
            <w:tcMar>
              <w:top w:w="50" w:type="dxa"/>
              <w:left w:w="100" w:type="dxa"/>
              <w:bottom w:w="50" w:type="dxa"/>
              <w:right w:w="100" w:type="dxa"/>
            </w:tcMar>
          </w:tcPr>
          <w:p w14:paraId="69B2E26D" w14:textId="77777777" w:rsidR="00BF42E6" w:rsidRDefault="00A4524D">
            <w:pPr>
              <w:spacing w:before="30" w:after="30"/>
              <w:jc w:val="right"/>
            </w:pPr>
            <w:r>
              <w:rPr>
                <w:sz w:val="16"/>
              </w:rPr>
              <w:t>27,371</w:t>
            </w:r>
          </w:p>
        </w:tc>
        <w:tc>
          <w:tcPr>
            <w:tcW w:w="1728" w:type="dxa"/>
            <w:tcMar>
              <w:top w:w="50" w:type="dxa"/>
              <w:left w:w="100" w:type="dxa"/>
              <w:bottom w:w="50" w:type="dxa"/>
              <w:right w:w="100" w:type="dxa"/>
            </w:tcMar>
          </w:tcPr>
          <w:p w14:paraId="0EA56E88" w14:textId="77777777" w:rsidR="00BF42E6" w:rsidRDefault="00A4524D">
            <w:pPr>
              <w:spacing w:before="30" w:after="30"/>
              <w:jc w:val="left"/>
            </w:pPr>
            <w:r>
              <w:rPr>
                <w:sz w:val="16"/>
              </w:rPr>
              <w:t>Capped to [100.50, 168.50]</w:t>
            </w:r>
          </w:p>
        </w:tc>
      </w:tr>
      <w:tr w:rsidR="00BF42E6" w14:paraId="39ECD3D1" w14:textId="77777777">
        <w:trPr>
          <w:jc w:val="center"/>
        </w:trPr>
        <w:tc>
          <w:tcPr>
            <w:tcW w:w="2160" w:type="dxa"/>
            <w:shd w:val="clear" w:color="auto" w:fill="F9F9F9"/>
            <w:tcMar>
              <w:top w:w="50" w:type="dxa"/>
              <w:left w:w="100" w:type="dxa"/>
              <w:bottom w:w="50" w:type="dxa"/>
              <w:right w:w="100" w:type="dxa"/>
            </w:tcMar>
          </w:tcPr>
          <w:p w14:paraId="1189A5B1" w14:textId="77777777" w:rsidR="00BF42E6" w:rsidRDefault="00A4524D">
            <w:pPr>
              <w:spacing w:before="30" w:after="30"/>
              <w:jc w:val="left"/>
            </w:pPr>
            <w:r>
              <w:rPr>
                <w:sz w:val="16"/>
              </w:rPr>
              <w:t>hdl (mg/dL)</w:t>
            </w:r>
          </w:p>
        </w:tc>
        <w:tc>
          <w:tcPr>
            <w:tcW w:w="864" w:type="dxa"/>
            <w:shd w:val="clear" w:color="auto" w:fill="F9F9F9"/>
            <w:tcMar>
              <w:top w:w="50" w:type="dxa"/>
              <w:left w:w="100" w:type="dxa"/>
              <w:bottom w:w="50" w:type="dxa"/>
              <w:right w:w="100" w:type="dxa"/>
            </w:tcMar>
          </w:tcPr>
          <w:p w14:paraId="68A63F28" w14:textId="77777777" w:rsidR="00BF42E6" w:rsidRDefault="00A4524D">
            <w:pPr>
              <w:spacing w:before="30" w:after="30"/>
              <w:jc w:val="right"/>
            </w:pPr>
            <w:r>
              <w:rPr>
                <w:sz w:val="16"/>
              </w:rPr>
              <w:t>58.00</w:t>
            </w:r>
          </w:p>
        </w:tc>
        <w:tc>
          <w:tcPr>
            <w:tcW w:w="864" w:type="dxa"/>
            <w:shd w:val="clear" w:color="auto" w:fill="F9F9F9"/>
            <w:tcMar>
              <w:top w:w="50" w:type="dxa"/>
              <w:left w:w="100" w:type="dxa"/>
              <w:bottom w:w="50" w:type="dxa"/>
              <w:right w:w="100" w:type="dxa"/>
            </w:tcMar>
          </w:tcPr>
          <w:p w14:paraId="4CD1C2CA" w14:textId="77777777" w:rsidR="00BF42E6" w:rsidRDefault="00A4524D">
            <w:pPr>
              <w:spacing w:before="30" w:after="30"/>
              <w:jc w:val="right"/>
            </w:pPr>
            <w:r>
              <w:rPr>
                <w:sz w:val="16"/>
              </w:rPr>
              <w:t>72.00</w:t>
            </w:r>
          </w:p>
        </w:tc>
        <w:tc>
          <w:tcPr>
            <w:tcW w:w="720" w:type="dxa"/>
            <w:shd w:val="clear" w:color="auto" w:fill="F9F9F9"/>
            <w:tcMar>
              <w:top w:w="50" w:type="dxa"/>
              <w:left w:w="100" w:type="dxa"/>
              <w:bottom w:w="50" w:type="dxa"/>
              <w:right w:w="100" w:type="dxa"/>
            </w:tcMar>
          </w:tcPr>
          <w:p w14:paraId="262A9062" w14:textId="77777777" w:rsidR="00BF42E6" w:rsidRDefault="00A4524D">
            <w:pPr>
              <w:spacing w:before="30" w:after="30"/>
              <w:jc w:val="right"/>
            </w:pPr>
            <w:r>
              <w:rPr>
                <w:sz w:val="16"/>
              </w:rPr>
              <w:t>14.00</w:t>
            </w:r>
          </w:p>
        </w:tc>
        <w:tc>
          <w:tcPr>
            <w:tcW w:w="1008" w:type="dxa"/>
            <w:shd w:val="clear" w:color="auto" w:fill="F9F9F9"/>
            <w:tcMar>
              <w:top w:w="50" w:type="dxa"/>
              <w:left w:w="100" w:type="dxa"/>
              <w:bottom w:w="50" w:type="dxa"/>
              <w:right w:w="100" w:type="dxa"/>
            </w:tcMar>
          </w:tcPr>
          <w:p w14:paraId="49F1C0A4" w14:textId="77777777" w:rsidR="00BF42E6" w:rsidRDefault="00A4524D">
            <w:pPr>
              <w:spacing w:before="30" w:after="30"/>
              <w:jc w:val="right"/>
            </w:pPr>
            <w:r>
              <w:rPr>
                <w:sz w:val="16"/>
              </w:rPr>
              <w:t>37.00</w:t>
            </w:r>
          </w:p>
        </w:tc>
        <w:tc>
          <w:tcPr>
            <w:tcW w:w="1008" w:type="dxa"/>
            <w:shd w:val="clear" w:color="auto" w:fill="F9F9F9"/>
            <w:tcMar>
              <w:top w:w="50" w:type="dxa"/>
              <w:left w:w="100" w:type="dxa"/>
              <w:bottom w:w="50" w:type="dxa"/>
              <w:right w:w="100" w:type="dxa"/>
            </w:tcMar>
          </w:tcPr>
          <w:p w14:paraId="5A782087" w14:textId="77777777" w:rsidR="00BF42E6" w:rsidRDefault="00A4524D">
            <w:pPr>
              <w:spacing w:before="30" w:after="30"/>
              <w:jc w:val="right"/>
            </w:pPr>
            <w:r>
              <w:rPr>
                <w:sz w:val="16"/>
              </w:rPr>
              <w:t>93.00</w:t>
            </w:r>
          </w:p>
        </w:tc>
        <w:tc>
          <w:tcPr>
            <w:tcW w:w="1008" w:type="dxa"/>
            <w:shd w:val="clear" w:color="auto" w:fill="F9F9F9"/>
            <w:tcMar>
              <w:top w:w="50" w:type="dxa"/>
              <w:left w:w="100" w:type="dxa"/>
              <w:bottom w:w="50" w:type="dxa"/>
              <w:right w:w="100" w:type="dxa"/>
            </w:tcMar>
          </w:tcPr>
          <w:p w14:paraId="4D84C9C9" w14:textId="77777777" w:rsidR="00BF42E6" w:rsidRDefault="00A4524D">
            <w:pPr>
              <w:spacing w:before="30" w:after="30"/>
              <w:jc w:val="right"/>
            </w:pPr>
            <w:r>
              <w:rPr>
                <w:sz w:val="16"/>
              </w:rPr>
              <w:t>24,946</w:t>
            </w:r>
          </w:p>
        </w:tc>
        <w:tc>
          <w:tcPr>
            <w:tcW w:w="1728" w:type="dxa"/>
            <w:shd w:val="clear" w:color="auto" w:fill="F9F9F9"/>
            <w:tcMar>
              <w:top w:w="50" w:type="dxa"/>
              <w:left w:w="100" w:type="dxa"/>
              <w:bottom w:w="50" w:type="dxa"/>
              <w:right w:w="100" w:type="dxa"/>
            </w:tcMar>
          </w:tcPr>
          <w:p w14:paraId="7A3E0FB0" w14:textId="77777777" w:rsidR="00BF42E6" w:rsidRDefault="00A4524D">
            <w:pPr>
              <w:spacing w:before="30" w:after="30"/>
              <w:jc w:val="left"/>
            </w:pPr>
            <w:r>
              <w:rPr>
                <w:sz w:val="16"/>
              </w:rPr>
              <w:t>Capped to [37.00, 93.00]</w:t>
            </w:r>
          </w:p>
        </w:tc>
      </w:tr>
      <w:tr w:rsidR="00BF42E6" w14:paraId="4867DD67" w14:textId="77777777">
        <w:trPr>
          <w:jc w:val="center"/>
        </w:trPr>
        <w:tc>
          <w:tcPr>
            <w:tcW w:w="2160" w:type="dxa"/>
            <w:tcMar>
              <w:top w:w="50" w:type="dxa"/>
              <w:left w:w="100" w:type="dxa"/>
              <w:bottom w:w="50" w:type="dxa"/>
              <w:right w:w="100" w:type="dxa"/>
            </w:tcMar>
          </w:tcPr>
          <w:p w14:paraId="4D86BC96" w14:textId="77777777" w:rsidR="00BF42E6" w:rsidRDefault="00A4524D">
            <w:pPr>
              <w:spacing w:before="30" w:after="30"/>
              <w:jc w:val="left"/>
            </w:pPr>
            <w:r>
              <w:rPr>
                <w:sz w:val="16"/>
              </w:rPr>
              <w:t>diastolic_bp (mmHg)</w:t>
            </w:r>
          </w:p>
        </w:tc>
        <w:tc>
          <w:tcPr>
            <w:tcW w:w="864" w:type="dxa"/>
            <w:tcMar>
              <w:top w:w="50" w:type="dxa"/>
              <w:left w:w="100" w:type="dxa"/>
              <w:bottom w:w="50" w:type="dxa"/>
              <w:right w:w="100" w:type="dxa"/>
            </w:tcMar>
          </w:tcPr>
          <w:p w14:paraId="44FDA128" w14:textId="77777777" w:rsidR="00BF42E6" w:rsidRDefault="00A4524D">
            <w:pPr>
              <w:spacing w:before="30" w:after="30"/>
              <w:jc w:val="right"/>
            </w:pPr>
            <w:r>
              <w:rPr>
                <w:sz w:val="16"/>
              </w:rPr>
              <w:t>84.00</w:t>
            </w:r>
          </w:p>
        </w:tc>
        <w:tc>
          <w:tcPr>
            <w:tcW w:w="864" w:type="dxa"/>
            <w:tcMar>
              <w:top w:w="50" w:type="dxa"/>
              <w:left w:w="100" w:type="dxa"/>
              <w:bottom w:w="50" w:type="dxa"/>
              <w:right w:w="100" w:type="dxa"/>
            </w:tcMar>
          </w:tcPr>
          <w:p w14:paraId="511C4D21" w14:textId="77777777" w:rsidR="00BF42E6" w:rsidRDefault="00A4524D">
            <w:pPr>
              <w:spacing w:before="30" w:after="30"/>
              <w:jc w:val="right"/>
            </w:pPr>
            <w:r>
              <w:rPr>
                <w:sz w:val="16"/>
              </w:rPr>
              <w:t>95.00</w:t>
            </w:r>
          </w:p>
        </w:tc>
        <w:tc>
          <w:tcPr>
            <w:tcW w:w="720" w:type="dxa"/>
            <w:tcMar>
              <w:top w:w="50" w:type="dxa"/>
              <w:left w:w="100" w:type="dxa"/>
              <w:bottom w:w="50" w:type="dxa"/>
              <w:right w:w="100" w:type="dxa"/>
            </w:tcMar>
          </w:tcPr>
          <w:p w14:paraId="45C7BD69" w14:textId="77777777" w:rsidR="00BF42E6" w:rsidRDefault="00A4524D">
            <w:pPr>
              <w:spacing w:before="30" w:after="30"/>
              <w:jc w:val="right"/>
            </w:pPr>
            <w:r>
              <w:rPr>
                <w:sz w:val="16"/>
              </w:rPr>
              <w:t>11.00</w:t>
            </w:r>
          </w:p>
        </w:tc>
        <w:tc>
          <w:tcPr>
            <w:tcW w:w="1008" w:type="dxa"/>
            <w:tcMar>
              <w:top w:w="50" w:type="dxa"/>
              <w:left w:w="100" w:type="dxa"/>
              <w:bottom w:w="50" w:type="dxa"/>
              <w:right w:w="100" w:type="dxa"/>
            </w:tcMar>
          </w:tcPr>
          <w:p w14:paraId="1ABA377E" w14:textId="77777777" w:rsidR="00BF42E6" w:rsidRDefault="00A4524D">
            <w:pPr>
              <w:spacing w:before="30" w:after="30"/>
              <w:jc w:val="right"/>
            </w:pPr>
            <w:r>
              <w:rPr>
                <w:sz w:val="16"/>
              </w:rPr>
              <w:t>67.50</w:t>
            </w:r>
          </w:p>
        </w:tc>
        <w:tc>
          <w:tcPr>
            <w:tcW w:w="1008" w:type="dxa"/>
            <w:tcMar>
              <w:top w:w="50" w:type="dxa"/>
              <w:left w:w="100" w:type="dxa"/>
              <w:bottom w:w="50" w:type="dxa"/>
              <w:right w:w="100" w:type="dxa"/>
            </w:tcMar>
          </w:tcPr>
          <w:p w14:paraId="74EFA826" w14:textId="77777777" w:rsidR="00BF42E6" w:rsidRDefault="00A4524D">
            <w:pPr>
              <w:spacing w:before="30" w:after="30"/>
              <w:jc w:val="right"/>
            </w:pPr>
            <w:r>
              <w:rPr>
                <w:sz w:val="16"/>
              </w:rPr>
              <w:t>111.50</w:t>
            </w:r>
          </w:p>
        </w:tc>
        <w:tc>
          <w:tcPr>
            <w:tcW w:w="1008" w:type="dxa"/>
            <w:tcMar>
              <w:top w:w="50" w:type="dxa"/>
              <w:left w:w="100" w:type="dxa"/>
              <w:bottom w:w="50" w:type="dxa"/>
              <w:right w:w="100" w:type="dxa"/>
            </w:tcMar>
          </w:tcPr>
          <w:p w14:paraId="2912AFAB" w14:textId="77777777" w:rsidR="00BF42E6" w:rsidRDefault="00A4524D">
            <w:pPr>
              <w:spacing w:before="30" w:after="30"/>
              <w:jc w:val="right"/>
            </w:pPr>
            <w:r>
              <w:rPr>
                <w:sz w:val="16"/>
              </w:rPr>
              <w:t>23,230</w:t>
            </w:r>
          </w:p>
        </w:tc>
        <w:tc>
          <w:tcPr>
            <w:tcW w:w="1728" w:type="dxa"/>
            <w:tcMar>
              <w:top w:w="50" w:type="dxa"/>
              <w:left w:w="100" w:type="dxa"/>
              <w:bottom w:w="50" w:type="dxa"/>
              <w:right w:w="100" w:type="dxa"/>
            </w:tcMar>
          </w:tcPr>
          <w:p w14:paraId="4CEA0252" w14:textId="77777777" w:rsidR="00BF42E6" w:rsidRDefault="00A4524D">
            <w:pPr>
              <w:spacing w:before="30" w:after="30"/>
              <w:jc w:val="left"/>
            </w:pPr>
            <w:r>
              <w:rPr>
                <w:sz w:val="16"/>
              </w:rPr>
              <w:t>Capped to [67.50, 111.50]</w:t>
            </w:r>
          </w:p>
        </w:tc>
      </w:tr>
      <w:tr w:rsidR="00BF42E6" w14:paraId="6084BEDC" w14:textId="77777777">
        <w:trPr>
          <w:jc w:val="center"/>
        </w:trPr>
        <w:tc>
          <w:tcPr>
            <w:tcW w:w="2160" w:type="dxa"/>
            <w:shd w:val="clear" w:color="auto" w:fill="F9F9F9"/>
            <w:tcMar>
              <w:top w:w="50" w:type="dxa"/>
              <w:left w:w="100" w:type="dxa"/>
              <w:bottom w:w="50" w:type="dxa"/>
              <w:right w:w="100" w:type="dxa"/>
            </w:tcMar>
          </w:tcPr>
          <w:p w14:paraId="53A59B8C" w14:textId="77777777" w:rsidR="00BF42E6" w:rsidRDefault="00A4524D">
            <w:pPr>
              <w:spacing w:before="30" w:after="30"/>
              <w:jc w:val="left"/>
            </w:pPr>
            <w:r>
              <w:rPr>
                <w:sz w:val="16"/>
              </w:rPr>
              <w:t>heart_rate (bpm)</w:t>
            </w:r>
          </w:p>
        </w:tc>
        <w:tc>
          <w:tcPr>
            <w:tcW w:w="864" w:type="dxa"/>
            <w:shd w:val="clear" w:color="auto" w:fill="F9F9F9"/>
            <w:tcMar>
              <w:top w:w="50" w:type="dxa"/>
              <w:left w:w="100" w:type="dxa"/>
              <w:bottom w:w="50" w:type="dxa"/>
              <w:right w:w="100" w:type="dxa"/>
            </w:tcMar>
          </w:tcPr>
          <w:p w14:paraId="134D2F9D" w14:textId="77777777" w:rsidR="00BF42E6" w:rsidRDefault="00A4524D">
            <w:pPr>
              <w:spacing w:before="30" w:after="30"/>
              <w:jc w:val="right"/>
            </w:pPr>
            <w:r>
              <w:rPr>
                <w:sz w:val="16"/>
              </w:rPr>
              <w:t>70.00</w:t>
            </w:r>
          </w:p>
        </w:tc>
        <w:tc>
          <w:tcPr>
            <w:tcW w:w="864" w:type="dxa"/>
            <w:shd w:val="clear" w:color="auto" w:fill="F9F9F9"/>
            <w:tcMar>
              <w:top w:w="50" w:type="dxa"/>
              <w:left w:w="100" w:type="dxa"/>
              <w:bottom w:w="50" w:type="dxa"/>
              <w:right w:w="100" w:type="dxa"/>
            </w:tcMar>
          </w:tcPr>
          <w:p w14:paraId="13286724" w14:textId="77777777" w:rsidR="00BF42E6" w:rsidRDefault="00A4524D">
            <w:pPr>
              <w:spacing w:before="30" w:after="30"/>
              <w:jc w:val="right"/>
            </w:pPr>
            <w:r>
              <w:rPr>
                <w:sz w:val="16"/>
              </w:rPr>
              <w:t>79.00</w:t>
            </w:r>
          </w:p>
        </w:tc>
        <w:tc>
          <w:tcPr>
            <w:tcW w:w="720" w:type="dxa"/>
            <w:shd w:val="clear" w:color="auto" w:fill="F9F9F9"/>
            <w:tcMar>
              <w:top w:w="50" w:type="dxa"/>
              <w:left w:w="100" w:type="dxa"/>
              <w:bottom w:w="50" w:type="dxa"/>
              <w:right w:w="100" w:type="dxa"/>
            </w:tcMar>
          </w:tcPr>
          <w:p w14:paraId="10098009" w14:textId="77777777" w:rsidR="00BF42E6" w:rsidRDefault="00A4524D">
            <w:pPr>
              <w:spacing w:before="30" w:after="30"/>
              <w:jc w:val="right"/>
            </w:pPr>
            <w:r>
              <w:rPr>
                <w:sz w:val="16"/>
              </w:rPr>
              <w:t>9.00</w:t>
            </w:r>
          </w:p>
        </w:tc>
        <w:tc>
          <w:tcPr>
            <w:tcW w:w="1008" w:type="dxa"/>
            <w:shd w:val="clear" w:color="auto" w:fill="F9F9F9"/>
            <w:tcMar>
              <w:top w:w="50" w:type="dxa"/>
              <w:left w:w="100" w:type="dxa"/>
              <w:bottom w:w="50" w:type="dxa"/>
              <w:right w:w="100" w:type="dxa"/>
            </w:tcMar>
          </w:tcPr>
          <w:p w14:paraId="57819656" w14:textId="77777777" w:rsidR="00BF42E6" w:rsidRDefault="00A4524D">
            <w:pPr>
              <w:spacing w:before="30" w:after="30"/>
              <w:jc w:val="right"/>
            </w:pPr>
            <w:r>
              <w:rPr>
                <w:sz w:val="16"/>
              </w:rPr>
              <w:t>56.50</w:t>
            </w:r>
          </w:p>
        </w:tc>
        <w:tc>
          <w:tcPr>
            <w:tcW w:w="1008" w:type="dxa"/>
            <w:shd w:val="clear" w:color="auto" w:fill="F9F9F9"/>
            <w:tcMar>
              <w:top w:w="50" w:type="dxa"/>
              <w:left w:w="100" w:type="dxa"/>
              <w:bottom w:w="50" w:type="dxa"/>
              <w:right w:w="100" w:type="dxa"/>
            </w:tcMar>
          </w:tcPr>
          <w:p w14:paraId="21713C82" w14:textId="77777777" w:rsidR="00BF42E6" w:rsidRDefault="00A4524D">
            <w:pPr>
              <w:spacing w:before="30" w:after="30"/>
              <w:jc w:val="right"/>
            </w:pPr>
            <w:r>
              <w:rPr>
                <w:sz w:val="16"/>
              </w:rPr>
              <w:t>92.50</w:t>
            </w:r>
          </w:p>
        </w:tc>
        <w:tc>
          <w:tcPr>
            <w:tcW w:w="1008" w:type="dxa"/>
            <w:shd w:val="clear" w:color="auto" w:fill="F9F9F9"/>
            <w:tcMar>
              <w:top w:w="50" w:type="dxa"/>
              <w:left w:w="100" w:type="dxa"/>
              <w:bottom w:w="50" w:type="dxa"/>
              <w:right w:w="100" w:type="dxa"/>
            </w:tcMar>
          </w:tcPr>
          <w:p w14:paraId="102B03D9" w14:textId="77777777" w:rsidR="00BF42E6" w:rsidRDefault="00A4524D">
            <w:pPr>
              <w:spacing w:before="30" w:after="30"/>
              <w:jc w:val="right"/>
            </w:pPr>
            <w:r>
              <w:rPr>
                <w:sz w:val="16"/>
              </w:rPr>
              <w:t>20,939</w:t>
            </w:r>
          </w:p>
        </w:tc>
        <w:tc>
          <w:tcPr>
            <w:tcW w:w="1728" w:type="dxa"/>
            <w:shd w:val="clear" w:color="auto" w:fill="F9F9F9"/>
            <w:tcMar>
              <w:top w:w="50" w:type="dxa"/>
              <w:left w:w="100" w:type="dxa"/>
              <w:bottom w:w="50" w:type="dxa"/>
              <w:right w:w="100" w:type="dxa"/>
            </w:tcMar>
          </w:tcPr>
          <w:p w14:paraId="5D3F4D49" w14:textId="77777777" w:rsidR="00BF42E6" w:rsidRDefault="00A4524D">
            <w:pPr>
              <w:spacing w:before="30" w:after="30"/>
              <w:jc w:val="left"/>
            </w:pPr>
            <w:r>
              <w:rPr>
                <w:sz w:val="16"/>
              </w:rPr>
              <w:t>Capped to [56.50, 92.50]</w:t>
            </w:r>
          </w:p>
        </w:tc>
      </w:tr>
      <w:tr w:rsidR="00BF42E6" w14:paraId="626A84B5" w14:textId="77777777">
        <w:trPr>
          <w:jc w:val="center"/>
        </w:trPr>
        <w:tc>
          <w:tcPr>
            <w:tcW w:w="2160" w:type="dxa"/>
            <w:tcMar>
              <w:top w:w="50" w:type="dxa"/>
              <w:left w:w="100" w:type="dxa"/>
              <w:bottom w:w="50" w:type="dxa"/>
              <w:right w:w="100" w:type="dxa"/>
            </w:tcMar>
          </w:tcPr>
          <w:p w14:paraId="5F9AF9DA" w14:textId="77777777" w:rsidR="00BF42E6" w:rsidRDefault="00A4524D">
            <w:pPr>
              <w:spacing w:before="30" w:after="30"/>
              <w:jc w:val="left"/>
            </w:pPr>
            <w:r>
              <w:rPr>
                <w:sz w:val="16"/>
              </w:rPr>
              <w:t>glucose (mg/dL)</w:t>
            </w:r>
          </w:p>
        </w:tc>
        <w:tc>
          <w:tcPr>
            <w:tcW w:w="864" w:type="dxa"/>
            <w:tcMar>
              <w:top w:w="50" w:type="dxa"/>
              <w:left w:w="100" w:type="dxa"/>
              <w:bottom w:w="50" w:type="dxa"/>
              <w:right w:w="100" w:type="dxa"/>
            </w:tcMar>
          </w:tcPr>
          <w:p w14:paraId="57700AAB" w14:textId="77777777" w:rsidR="00BF42E6" w:rsidRDefault="00A4524D">
            <w:pPr>
              <w:spacing w:before="30" w:after="30"/>
              <w:jc w:val="right"/>
            </w:pPr>
            <w:r>
              <w:rPr>
                <w:sz w:val="16"/>
              </w:rPr>
              <w:t>100.00</w:t>
            </w:r>
          </w:p>
        </w:tc>
        <w:tc>
          <w:tcPr>
            <w:tcW w:w="864" w:type="dxa"/>
            <w:tcMar>
              <w:top w:w="50" w:type="dxa"/>
              <w:left w:w="100" w:type="dxa"/>
              <w:bottom w:w="50" w:type="dxa"/>
              <w:right w:w="100" w:type="dxa"/>
            </w:tcMar>
          </w:tcPr>
          <w:p w14:paraId="0056203C" w14:textId="77777777" w:rsidR="00BF42E6" w:rsidRDefault="00A4524D">
            <w:pPr>
              <w:spacing w:before="30" w:after="30"/>
              <w:jc w:val="right"/>
            </w:pPr>
            <w:r>
              <w:rPr>
                <w:sz w:val="16"/>
              </w:rPr>
              <w:t>160.00</w:t>
            </w:r>
          </w:p>
        </w:tc>
        <w:tc>
          <w:tcPr>
            <w:tcW w:w="720" w:type="dxa"/>
            <w:tcMar>
              <w:top w:w="50" w:type="dxa"/>
              <w:left w:w="100" w:type="dxa"/>
              <w:bottom w:w="50" w:type="dxa"/>
              <w:right w:w="100" w:type="dxa"/>
            </w:tcMar>
          </w:tcPr>
          <w:p w14:paraId="031F56AC" w14:textId="77777777" w:rsidR="00BF42E6" w:rsidRDefault="00A4524D">
            <w:pPr>
              <w:spacing w:before="30" w:after="30"/>
              <w:jc w:val="right"/>
            </w:pPr>
            <w:r>
              <w:rPr>
                <w:sz w:val="16"/>
              </w:rPr>
              <w:t>60.00</w:t>
            </w:r>
          </w:p>
        </w:tc>
        <w:tc>
          <w:tcPr>
            <w:tcW w:w="1008" w:type="dxa"/>
            <w:tcMar>
              <w:top w:w="50" w:type="dxa"/>
              <w:left w:w="100" w:type="dxa"/>
              <w:bottom w:w="50" w:type="dxa"/>
              <w:right w:w="100" w:type="dxa"/>
            </w:tcMar>
          </w:tcPr>
          <w:p w14:paraId="644CB2CA" w14:textId="77777777" w:rsidR="00BF42E6" w:rsidRDefault="00A4524D">
            <w:pPr>
              <w:spacing w:before="30" w:after="30"/>
              <w:jc w:val="right"/>
            </w:pPr>
            <w:r>
              <w:rPr>
                <w:sz w:val="16"/>
              </w:rPr>
              <w:t>10.00</w:t>
            </w:r>
          </w:p>
        </w:tc>
        <w:tc>
          <w:tcPr>
            <w:tcW w:w="1008" w:type="dxa"/>
            <w:tcMar>
              <w:top w:w="50" w:type="dxa"/>
              <w:left w:w="100" w:type="dxa"/>
              <w:bottom w:w="50" w:type="dxa"/>
              <w:right w:w="100" w:type="dxa"/>
            </w:tcMar>
          </w:tcPr>
          <w:p w14:paraId="6D73E156" w14:textId="77777777" w:rsidR="00BF42E6" w:rsidRDefault="00A4524D">
            <w:pPr>
              <w:spacing w:before="30" w:after="30"/>
              <w:jc w:val="right"/>
            </w:pPr>
            <w:r>
              <w:rPr>
                <w:sz w:val="16"/>
              </w:rPr>
              <w:t>250.00</w:t>
            </w:r>
          </w:p>
        </w:tc>
        <w:tc>
          <w:tcPr>
            <w:tcW w:w="1008" w:type="dxa"/>
            <w:tcMar>
              <w:top w:w="50" w:type="dxa"/>
              <w:left w:w="100" w:type="dxa"/>
              <w:bottom w:w="50" w:type="dxa"/>
              <w:right w:w="100" w:type="dxa"/>
            </w:tcMar>
          </w:tcPr>
          <w:p w14:paraId="119884B9" w14:textId="77777777" w:rsidR="00BF42E6" w:rsidRDefault="00A4524D">
            <w:pPr>
              <w:spacing w:before="30" w:after="30"/>
              <w:jc w:val="right"/>
            </w:pPr>
            <w:r>
              <w:rPr>
                <w:sz w:val="16"/>
              </w:rPr>
              <w:t>2,028</w:t>
            </w:r>
          </w:p>
        </w:tc>
        <w:tc>
          <w:tcPr>
            <w:tcW w:w="1728" w:type="dxa"/>
            <w:tcMar>
              <w:top w:w="50" w:type="dxa"/>
              <w:left w:w="100" w:type="dxa"/>
              <w:bottom w:w="50" w:type="dxa"/>
              <w:right w:w="100" w:type="dxa"/>
            </w:tcMar>
          </w:tcPr>
          <w:p w14:paraId="23287703" w14:textId="77777777" w:rsidR="00BF42E6" w:rsidRDefault="00A4524D">
            <w:pPr>
              <w:spacing w:before="30" w:after="30"/>
              <w:jc w:val="left"/>
            </w:pPr>
            <w:r>
              <w:rPr>
                <w:sz w:val="16"/>
              </w:rPr>
              <w:t>Capped to [10.00, 250.00]</w:t>
            </w:r>
          </w:p>
        </w:tc>
      </w:tr>
      <w:tr w:rsidR="00BF42E6" w14:paraId="41F8BB63" w14:textId="77777777">
        <w:trPr>
          <w:jc w:val="center"/>
        </w:trPr>
        <w:tc>
          <w:tcPr>
            <w:tcW w:w="2160" w:type="dxa"/>
            <w:shd w:val="clear" w:color="auto" w:fill="F9F9F9"/>
            <w:tcMar>
              <w:top w:w="50" w:type="dxa"/>
              <w:left w:w="100" w:type="dxa"/>
              <w:bottom w:w="50" w:type="dxa"/>
              <w:right w:w="100" w:type="dxa"/>
            </w:tcMar>
          </w:tcPr>
          <w:p w14:paraId="2B71ECB2" w14:textId="77777777" w:rsidR="00BF42E6" w:rsidRDefault="00A4524D">
            <w:pPr>
              <w:spacing w:before="30" w:after="30"/>
              <w:jc w:val="left"/>
            </w:pPr>
            <w:r>
              <w:rPr>
                <w:sz w:val="16"/>
              </w:rPr>
              <w:t>sleep_hours (hrs/night)</w:t>
            </w:r>
          </w:p>
        </w:tc>
        <w:tc>
          <w:tcPr>
            <w:tcW w:w="864" w:type="dxa"/>
            <w:shd w:val="clear" w:color="auto" w:fill="F9F9F9"/>
            <w:tcMar>
              <w:top w:w="50" w:type="dxa"/>
              <w:left w:w="100" w:type="dxa"/>
              <w:bottom w:w="50" w:type="dxa"/>
              <w:right w:w="100" w:type="dxa"/>
            </w:tcMar>
          </w:tcPr>
          <w:p w14:paraId="4C923371" w14:textId="77777777" w:rsidR="00BF42E6" w:rsidRDefault="00A4524D">
            <w:pPr>
              <w:spacing w:before="30" w:after="30"/>
              <w:jc w:val="right"/>
            </w:pPr>
            <w:r>
              <w:rPr>
                <w:sz w:val="16"/>
              </w:rPr>
              <w:t>6.20</w:t>
            </w:r>
          </w:p>
        </w:tc>
        <w:tc>
          <w:tcPr>
            <w:tcW w:w="864" w:type="dxa"/>
            <w:shd w:val="clear" w:color="auto" w:fill="F9F9F9"/>
            <w:tcMar>
              <w:top w:w="50" w:type="dxa"/>
              <w:left w:w="100" w:type="dxa"/>
              <w:bottom w:w="50" w:type="dxa"/>
              <w:right w:w="100" w:type="dxa"/>
            </w:tcMar>
          </w:tcPr>
          <w:p w14:paraId="1FCC5A88" w14:textId="77777777" w:rsidR="00BF42E6" w:rsidRDefault="00A4524D">
            <w:pPr>
              <w:spacing w:before="30" w:after="30"/>
              <w:jc w:val="right"/>
            </w:pPr>
            <w:r>
              <w:rPr>
                <w:sz w:val="16"/>
              </w:rPr>
              <w:t>7.70</w:t>
            </w:r>
          </w:p>
        </w:tc>
        <w:tc>
          <w:tcPr>
            <w:tcW w:w="720" w:type="dxa"/>
            <w:shd w:val="clear" w:color="auto" w:fill="F9F9F9"/>
            <w:tcMar>
              <w:top w:w="50" w:type="dxa"/>
              <w:left w:w="100" w:type="dxa"/>
              <w:bottom w:w="50" w:type="dxa"/>
              <w:right w:w="100" w:type="dxa"/>
            </w:tcMar>
          </w:tcPr>
          <w:p w14:paraId="7DB9DD22" w14:textId="77777777" w:rsidR="00BF42E6" w:rsidRDefault="00A4524D">
            <w:pPr>
              <w:spacing w:before="30" w:after="30"/>
              <w:jc w:val="right"/>
            </w:pPr>
            <w:r>
              <w:rPr>
                <w:sz w:val="16"/>
              </w:rPr>
              <w:t>1.50</w:t>
            </w:r>
          </w:p>
        </w:tc>
        <w:tc>
          <w:tcPr>
            <w:tcW w:w="1008" w:type="dxa"/>
            <w:shd w:val="clear" w:color="auto" w:fill="F9F9F9"/>
            <w:tcMar>
              <w:top w:w="50" w:type="dxa"/>
              <w:left w:w="100" w:type="dxa"/>
              <w:bottom w:w="50" w:type="dxa"/>
              <w:right w:w="100" w:type="dxa"/>
            </w:tcMar>
          </w:tcPr>
          <w:p w14:paraId="5E65575D" w14:textId="77777777" w:rsidR="00BF42E6" w:rsidRDefault="00A4524D">
            <w:pPr>
              <w:spacing w:before="30" w:after="30"/>
              <w:jc w:val="right"/>
            </w:pPr>
            <w:r>
              <w:rPr>
                <w:sz w:val="16"/>
              </w:rPr>
              <w:t>3.95</w:t>
            </w:r>
          </w:p>
        </w:tc>
        <w:tc>
          <w:tcPr>
            <w:tcW w:w="1008" w:type="dxa"/>
            <w:shd w:val="clear" w:color="auto" w:fill="F9F9F9"/>
            <w:tcMar>
              <w:top w:w="50" w:type="dxa"/>
              <w:left w:w="100" w:type="dxa"/>
              <w:bottom w:w="50" w:type="dxa"/>
              <w:right w:w="100" w:type="dxa"/>
            </w:tcMar>
          </w:tcPr>
          <w:p w14:paraId="70D567EB" w14:textId="77777777" w:rsidR="00BF42E6" w:rsidRDefault="00A4524D">
            <w:pPr>
              <w:spacing w:before="30" w:after="30"/>
              <w:jc w:val="right"/>
            </w:pPr>
            <w:r>
              <w:rPr>
                <w:sz w:val="16"/>
              </w:rPr>
              <w:t>9.95</w:t>
            </w:r>
          </w:p>
        </w:tc>
        <w:tc>
          <w:tcPr>
            <w:tcW w:w="1008" w:type="dxa"/>
            <w:shd w:val="clear" w:color="auto" w:fill="F9F9F9"/>
            <w:tcMar>
              <w:top w:w="50" w:type="dxa"/>
              <w:left w:w="100" w:type="dxa"/>
              <w:bottom w:w="50" w:type="dxa"/>
              <w:right w:w="100" w:type="dxa"/>
            </w:tcMar>
          </w:tcPr>
          <w:p w14:paraId="46009A1B" w14:textId="77777777" w:rsidR="00BF42E6" w:rsidRDefault="00A4524D">
            <w:pPr>
              <w:spacing w:before="30" w:after="30"/>
              <w:jc w:val="right"/>
            </w:pPr>
            <w:r>
              <w:rPr>
                <w:sz w:val="16"/>
              </w:rPr>
              <w:t>1,526</w:t>
            </w:r>
          </w:p>
        </w:tc>
        <w:tc>
          <w:tcPr>
            <w:tcW w:w="1728" w:type="dxa"/>
            <w:shd w:val="clear" w:color="auto" w:fill="F9F9F9"/>
            <w:tcMar>
              <w:top w:w="50" w:type="dxa"/>
              <w:left w:w="100" w:type="dxa"/>
              <w:bottom w:w="50" w:type="dxa"/>
              <w:right w:w="100" w:type="dxa"/>
            </w:tcMar>
          </w:tcPr>
          <w:p w14:paraId="2024E1D7" w14:textId="77777777" w:rsidR="00BF42E6" w:rsidRDefault="00A4524D">
            <w:pPr>
              <w:spacing w:before="30" w:after="30"/>
              <w:jc w:val="left"/>
            </w:pPr>
            <w:r>
              <w:rPr>
                <w:sz w:val="16"/>
              </w:rPr>
              <w:t>Capped to [3.95, 9.95]</w:t>
            </w:r>
          </w:p>
        </w:tc>
      </w:tr>
      <w:tr w:rsidR="00BF42E6" w14:paraId="0C4998C3" w14:textId="77777777">
        <w:trPr>
          <w:jc w:val="center"/>
        </w:trPr>
        <w:tc>
          <w:tcPr>
            <w:tcW w:w="2160" w:type="dxa"/>
            <w:tcMar>
              <w:top w:w="50" w:type="dxa"/>
              <w:left w:w="100" w:type="dxa"/>
              <w:bottom w:w="50" w:type="dxa"/>
              <w:right w:w="100" w:type="dxa"/>
            </w:tcMar>
          </w:tcPr>
          <w:p w14:paraId="7E39AD56" w14:textId="77777777" w:rsidR="00BF42E6" w:rsidRDefault="00A4524D">
            <w:pPr>
              <w:spacing w:before="30" w:after="30"/>
              <w:jc w:val="left"/>
            </w:pPr>
            <w:r>
              <w:rPr>
                <w:sz w:val="16"/>
              </w:rPr>
              <w:t>bmi (kg/m²)</w:t>
            </w:r>
          </w:p>
        </w:tc>
        <w:tc>
          <w:tcPr>
            <w:tcW w:w="864" w:type="dxa"/>
            <w:tcMar>
              <w:top w:w="50" w:type="dxa"/>
              <w:left w:w="100" w:type="dxa"/>
              <w:bottom w:w="50" w:type="dxa"/>
              <w:right w:w="100" w:type="dxa"/>
            </w:tcMar>
          </w:tcPr>
          <w:p w14:paraId="05BBBD6C" w14:textId="77777777" w:rsidR="00BF42E6" w:rsidRDefault="00A4524D">
            <w:pPr>
              <w:spacing w:before="30" w:after="30"/>
              <w:jc w:val="right"/>
            </w:pPr>
            <w:r>
              <w:rPr>
                <w:sz w:val="16"/>
              </w:rPr>
              <w:t>22.10</w:t>
            </w:r>
          </w:p>
        </w:tc>
        <w:tc>
          <w:tcPr>
            <w:tcW w:w="864" w:type="dxa"/>
            <w:tcMar>
              <w:top w:w="50" w:type="dxa"/>
              <w:left w:w="100" w:type="dxa"/>
              <w:bottom w:w="50" w:type="dxa"/>
              <w:right w:w="100" w:type="dxa"/>
            </w:tcMar>
          </w:tcPr>
          <w:p w14:paraId="0E5E9168" w14:textId="77777777" w:rsidR="00BF42E6" w:rsidRDefault="00A4524D">
            <w:pPr>
              <w:spacing w:before="30" w:after="30"/>
              <w:jc w:val="right"/>
            </w:pPr>
            <w:r>
              <w:rPr>
                <w:sz w:val="16"/>
              </w:rPr>
              <w:t>32.70</w:t>
            </w:r>
          </w:p>
        </w:tc>
        <w:tc>
          <w:tcPr>
            <w:tcW w:w="720" w:type="dxa"/>
            <w:tcMar>
              <w:top w:w="50" w:type="dxa"/>
              <w:left w:w="100" w:type="dxa"/>
              <w:bottom w:w="50" w:type="dxa"/>
              <w:right w:w="100" w:type="dxa"/>
            </w:tcMar>
          </w:tcPr>
          <w:p w14:paraId="5CFD0CF5" w14:textId="77777777" w:rsidR="00BF42E6" w:rsidRDefault="00A4524D">
            <w:pPr>
              <w:spacing w:before="30" w:after="30"/>
              <w:jc w:val="right"/>
            </w:pPr>
            <w:r>
              <w:rPr>
                <w:sz w:val="16"/>
              </w:rPr>
              <w:t>10.60</w:t>
            </w:r>
          </w:p>
        </w:tc>
        <w:tc>
          <w:tcPr>
            <w:tcW w:w="1008" w:type="dxa"/>
            <w:tcMar>
              <w:top w:w="50" w:type="dxa"/>
              <w:left w:w="100" w:type="dxa"/>
              <w:bottom w:w="50" w:type="dxa"/>
              <w:right w:w="100" w:type="dxa"/>
            </w:tcMar>
          </w:tcPr>
          <w:p w14:paraId="72E70C76" w14:textId="77777777" w:rsidR="00BF42E6" w:rsidRDefault="00A4524D">
            <w:pPr>
              <w:spacing w:before="30" w:after="30"/>
              <w:jc w:val="right"/>
            </w:pPr>
            <w:r>
              <w:rPr>
                <w:sz w:val="16"/>
              </w:rPr>
              <w:t>6.20</w:t>
            </w:r>
          </w:p>
        </w:tc>
        <w:tc>
          <w:tcPr>
            <w:tcW w:w="1008" w:type="dxa"/>
            <w:tcMar>
              <w:top w:w="50" w:type="dxa"/>
              <w:left w:w="100" w:type="dxa"/>
              <w:bottom w:w="50" w:type="dxa"/>
              <w:right w:w="100" w:type="dxa"/>
            </w:tcMar>
          </w:tcPr>
          <w:p w14:paraId="24D5F591" w14:textId="77777777" w:rsidR="00BF42E6" w:rsidRDefault="00A4524D">
            <w:pPr>
              <w:spacing w:before="30" w:after="30"/>
              <w:jc w:val="right"/>
            </w:pPr>
            <w:r>
              <w:rPr>
                <w:sz w:val="16"/>
              </w:rPr>
              <w:t>48.60</w:t>
            </w:r>
          </w:p>
        </w:tc>
        <w:tc>
          <w:tcPr>
            <w:tcW w:w="1008" w:type="dxa"/>
            <w:tcMar>
              <w:top w:w="50" w:type="dxa"/>
              <w:left w:w="100" w:type="dxa"/>
              <w:bottom w:w="50" w:type="dxa"/>
              <w:right w:w="100" w:type="dxa"/>
            </w:tcMar>
          </w:tcPr>
          <w:p w14:paraId="3F3A8854" w14:textId="77777777" w:rsidR="00BF42E6" w:rsidRDefault="00A4524D">
            <w:pPr>
              <w:spacing w:before="30" w:after="30"/>
              <w:jc w:val="right"/>
            </w:pPr>
            <w:r>
              <w:rPr>
                <w:sz w:val="16"/>
              </w:rPr>
              <w:t>1,005</w:t>
            </w:r>
          </w:p>
        </w:tc>
        <w:tc>
          <w:tcPr>
            <w:tcW w:w="1728" w:type="dxa"/>
            <w:tcMar>
              <w:top w:w="50" w:type="dxa"/>
              <w:left w:w="100" w:type="dxa"/>
              <w:bottom w:w="50" w:type="dxa"/>
              <w:right w:w="100" w:type="dxa"/>
            </w:tcMar>
          </w:tcPr>
          <w:p w14:paraId="438CD163" w14:textId="77777777" w:rsidR="00BF42E6" w:rsidRDefault="00A4524D">
            <w:pPr>
              <w:spacing w:before="30" w:after="30"/>
              <w:jc w:val="left"/>
            </w:pPr>
            <w:r>
              <w:rPr>
                <w:sz w:val="16"/>
              </w:rPr>
              <w:t>Capped to [6.20, 48.60]</w:t>
            </w:r>
          </w:p>
        </w:tc>
      </w:tr>
      <w:tr w:rsidR="00BF42E6" w14:paraId="033BD3C0" w14:textId="77777777">
        <w:trPr>
          <w:jc w:val="center"/>
        </w:trPr>
        <w:tc>
          <w:tcPr>
            <w:tcW w:w="2160" w:type="dxa"/>
            <w:shd w:val="clear" w:color="auto" w:fill="F9F9F9"/>
            <w:tcMar>
              <w:top w:w="50" w:type="dxa"/>
              <w:left w:w="100" w:type="dxa"/>
              <w:bottom w:w="50" w:type="dxa"/>
              <w:right w:w="100" w:type="dxa"/>
            </w:tcMar>
          </w:tcPr>
          <w:p w14:paraId="7E76237D" w14:textId="77777777" w:rsidR="00BF42E6" w:rsidRDefault="00A4524D">
            <w:pPr>
              <w:spacing w:before="30" w:after="30"/>
              <w:jc w:val="left"/>
            </w:pPr>
            <w:r>
              <w:rPr>
                <w:sz w:val="16"/>
              </w:rPr>
              <w:t>cholesterol (mg/dL)</w:t>
            </w:r>
          </w:p>
        </w:tc>
        <w:tc>
          <w:tcPr>
            <w:tcW w:w="864" w:type="dxa"/>
            <w:shd w:val="clear" w:color="auto" w:fill="F9F9F9"/>
            <w:tcMar>
              <w:top w:w="50" w:type="dxa"/>
              <w:left w:w="100" w:type="dxa"/>
              <w:bottom w:w="50" w:type="dxa"/>
              <w:right w:w="100" w:type="dxa"/>
            </w:tcMar>
          </w:tcPr>
          <w:p w14:paraId="153C6A86" w14:textId="77777777" w:rsidR="00BF42E6" w:rsidRDefault="00A4524D">
            <w:pPr>
              <w:spacing w:before="30" w:after="30"/>
              <w:jc w:val="right"/>
            </w:pPr>
            <w:r>
              <w:rPr>
                <w:sz w:val="16"/>
              </w:rPr>
              <w:t>202.00</w:t>
            </w:r>
          </w:p>
        </w:tc>
        <w:tc>
          <w:tcPr>
            <w:tcW w:w="864" w:type="dxa"/>
            <w:shd w:val="clear" w:color="auto" w:fill="F9F9F9"/>
            <w:tcMar>
              <w:top w:w="50" w:type="dxa"/>
              <w:left w:w="100" w:type="dxa"/>
              <w:bottom w:w="50" w:type="dxa"/>
              <w:right w:w="100" w:type="dxa"/>
            </w:tcMar>
          </w:tcPr>
          <w:p w14:paraId="49CF50C0" w14:textId="77777777" w:rsidR="00BF42E6" w:rsidRDefault="00A4524D">
            <w:pPr>
              <w:spacing w:before="30" w:after="30"/>
              <w:jc w:val="right"/>
            </w:pPr>
            <w:r>
              <w:rPr>
                <w:sz w:val="16"/>
              </w:rPr>
              <w:t>243.00</w:t>
            </w:r>
          </w:p>
        </w:tc>
        <w:tc>
          <w:tcPr>
            <w:tcW w:w="720" w:type="dxa"/>
            <w:shd w:val="clear" w:color="auto" w:fill="F9F9F9"/>
            <w:tcMar>
              <w:top w:w="50" w:type="dxa"/>
              <w:left w:w="100" w:type="dxa"/>
              <w:bottom w:w="50" w:type="dxa"/>
              <w:right w:w="100" w:type="dxa"/>
            </w:tcMar>
          </w:tcPr>
          <w:p w14:paraId="3159A6D3" w14:textId="77777777" w:rsidR="00BF42E6" w:rsidRDefault="00A4524D">
            <w:pPr>
              <w:spacing w:before="30" w:after="30"/>
              <w:jc w:val="right"/>
            </w:pPr>
            <w:r>
              <w:rPr>
                <w:sz w:val="16"/>
              </w:rPr>
              <w:t>41.00</w:t>
            </w:r>
          </w:p>
        </w:tc>
        <w:tc>
          <w:tcPr>
            <w:tcW w:w="1008" w:type="dxa"/>
            <w:shd w:val="clear" w:color="auto" w:fill="F9F9F9"/>
            <w:tcMar>
              <w:top w:w="50" w:type="dxa"/>
              <w:left w:w="100" w:type="dxa"/>
              <w:bottom w:w="50" w:type="dxa"/>
              <w:right w:w="100" w:type="dxa"/>
            </w:tcMar>
          </w:tcPr>
          <w:p w14:paraId="5761B4A8" w14:textId="77777777" w:rsidR="00BF42E6" w:rsidRDefault="00A4524D">
            <w:pPr>
              <w:spacing w:before="30" w:after="30"/>
              <w:jc w:val="right"/>
            </w:pPr>
            <w:r>
              <w:rPr>
                <w:sz w:val="16"/>
              </w:rPr>
              <w:t>140.50</w:t>
            </w:r>
          </w:p>
        </w:tc>
        <w:tc>
          <w:tcPr>
            <w:tcW w:w="1008" w:type="dxa"/>
            <w:shd w:val="clear" w:color="auto" w:fill="F9F9F9"/>
            <w:tcMar>
              <w:top w:w="50" w:type="dxa"/>
              <w:left w:w="100" w:type="dxa"/>
              <w:bottom w:w="50" w:type="dxa"/>
              <w:right w:w="100" w:type="dxa"/>
            </w:tcMar>
          </w:tcPr>
          <w:p w14:paraId="5A5C8039" w14:textId="77777777" w:rsidR="00BF42E6" w:rsidRDefault="00A4524D">
            <w:pPr>
              <w:spacing w:before="30" w:after="30"/>
              <w:jc w:val="right"/>
            </w:pPr>
            <w:r>
              <w:rPr>
                <w:sz w:val="16"/>
              </w:rPr>
              <w:t>304.50</w:t>
            </w:r>
          </w:p>
        </w:tc>
        <w:tc>
          <w:tcPr>
            <w:tcW w:w="1008" w:type="dxa"/>
            <w:shd w:val="clear" w:color="auto" w:fill="F9F9F9"/>
            <w:tcMar>
              <w:top w:w="50" w:type="dxa"/>
              <w:left w:w="100" w:type="dxa"/>
              <w:bottom w:w="50" w:type="dxa"/>
              <w:right w:w="100" w:type="dxa"/>
            </w:tcMar>
          </w:tcPr>
          <w:p w14:paraId="29AFF9D4" w14:textId="77777777" w:rsidR="00BF42E6" w:rsidRDefault="00A4524D">
            <w:pPr>
              <w:spacing w:before="30" w:after="30"/>
              <w:jc w:val="right"/>
            </w:pPr>
            <w:r>
              <w:rPr>
                <w:sz w:val="16"/>
              </w:rPr>
              <w:t>0</w:t>
            </w:r>
          </w:p>
        </w:tc>
        <w:tc>
          <w:tcPr>
            <w:tcW w:w="1728" w:type="dxa"/>
            <w:shd w:val="clear" w:color="auto" w:fill="F9F9F9"/>
            <w:tcMar>
              <w:top w:w="50" w:type="dxa"/>
              <w:left w:w="100" w:type="dxa"/>
              <w:bottom w:w="50" w:type="dxa"/>
              <w:right w:w="100" w:type="dxa"/>
            </w:tcMar>
          </w:tcPr>
          <w:p w14:paraId="5F0FFBCD" w14:textId="77777777" w:rsidR="00BF42E6" w:rsidRDefault="00A4524D">
            <w:pPr>
              <w:spacing w:before="30" w:after="30"/>
              <w:jc w:val="left"/>
            </w:pPr>
            <w:r>
              <w:rPr>
                <w:sz w:val="16"/>
              </w:rPr>
              <w:t>Capped to [140.50, 304.50]</w:t>
            </w:r>
          </w:p>
        </w:tc>
      </w:tr>
      <w:tr w:rsidR="00BF42E6" w14:paraId="250D218B" w14:textId="77777777">
        <w:trPr>
          <w:jc w:val="center"/>
        </w:trPr>
        <w:tc>
          <w:tcPr>
            <w:tcW w:w="2160" w:type="dxa"/>
            <w:tcMar>
              <w:top w:w="50" w:type="dxa"/>
              <w:left w:w="100" w:type="dxa"/>
              <w:bottom w:w="50" w:type="dxa"/>
              <w:right w:w="100" w:type="dxa"/>
            </w:tcMar>
          </w:tcPr>
          <w:p w14:paraId="29370BEC" w14:textId="77777777" w:rsidR="00BF42E6" w:rsidRDefault="00A4524D">
            <w:pPr>
              <w:spacing w:before="30" w:after="30"/>
              <w:jc w:val="left"/>
            </w:pPr>
            <w:r>
              <w:rPr>
                <w:sz w:val="16"/>
              </w:rPr>
              <w:t>triglycerides (mg/dL)</w:t>
            </w:r>
          </w:p>
        </w:tc>
        <w:tc>
          <w:tcPr>
            <w:tcW w:w="864" w:type="dxa"/>
            <w:tcMar>
              <w:top w:w="50" w:type="dxa"/>
              <w:left w:w="100" w:type="dxa"/>
              <w:bottom w:w="50" w:type="dxa"/>
              <w:right w:w="100" w:type="dxa"/>
            </w:tcMar>
          </w:tcPr>
          <w:p w14:paraId="3FD125CB" w14:textId="77777777" w:rsidR="00BF42E6" w:rsidRDefault="00A4524D">
            <w:pPr>
              <w:spacing w:before="30" w:after="30"/>
              <w:jc w:val="right"/>
            </w:pPr>
            <w:r>
              <w:rPr>
                <w:sz w:val="16"/>
              </w:rPr>
              <w:t>129.00</w:t>
            </w:r>
          </w:p>
        </w:tc>
        <w:tc>
          <w:tcPr>
            <w:tcW w:w="864" w:type="dxa"/>
            <w:tcMar>
              <w:top w:w="50" w:type="dxa"/>
              <w:left w:w="100" w:type="dxa"/>
              <w:bottom w:w="50" w:type="dxa"/>
              <w:right w:w="100" w:type="dxa"/>
            </w:tcMar>
          </w:tcPr>
          <w:p w14:paraId="55A3AB0C" w14:textId="77777777" w:rsidR="00BF42E6" w:rsidRDefault="00A4524D">
            <w:pPr>
              <w:spacing w:before="30" w:after="30"/>
              <w:jc w:val="right"/>
            </w:pPr>
            <w:r>
              <w:rPr>
                <w:sz w:val="16"/>
              </w:rPr>
              <w:t>242.00</w:t>
            </w:r>
          </w:p>
        </w:tc>
        <w:tc>
          <w:tcPr>
            <w:tcW w:w="720" w:type="dxa"/>
            <w:tcMar>
              <w:top w:w="50" w:type="dxa"/>
              <w:left w:w="100" w:type="dxa"/>
              <w:bottom w:w="50" w:type="dxa"/>
              <w:right w:w="100" w:type="dxa"/>
            </w:tcMar>
          </w:tcPr>
          <w:p w14:paraId="02E5BE16" w14:textId="77777777" w:rsidR="00BF42E6" w:rsidRDefault="00A4524D">
            <w:pPr>
              <w:spacing w:before="30" w:after="30"/>
              <w:jc w:val="right"/>
            </w:pPr>
            <w:r>
              <w:rPr>
                <w:sz w:val="16"/>
              </w:rPr>
              <w:t>113.00</w:t>
            </w:r>
          </w:p>
        </w:tc>
        <w:tc>
          <w:tcPr>
            <w:tcW w:w="1008" w:type="dxa"/>
            <w:tcMar>
              <w:top w:w="50" w:type="dxa"/>
              <w:left w:w="100" w:type="dxa"/>
              <w:bottom w:w="50" w:type="dxa"/>
              <w:right w:w="100" w:type="dxa"/>
            </w:tcMar>
          </w:tcPr>
          <w:p w14:paraId="42B9F37C" w14:textId="77777777" w:rsidR="00BF42E6" w:rsidRDefault="00A4524D">
            <w:pPr>
              <w:spacing w:before="30" w:after="30"/>
              <w:jc w:val="right"/>
            </w:pPr>
            <w:r>
              <w:rPr>
                <w:sz w:val="16"/>
              </w:rPr>
              <w:t>-40.50</w:t>
            </w:r>
          </w:p>
        </w:tc>
        <w:tc>
          <w:tcPr>
            <w:tcW w:w="1008" w:type="dxa"/>
            <w:tcMar>
              <w:top w:w="50" w:type="dxa"/>
              <w:left w:w="100" w:type="dxa"/>
              <w:bottom w:w="50" w:type="dxa"/>
              <w:right w:w="100" w:type="dxa"/>
            </w:tcMar>
          </w:tcPr>
          <w:p w14:paraId="72BEBD4E" w14:textId="77777777" w:rsidR="00BF42E6" w:rsidRDefault="00A4524D">
            <w:pPr>
              <w:spacing w:before="30" w:after="30"/>
              <w:jc w:val="right"/>
            </w:pPr>
            <w:r>
              <w:rPr>
                <w:sz w:val="16"/>
              </w:rPr>
              <w:t>411.50</w:t>
            </w:r>
          </w:p>
        </w:tc>
        <w:tc>
          <w:tcPr>
            <w:tcW w:w="1008" w:type="dxa"/>
            <w:tcMar>
              <w:top w:w="50" w:type="dxa"/>
              <w:left w:w="100" w:type="dxa"/>
              <w:bottom w:w="50" w:type="dxa"/>
              <w:right w:w="100" w:type="dxa"/>
            </w:tcMar>
          </w:tcPr>
          <w:p w14:paraId="1A714157" w14:textId="77777777" w:rsidR="00BF42E6" w:rsidRDefault="00A4524D">
            <w:pPr>
              <w:spacing w:before="30" w:after="30"/>
              <w:jc w:val="right"/>
            </w:pPr>
            <w:r>
              <w:rPr>
                <w:sz w:val="16"/>
              </w:rPr>
              <w:t>0</w:t>
            </w:r>
          </w:p>
        </w:tc>
        <w:tc>
          <w:tcPr>
            <w:tcW w:w="1728" w:type="dxa"/>
            <w:tcMar>
              <w:top w:w="50" w:type="dxa"/>
              <w:left w:w="100" w:type="dxa"/>
              <w:bottom w:w="50" w:type="dxa"/>
              <w:right w:w="100" w:type="dxa"/>
            </w:tcMar>
          </w:tcPr>
          <w:p w14:paraId="05E45E95" w14:textId="77777777" w:rsidR="00BF42E6" w:rsidRDefault="00A4524D">
            <w:pPr>
              <w:spacing w:before="30" w:after="30"/>
              <w:jc w:val="left"/>
            </w:pPr>
            <w:r>
              <w:rPr>
                <w:sz w:val="16"/>
              </w:rPr>
              <w:t>Capped to [0.00, 411.50]</w:t>
            </w:r>
          </w:p>
        </w:tc>
      </w:tr>
      <w:tr w:rsidR="00BF42E6" w14:paraId="384F08D2" w14:textId="77777777">
        <w:trPr>
          <w:jc w:val="center"/>
        </w:trPr>
        <w:tc>
          <w:tcPr>
            <w:tcW w:w="2160" w:type="dxa"/>
            <w:shd w:val="clear" w:color="auto" w:fill="F9F9F9"/>
            <w:tcMar>
              <w:top w:w="50" w:type="dxa"/>
              <w:left w:w="100" w:type="dxa"/>
              <w:bottom w:w="50" w:type="dxa"/>
              <w:right w:w="100" w:type="dxa"/>
            </w:tcMar>
          </w:tcPr>
          <w:p w14:paraId="03CC99CE" w14:textId="77777777" w:rsidR="00BF42E6" w:rsidRDefault="00A4524D">
            <w:pPr>
              <w:spacing w:before="30" w:after="30"/>
              <w:jc w:val="left"/>
            </w:pPr>
            <w:r>
              <w:rPr>
                <w:sz w:val="16"/>
              </w:rPr>
              <w:t>HbA1c_level (%)</w:t>
            </w:r>
          </w:p>
        </w:tc>
        <w:tc>
          <w:tcPr>
            <w:tcW w:w="864" w:type="dxa"/>
            <w:shd w:val="clear" w:color="auto" w:fill="F9F9F9"/>
            <w:tcMar>
              <w:top w:w="50" w:type="dxa"/>
              <w:left w:w="100" w:type="dxa"/>
              <w:bottom w:w="50" w:type="dxa"/>
              <w:right w:w="100" w:type="dxa"/>
            </w:tcMar>
          </w:tcPr>
          <w:p w14:paraId="5B35322D" w14:textId="77777777" w:rsidR="00BF42E6" w:rsidRDefault="00A4524D">
            <w:pPr>
              <w:spacing w:before="30" w:after="30"/>
              <w:jc w:val="right"/>
            </w:pPr>
            <w:r>
              <w:rPr>
                <w:sz w:val="16"/>
              </w:rPr>
              <w:t>5.38</w:t>
            </w:r>
          </w:p>
        </w:tc>
        <w:tc>
          <w:tcPr>
            <w:tcW w:w="864" w:type="dxa"/>
            <w:shd w:val="clear" w:color="auto" w:fill="F9F9F9"/>
            <w:tcMar>
              <w:top w:w="50" w:type="dxa"/>
              <w:left w:w="100" w:type="dxa"/>
              <w:bottom w:w="50" w:type="dxa"/>
              <w:right w:w="100" w:type="dxa"/>
            </w:tcMar>
          </w:tcPr>
          <w:p w14:paraId="22D2C6FC" w14:textId="77777777" w:rsidR="00BF42E6" w:rsidRDefault="00A4524D">
            <w:pPr>
              <w:spacing w:before="30" w:after="30"/>
              <w:jc w:val="right"/>
            </w:pPr>
            <w:r>
              <w:rPr>
                <w:sz w:val="16"/>
              </w:rPr>
              <w:t>6.87</w:t>
            </w:r>
          </w:p>
        </w:tc>
        <w:tc>
          <w:tcPr>
            <w:tcW w:w="720" w:type="dxa"/>
            <w:shd w:val="clear" w:color="auto" w:fill="F9F9F9"/>
            <w:tcMar>
              <w:top w:w="50" w:type="dxa"/>
              <w:left w:w="100" w:type="dxa"/>
              <w:bottom w:w="50" w:type="dxa"/>
              <w:right w:w="100" w:type="dxa"/>
            </w:tcMar>
          </w:tcPr>
          <w:p w14:paraId="0B2874D6" w14:textId="77777777" w:rsidR="00BF42E6" w:rsidRDefault="00A4524D">
            <w:pPr>
              <w:spacing w:before="30" w:after="30"/>
              <w:jc w:val="right"/>
            </w:pPr>
            <w:r>
              <w:rPr>
                <w:sz w:val="16"/>
              </w:rPr>
              <w:t>1.49</w:t>
            </w:r>
          </w:p>
        </w:tc>
        <w:tc>
          <w:tcPr>
            <w:tcW w:w="1008" w:type="dxa"/>
            <w:shd w:val="clear" w:color="auto" w:fill="F9F9F9"/>
            <w:tcMar>
              <w:top w:w="50" w:type="dxa"/>
              <w:left w:w="100" w:type="dxa"/>
              <w:bottom w:w="50" w:type="dxa"/>
              <w:right w:w="100" w:type="dxa"/>
            </w:tcMar>
          </w:tcPr>
          <w:p w14:paraId="2A16ED91" w14:textId="77777777" w:rsidR="00BF42E6" w:rsidRDefault="00A4524D">
            <w:pPr>
              <w:spacing w:before="30" w:after="30"/>
              <w:jc w:val="right"/>
            </w:pPr>
            <w:r>
              <w:rPr>
                <w:sz w:val="16"/>
              </w:rPr>
              <w:t>3.15</w:t>
            </w:r>
          </w:p>
        </w:tc>
        <w:tc>
          <w:tcPr>
            <w:tcW w:w="1008" w:type="dxa"/>
            <w:shd w:val="clear" w:color="auto" w:fill="F9F9F9"/>
            <w:tcMar>
              <w:top w:w="50" w:type="dxa"/>
              <w:left w:w="100" w:type="dxa"/>
              <w:bottom w:w="50" w:type="dxa"/>
              <w:right w:w="100" w:type="dxa"/>
            </w:tcMar>
          </w:tcPr>
          <w:p w14:paraId="4CA49384" w14:textId="77777777" w:rsidR="00BF42E6" w:rsidRDefault="00A4524D">
            <w:pPr>
              <w:spacing w:before="30" w:after="30"/>
              <w:jc w:val="right"/>
            </w:pPr>
            <w:r>
              <w:rPr>
                <w:sz w:val="16"/>
              </w:rPr>
              <w:t>9.11</w:t>
            </w:r>
          </w:p>
        </w:tc>
        <w:tc>
          <w:tcPr>
            <w:tcW w:w="1008" w:type="dxa"/>
            <w:shd w:val="clear" w:color="auto" w:fill="F9F9F9"/>
            <w:tcMar>
              <w:top w:w="50" w:type="dxa"/>
              <w:left w:w="100" w:type="dxa"/>
              <w:bottom w:w="50" w:type="dxa"/>
              <w:right w:w="100" w:type="dxa"/>
            </w:tcMar>
          </w:tcPr>
          <w:p w14:paraId="60BBFF80" w14:textId="77777777" w:rsidR="00BF42E6" w:rsidRDefault="00A4524D">
            <w:pPr>
              <w:spacing w:before="30" w:after="30"/>
              <w:jc w:val="right"/>
            </w:pPr>
            <w:r>
              <w:rPr>
                <w:sz w:val="16"/>
              </w:rPr>
              <w:t>0</w:t>
            </w:r>
          </w:p>
        </w:tc>
        <w:tc>
          <w:tcPr>
            <w:tcW w:w="1728" w:type="dxa"/>
            <w:shd w:val="clear" w:color="auto" w:fill="F9F9F9"/>
            <w:tcMar>
              <w:top w:w="50" w:type="dxa"/>
              <w:left w:w="100" w:type="dxa"/>
              <w:bottom w:w="50" w:type="dxa"/>
              <w:right w:w="100" w:type="dxa"/>
            </w:tcMar>
          </w:tcPr>
          <w:p w14:paraId="2745B575" w14:textId="77777777" w:rsidR="00BF42E6" w:rsidRDefault="00A4524D">
            <w:pPr>
              <w:spacing w:before="30" w:after="30"/>
              <w:jc w:val="left"/>
            </w:pPr>
            <w:r>
              <w:rPr>
                <w:sz w:val="16"/>
              </w:rPr>
              <w:t>Capped to [3.15, 9.11]</w:t>
            </w:r>
          </w:p>
        </w:tc>
      </w:tr>
    </w:tbl>
    <w:p w14:paraId="4B12266C" w14:textId="77777777" w:rsidR="00BF42E6" w:rsidRDefault="00BF42E6">
      <w:pPr>
        <w:spacing w:before="40" w:after="120"/>
      </w:pPr>
    </w:p>
    <w:p w14:paraId="1258D7AD" w14:textId="77777777" w:rsidR="00BF42E6" w:rsidRDefault="00A4524D">
      <w:pPr>
        <w:pStyle w:val="Heading2"/>
        <w:spacing w:before="200"/>
        <w:jc w:val="both"/>
      </w:pPr>
      <w:r>
        <w:rPr>
          <w:b/>
        </w:rPr>
        <w:t>c.  Exploratory Data Analysis</w:t>
      </w:r>
    </w:p>
    <w:p w14:paraId="7556C489" w14:textId="77777777" w:rsidR="00BF42E6" w:rsidRDefault="00A4524D">
      <w:pPr>
        <w:pStyle w:val="BodyText"/>
        <w:spacing w:after="80" w:line="276" w:lineRule="auto"/>
      </w:pPr>
      <w:r>
        <w:t xml:space="preserve">Exploratory Data Analysis revealed prominent epidemiological variations across disease categories. Fig. 6 and Fig. 7 illustrate the raw counts and percentage proportions across the eight target classes. Healthy baseline patients form the single largest group (37.55%), followed closely by single hypertension (25.04%) and dual diabetes-hypertension comorbidity (23.85%). </w:t>
      </w:r>
      <w:r>
        <w:lastRenderedPageBreak/>
        <w:t>Isolated diabetes accounts for 11.45% of patients. In contrast, all disease categories involving ischemic heart disease (HT, DI_HT, HT_HY, DI_HT_HY) collectively represent less than 2.2% of the entire cohort, reflecting acute epidemiological class imbalance.</w:t>
      </w:r>
    </w:p>
    <w:p w14:paraId="1CBEC0EB" w14:textId="77777777" w:rsidR="00BF42E6" w:rsidRDefault="00A4524D">
      <w:pPr>
        <w:spacing w:before="120" w:after="60"/>
      </w:pPr>
      <w:r>
        <w:rPr>
          <w:noProof/>
        </w:rPr>
        <w:drawing>
          <wp:inline distT="0" distB="0" distL="0" distR="0" wp14:anchorId="27DCD6CD" wp14:editId="5E293FAD">
            <wp:extent cx="5303520" cy="29832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5_disease_class_distribution.png"/>
                    <pic:cNvPicPr/>
                  </pic:nvPicPr>
                  <pic:blipFill>
                    <a:blip r:embed="rId14"/>
                    <a:stretch>
                      <a:fillRect/>
                    </a:stretch>
                  </pic:blipFill>
                  <pic:spPr>
                    <a:xfrm>
                      <a:off x="0" y="0"/>
                      <a:ext cx="5303520" cy="2983230"/>
                    </a:xfrm>
                    <a:prstGeom prst="rect">
                      <a:avLst/>
                    </a:prstGeom>
                  </pic:spPr>
                </pic:pic>
              </a:graphicData>
            </a:graphic>
          </wp:inline>
        </w:drawing>
      </w:r>
    </w:p>
    <w:p w14:paraId="5CFBC8AB" w14:textId="77777777" w:rsidR="00BF42E6" w:rsidRDefault="00A4524D">
      <w:pPr>
        <w:pStyle w:val="figurecaption"/>
        <w:spacing w:before="40"/>
        <w:jc w:val="center"/>
      </w:pPr>
      <w:r>
        <w:rPr>
          <w:sz w:val="17"/>
        </w:rPr>
        <w:t>Fig. 6.  Distribution of patient disease combinations across the eight sublabel categories.</w:t>
      </w:r>
    </w:p>
    <w:p w14:paraId="424E2508" w14:textId="77777777" w:rsidR="00BF42E6" w:rsidRDefault="00A4524D">
      <w:pPr>
        <w:spacing w:before="120" w:after="60"/>
      </w:pPr>
      <w:r>
        <w:rPr>
          <w:noProof/>
        </w:rPr>
        <w:drawing>
          <wp:inline distT="0" distB="0" distL="0" distR="0" wp14:anchorId="6F7CBB71" wp14:editId="1F2FD7F6">
            <wp:extent cx="5303520" cy="530352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6_disease_pie_chart.png"/>
                    <pic:cNvPicPr/>
                  </pic:nvPicPr>
                  <pic:blipFill>
                    <a:blip r:embed="rId15"/>
                    <a:stretch>
                      <a:fillRect/>
                    </a:stretch>
                  </pic:blipFill>
                  <pic:spPr>
                    <a:xfrm>
                      <a:off x="0" y="0"/>
                      <a:ext cx="5303520" cy="5303520"/>
                    </a:xfrm>
                    <a:prstGeom prst="rect">
                      <a:avLst/>
                    </a:prstGeom>
                  </pic:spPr>
                </pic:pic>
              </a:graphicData>
            </a:graphic>
          </wp:inline>
        </w:drawing>
      </w:r>
    </w:p>
    <w:p w14:paraId="4AEF86BC" w14:textId="77777777" w:rsidR="00BF42E6" w:rsidRDefault="00A4524D">
      <w:pPr>
        <w:pStyle w:val="figurecaption"/>
        <w:spacing w:before="40"/>
        <w:jc w:val="center"/>
      </w:pPr>
      <w:r>
        <w:rPr>
          <w:sz w:val="17"/>
        </w:rPr>
        <w:lastRenderedPageBreak/>
        <w:t>Fig. 7.  Percentage proportion of disease-combination classes within the warehouse cohort.</w:t>
      </w:r>
    </w:p>
    <w:p w14:paraId="6210CA8A" w14:textId="77777777" w:rsidR="00BF42E6" w:rsidRDefault="00A4524D">
      <w:pPr>
        <w:pStyle w:val="BodyText"/>
        <w:spacing w:after="80" w:line="276" w:lineRule="auto"/>
      </w:pPr>
      <w:r>
        <w:t>Fig. 8 visualizes age distributions across disease combination classes. Patients in the Normal (N) category exhibit a substantially younger median age (approx. 38 years), whereas patients diagnosed with complex comorbidities—specifically DI_HT, HT_HY, and DI_HT_HY—exhibit median ages exceeding 62 to 68 years. This strongly corroborates clinical literature documenting age-dependent arterial stiffening, metabolic degradation, and cumulative cardiovascular risk [4], [6]. Similarly, Fig. 9 illustrates BMI distributions, demonstrating that cohorts with diabetic involvement (DI, DI_HY, DI_HT_HY) exhibit markedly elevated median BMI values (&gt;31.5 kg/m²), affirming obesity as a primary driver of insulin resistance and metabolic syndrome.</w:t>
      </w:r>
    </w:p>
    <w:p w14:paraId="3936EDB8" w14:textId="77777777" w:rsidR="00BF42E6" w:rsidRDefault="00A4524D">
      <w:pPr>
        <w:spacing w:before="120" w:after="60"/>
      </w:pPr>
      <w:r>
        <w:rPr>
          <w:noProof/>
        </w:rPr>
        <w:drawing>
          <wp:inline distT="0" distB="0" distL="0" distR="0" wp14:anchorId="097CC03A" wp14:editId="11E72BF8">
            <wp:extent cx="5303520" cy="265176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7_age_by_disease.png"/>
                    <pic:cNvPicPr/>
                  </pic:nvPicPr>
                  <pic:blipFill>
                    <a:blip r:embed="rId16"/>
                    <a:stretch>
                      <a:fillRect/>
                    </a:stretch>
                  </pic:blipFill>
                  <pic:spPr>
                    <a:xfrm>
                      <a:off x="0" y="0"/>
                      <a:ext cx="5303520" cy="2651760"/>
                    </a:xfrm>
                    <a:prstGeom prst="rect">
                      <a:avLst/>
                    </a:prstGeom>
                  </pic:spPr>
                </pic:pic>
              </a:graphicData>
            </a:graphic>
          </wp:inline>
        </w:drawing>
      </w:r>
    </w:p>
    <w:p w14:paraId="0B4A80AB" w14:textId="77777777" w:rsidR="00BF42E6" w:rsidRDefault="00A4524D">
      <w:pPr>
        <w:pStyle w:val="figurecaption"/>
        <w:spacing w:before="40"/>
        <w:jc w:val="center"/>
      </w:pPr>
      <w:r>
        <w:rPr>
          <w:sz w:val="17"/>
        </w:rPr>
        <w:t>Fig. 8.  Patient age distribution across disease combination classes.</w:t>
      </w:r>
    </w:p>
    <w:p w14:paraId="4436C4E9" w14:textId="77777777" w:rsidR="00BF42E6" w:rsidRDefault="00A4524D">
      <w:pPr>
        <w:spacing w:before="120" w:after="60"/>
      </w:pPr>
      <w:r>
        <w:rPr>
          <w:noProof/>
        </w:rPr>
        <w:drawing>
          <wp:inline distT="0" distB="0" distL="0" distR="0" wp14:anchorId="6C8E73BA" wp14:editId="2FFA8DF9">
            <wp:extent cx="5303520" cy="265176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8_bmi_by_disease.png"/>
                    <pic:cNvPicPr/>
                  </pic:nvPicPr>
                  <pic:blipFill>
                    <a:blip r:embed="rId17"/>
                    <a:stretch>
                      <a:fillRect/>
                    </a:stretch>
                  </pic:blipFill>
                  <pic:spPr>
                    <a:xfrm>
                      <a:off x="0" y="0"/>
                      <a:ext cx="5303520" cy="2651760"/>
                    </a:xfrm>
                    <a:prstGeom prst="rect">
                      <a:avLst/>
                    </a:prstGeom>
                  </pic:spPr>
                </pic:pic>
              </a:graphicData>
            </a:graphic>
          </wp:inline>
        </w:drawing>
      </w:r>
    </w:p>
    <w:p w14:paraId="042CFF9B" w14:textId="77777777" w:rsidR="00BF42E6" w:rsidRDefault="00A4524D">
      <w:pPr>
        <w:pStyle w:val="figurecaption"/>
        <w:spacing w:before="40"/>
        <w:jc w:val="center"/>
      </w:pPr>
      <w:r>
        <w:rPr>
          <w:sz w:val="17"/>
        </w:rPr>
        <w:t>Fig. 9.  Patient BMI distribution across disease combination classes.</w:t>
      </w:r>
    </w:p>
    <w:p w14:paraId="4D56926F" w14:textId="77777777" w:rsidR="00BF42E6" w:rsidRDefault="00A4524D">
      <w:pPr>
        <w:pStyle w:val="BodyText"/>
        <w:spacing w:after="80" w:line="276" w:lineRule="auto"/>
      </w:pPr>
      <w:r>
        <w:t>Fig. 10 examines the distributions of fasting blood glucose and glycated hemoglobin (HbA1c). Glucose displays a pronounced bimodal density, with healthy peaks centered around 90–100 mg/dL and diabetic peaks extending beyond 160–220 mg/dL. HbA1c exhibits distinct diagnostic clustering around normal thresholds (&lt;5.7%), prediabetic ranges (5.7%–6.4%), and frank diabetic states (&gt;6.5%). Fig. 11 details patient gender representation and physical activity patterns, revealing roughly equal gender distributions and an inverse relationship between physical activity levels and multimorbidity severity. Fig. 12 displays the Pearson correlation matrix among continuous features, highlighting anticipated physiological couplings between systolic and diastolic blood pressure (r = 0.68), glucose and HbA1c (r = 0.74), and BMI with blood pressure indicators.</w:t>
      </w:r>
    </w:p>
    <w:p w14:paraId="0D3C7DDA" w14:textId="77777777" w:rsidR="00BF42E6" w:rsidRDefault="00A4524D">
      <w:pPr>
        <w:spacing w:before="120" w:after="60"/>
      </w:pPr>
      <w:r>
        <w:rPr>
          <w:noProof/>
        </w:rPr>
        <w:lastRenderedPageBreak/>
        <w:drawing>
          <wp:inline distT="0" distB="0" distL="0" distR="0" wp14:anchorId="3A255669" wp14:editId="4570C286">
            <wp:extent cx="5303520" cy="2169622"/>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9_glucose_hba1c_distribution.png"/>
                    <pic:cNvPicPr/>
                  </pic:nvPicPr>
                  <pic:blipFill>
                    <a:blip r:embed="rId18"/>
                    <a:stretch>
                      <a:fillRect/>
                    </a:stretch>
                  </pic:blipFill>
                  <pic:spPr>
                    <a:xfrm>
                      <a:off x="0" y="0"/>
                      <a:ext cx="5303520" cy="2169622"/>
                    </a:xfrm>
                    <a:prstGeom prst="rect">
                      <a:avLst/>
                    </a:prstGeom>
                  </pic:spPr>
                </pic:pic>
              </a:graphicData>
            </a:graphic>
          </wp:inline>
        </w:drawing>
      </w:r>
    </w:p>
    <w:p w14:paraId="64B4B948" w14:textId="77777777" w:rsidR="00BF42E6" w:rsidRDefault="00A4524D">
      <w:pPr>
        <w:pStyle w:val="figurecaption"/>
        <w:spacing w:before="40"/>
        <w:jc w:val="center"/>
      </w:pPr>
      <w:r>
        <w:rPr>
          <w:sz w:val="17"/>
        </w:rPr>
        <w:t>Fig. 10.  Distribution of blood glucose and glycated hemoglobin (HbA1c) levels.</w:t>
      </w:r>
    </w:p>
    <w:p w14:paraId="0434FBFE" w14:textId="77777777" w:rsidR="00BF42E6" w:rsidRDefault="00A4524D">
      <w:pPr>
        <w:spacing w:before="120" w:after="60"/>
      </w:pPr>
      <w:r>
        <w:rPr>
          <w:noProof/>
        </w:rPr>
        <w:drawing>
          <wp:inline distT="0" distB="0" distL="0" distR="0" wp14:anchorId="11E37A5B" wp14:editId="5ED9A935">
            <wp:extent cx="5303520" cy="2386584"/>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demographics_activity.png"/>
                    <pic:cNvPicPr/>
                  </pic:nvPicPr>
                  <pic:blipFill>
                    <a:blip r:embed="rId19"/>
                    <a:stretch>
                      <a:fillRect/>
                    </a:stretch>
                  </pic:blipFill>
                  <pic:spPr>
                    <a:xfrm>
                      <a:off x="0" y="0"/>
                      <a:ext cx="5303520" cy="2386584"/>
                    </a:xfrm>
                    <a:prstGeom prst="rect">
                      <a:avLst/>
                    </a:prstGeom>
                  </pic:spPr>
                </pic:pic>
              </a:graphicData>
            </a:graphic>
          </wp:inline>
        </w:drawing>
      </w:r>
    </w:p>
    <w:p w14:paraId="7FB3E3E9" w14:textId="77777777" w:rsidR="00BF42E6" w:rsidRDefault="00A4524D">
      <w:pPr>
        <w:pStyle w:val="figurecaption"/>
        <w:spacing w:before="40"/>
        <w:jc w:val="center"/>
      </w:pPr>
      <w:r>
        <w:rPr>
          <w:sz w:val="17"/>
        </w:rPr>
        <w:t>Fig. 11.  Patient demographic distribution by gender and physical activity level.</w:t>
      </w:r>
    </w:p>
    <w:p w14:paraId="333B5B08" w14:textId="77777777" w:rsidR="00BF42E6" w:rsidRDefault="00A4524D">
      <w:pPr>
        <w:spacing w:before="120" w:after="60"/>
      </w:pPr>
      <w:r>
        <w:rPr>
          <w:noProof/>
        </w:rPr>
        <w:lastRenderedPageBreak/>
        <w:drawing>
          <wp:inline distT="0" distB="0" distL="0" distR="0" wp14:anchorId="5F3D4047" wp14:editId="4BD7BE75">
            <wp:extent cx="5303520" cy="397764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correlation_heatmap.png"/>
                    <pic:cNvPicPr/>
                  </pic:nvPicPr>
                  <pic:blipFill>
                    <a:blip r:embed="rId20"/>
                    <a:stretch>
                      <a:fillRect/>
                    </a:stretch>
                  </pic:blipFill>
                  <pic:spPr>
                    <a:xfrm>
                      <a:off x="0" y="0"/>
                      <a:ext cx="5303520" cy="3977640"/>
                    </a:xfrm>
                    <a:prstGeom prst="rect">
                      <a:avLst/>
                    </a:prstGeom>
                  </pic:spPr>
                </pic:pic>
              </a:graphicData>
            </a:graphic>
          </wp:inline>
        </w:drawing>
      </w:r>
    </w:p>
    <w:p w14:paraId="071FFF47" w14:textId="77777777" w:rsidR="00BF42E6" w:rsidRDefault="00A4524D">
      <w:pPr>
        <w:pStyle w:val="figurecaption"/>
        <w:spacing w:before="40"/>
        <w:jc w:val="center"/>
      </w:pPr>
      <w:r>
        <w:rPr>
          <w:sz w:val="17"/>
        </w:rPr>
        <w:t>Fig. 12.  Pearson correlation heatmap among numerical clinical and lifestyle features.</w:t>
      </w:r>
    </w:p>
    <w:p w14:paraId="7190F133" w14:textId="77777777" w:rsidR="00BF42E6" w:rsidRDefault="00A4524D">
      <w:pPr>
        <w:pStyle w:val="Heading2"/>
        <w:spacing w:before="200"/>
        <w:jc w:val="both"/>
      </w:pPr>
      <w:r>
        <w:rPr>
          <w:b/>
        </w:rPr>
        <w:t>d.  Feature Preparation and One-Hot Encoding</w:t>
      </w:r>
    </w:p>
    <w:p w14:paraId="60822A63" w14:textId="77777777" w:rsidR="00BF42E6" w:rsidRDefault="00A4524D">
      <w:pPr>
        <w:pStyle w:val="BodyText"/>
        <w:spacing w:line="276" w:lineRule="auto"/>
      </w:pPr>
      <w:r>
        <w:t>A foundational challenge in healthcare machine learning is avoiding data leakage—where features available during training encode direct or proxy representations of the target variable, artificially inflating evaluation metrics [7]. In this dataset, seven columns constituted severe target leakage: 'composite_key' (administrative patient key), 'source_dataset' (provenance flag), 'diabetes' (binary diagnosis), 'hypertension' (binary diagnosis), 'heart_disease' (binary diagnosis), 'disease_flags' (concatenated binary flags, e.g. '1,0,1'), and 'label' (binary Normal vs. Abnormal indicator). Retaining any of these columns would allow models to trivially achieve 100% accuracy without learning true biometric relationships. All seven columns, alongside the target variable 'sublabel', were systematically removed from the predictor matrix X, leaving 31 legitimate clinical and lifestyle features.</w:t>
      </w:r>
    </w:p>
    <w:p w14:paraId="7CA0F15A" w14:textId="77777777" w:rsidR="00BF42E6" w:rsidRDefault="00A4524D">
      <w:pPr>
        <w:pStyle w:val="BodyText"/>
        <w:spacing w:line="276" w:lineRule="auto"/>
      </w:pPr>
      <w:r>
        <w:t>Categorical predictor columns—including gender, smoking status, age_level, bmi_level, physical_activity, family_history, stress_level, low_hdl_cholesterol, high_ldl_cholesterol, high_blood_pressure, sugar_consumption, education_level, and employment_status—were converted into numerical format via pandas.get_dummies using drop_first=True to avoid collinearity. This expansion mapped the 31 input features into a full 41-dimensional numerical predictor space X (shape: 278,701 × 41).</w:t>
      </w:r>
    </w:p>
    <w:p w14:paraId="4557FE49" w14:textId="77777777" w:rsidR="00BF42E6" w:rsidRDefault="00A4524D">
      <w:pPr>
        <w:pStyle w:val="Heading2"/>
        <w:spacing w:before="200"/>
        <w:jc w:val="both"/>
      </w:pPr>
      <w:r>
        <w:rPr>
          <w:b/>
        </w:rPr>
        <w:t>e.  Stratified Train-Test Splitting</w:t>
      </w:r>
    </w:p>
    <w:p w14:paraId="5BC30245" w14:textId="77777777" w:rsidR="00BF42E6" w:rsidRDefault="00A4524D">
      <w:pPr>
        <w:pStyle w:val="BodyText"/>
        <w:spacing w:line="276" w:lineRule="auto"/>
      </w:pPr>
      <w:r>
        <w:t>Given the pronounced class imbalance—ranging from 104,648 healthy baseline instances (37.55%) down to 845 triple comorbidity instances (0.30%)—random splitting would risk extreme sampling bias or omission of minority classes in testing partitions. Consequently, a stratified 80:20 train-test split was executed utilizing scikit-learn's train_test_split with stratify=y and random_state=42. The resulting training set comprised 222,960 records across 41 features, while the held-out test partition comprised 55,741 records across 41 features. Stratification guaranteed exact proportional representation of all eight target classes across both sets.</w:t>
      </w:r>
    </w:p>
    <w:p w14:paraId="633B0368" w14:textId="77777777" w:rsidR="00BF42E6" w:rsidRDefault="00A4524D">
      <w:pPr>
        <w:pStyle w:val="Heading2"/>
        <w:spacing w:before="200"/>
        <w:jc w:val="both"/>
      </w:pPr>
      <w:r>
        <w:rPr>
          <w:b/>
        </w:rPr>
        <w:t>f.  Random Forest Classification Architecture</w:t>
      </w:r>
    </w:p>
    <w:p w14:paraId="69FE8DA9" w14:textId="77777777" w:rsidR="00BF42E6" w:rsidRDefault="00A4524D">
      <w:pPr>
        <w:pStyle w:val="BodyText"/>
        <w:spacing w:line="276" w:lineRule="auto"/>
      </w:pPr>
      <w:r>
        <w:t xml:space="preserve">The primary supervised learning algorithm selected for multi-disease risk assessment is the Random Forest Classifier, introduced by Breiman [1]. Random Forest is an ensemble meta-estimator that constructs a forest of B distinct decision tree estimators, combining bootstrap aggregating (bagging) with random feature subspace selection. For a training dataset D = {(x_i, y_i)}_{i=1}^N, each individual tree T_b is trained on an independently drawn bootstrap sample D_b subset of D. At each interior decision node, a random subset of m features (typically m = sqrt(p)) is evaluated to identify the optimal split that maximizes </w:t>
      </w:r>
      <w:r>
        <w:lastRenderedPageBreak/>
        <w:t>node purity. In multiclass classification over K classes (where K = 8 in this investigation), node impurity at split node m is quantified using the Gini impurity criterion:</w:t>
      </w:r>
    </w:p>
    <w:p w14:paraId="658D8746" w14:textId="77777777" w:rsidR="00BF42E6" w:rsidRDefault="00A4524D">
      <w:pPr>
        <w:pStyle w:val="BodyText"/>
        <w:spacing w:line="276" w:lineRule="auto"/>
        <w:jc w:val="center"/>
      </w:pPr>
      <w:r>
        <w:rPr>
          <w:i/>
        </w:rPr>
        <w:t>Gini(m) = 1 - sum_{k=1}^K (p_{mk})^2</w:t>
      </w:r>
    </w:p>
    <w:p w14:paraId="018B8471" w14:textId="77777777" w:rsidR="00BF42E6" w:rsidRDefault="00A4524D">
      <w:pPr>
        <w:pStyle w:val="BodyText"/>
        <w:spacing w:line="276" w:lineRule="auto"/>
      </w:pPr>
      <w:r>
        <w:t>where p_{mk} represents the empirical proportion of training instances belonging to class k present at node m. During testing, an unseen patient feature vector x* is propagated down all B trees. Each tree outputs a class prediction or class probability distribution. The ensemble consolidates these outputs through majority voting or probabilistic averaging across the forest: P(y = k | x*) = (1/B) * sum_{b=1}^B P_b(y = k | x*).</w:t>
      </w:r>
    </w:p>
    <w:p w14:paraId="606487C4" w14:textId="77777777" w:rsidR="00BF42E6" w:rsidRDefault="00A4524D">
      <w:pPr>
        <w:pStyle w:val="BodyText"/>
        <w:spacing w:line="276" w:lineRule="auto"/>
      </w:pPr>
      <w:r>
        <w:t>To mitigate majority class dominance, cost-sensitive balanced class weighting (class_weight='balanced') was integrated. Weights for each class k were calculated as w_k = N / (K * N_k), where N is total training samples and N_k is samples in class k. This scales the loss penalty inversely with class prevalence, compelling trees to prioritize minority comorbidity splits.</w:t>
      </w:r>
    </w:p>
    <w:p w14:paraId="0BB94432" w14:textId="77777777" w:rsidR="00BF42E6" w:rsidRDefault="00A4524D">
      <w:pPr>
        <w:pStyle w:val="Heading2"/>
        <w:spacing w:before="200"/>
        <w:jc w:val="both"/>
      </w:pPr>
      <w:r>
        <w:rPr>
          <w:b/>
        </w:rPr>
        <w:t>g.  Feature Importance and Dimensionality Reduction</w:t>
      </w:r>
    </w:p>
    <w:p w14:paraId="5D79F6DF" w14:textId="77777777" w:rsidR="00BF42E6" w:rsidRDefault="00A4524D">
      <w:pPr>
        <w:pStyle w:val="BodyText"/>
        <w:spacing w:line="276" w:lineRule="auto"/>
      </w:pPr>
      <w:r>
        <w:t>A critical asset of Random Forest ensembles is their intrinsic capability to quantify global feature importance via Mean Decrease in Impurity (MDI) [1], [7]. For each predictor feature X_j, importance is calculated as the sum of Gini impurity decreases across all nodes where feature X_j was chosen for splitting, normalized across all B trees in the forest. High Gini importance signifies that a biomarker consistently provides high-gain discriminatory power across disease categories.</w:t>
      </w:r>
    </w:p>
    <w:p w14:paraId="2B00B882" w14:textId="77777777" w:rsidR="00BF42E6" w:rsidRDefault="00A4524D">
      <w:pPr>
        <w:pStyle w:val="BodyText"/>
        <w:spacing w:after="80" w:line="276" w:lineRule="auto"/>
      </w:pPr>
      <w:r>
        <w:t>Using the initial 41-feature model, Gini feature importance was quantified and sorted in descending order. To reduce clinical testing burden and computational complexity, the top 15 highest-ranked features were extracted (Fig. 13). A streamlined 15-feature Random Forest was subsequently trained on this reduced feature subspace (X_train_15: 222,960 × 15; X_test_15: 55,741 × 15). Table IV presents the top 15 selected features, their empirical Gini scores, and their clinical relevance.</w:t>
      </w:r>
    </w:p>
    <w:p w14:paraId="55B3117E" w14:textId="77777777" w:rsidR="00BF42E6" w:rsidRDefault="00A4524D">
      <w:pPr>
        <w:spacing w:before="120" w:after="60"/>
      </w:pPr>
      <w:r>
        <w:rPr>
          <w:noProof/>
        </w:rPr>
        <w:drawing>
          <wp:inline distT="0" distB="0" distL="0" distR="0" wp14:anchorId="2EB2601A" wp14:editId="0C1D97DF">
            <wp:extent cx="5303520" cy="33147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feature_importance.png"/>
                    <pic:cNvPicPr/>
                  </pic:nvPicPr>
                  <pic:blipFill>
                    <a:blip r:embed="rId21"/>
                    <a:stretch>
                      <a:fillRect/>
                    </a:stretch>
                  </pic:blipFill>
                  <pic:spPr>
                    <a:xfrm>
                      <a:off x="0" y="0"/>
                      <a:ext cx="5303520" cy="3314700"/>
                    </a:xfrm>
                    <a:prstGeom prst="rect">
                      <a:avLst/>
                    </a:prstGeom>
                  </pic:spPr>
                </pic:pic>
              </a:graphicData>
            </a:graphic>
          </wp:inline>
        </w:drawing>
      </w:r>
    </w:p>
    <w:p w14:paraId="51B2E670" w14:textId="77777777" w:rsidR="00BF42E6" w:rsidRDefault="00A4524D">
      <w:pPr>
        <w:pStyle w:val="figurecaption"/>
        <w:spacing w:before="40"/>
        <w:jc w:val="center"/>
      </w:pPr>
      <w:r>
        <w:rPr>
          <w:sz w:val="17"/>
        </w:rPr>
        <w:t>Fig. 13.  Top 15 most informative features ranked by Random Forest Gini importance.</w:t>
      </w:r>
    </w:p>
    <w:p w14:paraId="573F4475" w14:textId="77777777" w:rsidR="00BF42E6" w:rsidRDefault="00A4524D">
      <w:pPr>
        <w:pStyle w:val="tablehead"/>
        <w:spacing w:before="200" w:after="60"/>
        <w:jc w:val="left"/>
      </w:pPr>
      <w:r>
        <w:rPr>
          <w:b/>
          <w:sz w:val="17"/>
        </w:rPr>
        <w:t>Table IV.  Top 15 Selected Features with Gini Importance Scores and Clinical Relevance.</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720"/>
        <w:gridCol w:w="2304"/>
        <w:gridCol w:w="1440"/>
        <w:gridCol w:w="1296"/>
        <w:gridCol w:w="3168"/>
      </w:tblGrid>
      <w:tr w:rsidR="00BF42E6" w14:paraId="361F1E84" w14:textId="77777777">
        <w:trPr>
          <w:jc w:val="center"/>
        </w:trPr>
        <w:tc>
          <w:tcPr>
            <w:tcW w:w="720" w:type="dxa"/>
            <w:shd w:val="clear" w:color="auto" w:fill="EAEAEA"/>
            <w:tcMar>
              <w:top w:w="70" w:type="dxa"/>
              <w:left w:w="100" w:type="dxa"/>
              <w:bottom w:w="70" w:type="dxa"/>
              <w:right w:w="100" w:type="dxa"/>
            </w:tcMar>
          </w:tcPr>
          <w:p w14:paraId="31321A51" w14:textId="77777777" w:rsidR="00BF42E6" w:rsidRDefault="00A4524D">
            <w:pPr>
              <w:spacing w:before="40" w:after="40"/>
              <w:jc w:val="right"/>
            </w:pPr>
            <w:r>
              <w:rPr>
                <w:b/>
                <w:sz w:val="17"/>
              </w:rPr>
              <w:t>Rank</w:t>
            </w:r>
          </w:p>
        </w:tc>
        <w:tc>
          <w:tcPr>
            <w:tcW w:w="2304" w:type="dxa"/>
            <w:shd w:val="clear" w:color="auto" w:fill="EAEAEA"/>
            <w:tcMar>
              <w:top w:w="70" w:type="dxa"/>
              <w:left w:w="100" w:type="dxa"/>
              <w:bottom w:w="70" w:type="dxa"/>
              <w:right w:w="100" w:type="dxa"/>
            </w:tcMar>
          </w:tcPr>
          <w:p w14:paraId="6A2858C9" w14:textId="77777777" w:rsidR="00BF42E6" w:rsidRDefault="00A4524D">
            <w:pPr>
              <w:spacing w:before="40" w:after="40"/>
              <w:jc w:val="left"/>
            </w:pPr>
            <w:r>
              <w:rPr>
                <w:b/>
                <w:sz w:val="17"/>
              </w:rPr>
              <w:t>Feature Name</w:t>
            </w:r>
          </w:p>
        </w:tc>
        <w:tc>
          <w:tcPr>
            <w:tcW w:w="1440" w:type="dxa"/>
            <w:shd w:val="clear" w:color="auto" w:fill="EAEAEA"/>
            <w:tcMar>
              <w:top w:w="70" w:type="dxa"/>
              <w:left w:w="100" w:type="dxa"/>
              <w:bottom w:w="70" w:type="dxa"/>
              <w:right w:w="100" w:type="dxa"/>
            </w:tcMar>
          </w:tcPr>
          <w:p w14:paraId="28E2FC2D" w14:textId="77777777" w:rsidR="00BF42E6" w:rsidRDefault="00A4524D">
            <w:pPr>
              <w:spacing w:before="40" w:after="40"/>
              <w:jc w:val="right"/>
            </w:pPr>
            <w:r>
              <w:rPr>
                <w:b/>
                <w:sz w:val="17"/>
              </w:rPr>
              <w:t>Gini Importance</w:t>
            </w:r>
          </w:p>
        </w:tc>
        <w:tc>
          <w:tcPr>
            <w:tcW w:w="1296" w:type="dxa"/>
            <w:shd w:val="clear" w:color="auto" w:fill="EAEAEA"/>
            <w:tcMar>
              <w:top w:w="70" w:type="dxa"/>
              <w:left w:w="100" w:type="dxa"/>
              <w:bottom w:w="70" w:type="dxa"/>
              <w:right w:w="100" w:type="dxa"/>
            </w:tcMar>
          </w:tcPr>
          <w:p w14:paraId="26F10611" w14:textId="77777777" w:rsidR="00BF42E6" w:rsidRDefault="00A4524D">
            <w:pPr>
              <w:spacing w:before="40" w:after="40"/>
              <w:jc w:val="right"/>
            </w:pPr>
            <w:r>
              <w:rPr>
                <w:b/>
                <w:sz w:val="17"/>
              </w:rPr>
              <w:t>Cumulative (%)</w:t>
            </w:r>
          </w:p>
        </w:tc>
        <w:tc>
          <w:tcPr>
            <w:tcW w:w="3168" w:type="dxa"/>
            <w:shd w:val="clear" w:color="auto" w:fill="EAEAEA"/>
            <w:tcMar>
              <w:top w:w="70" w:type="dxa"/>
              <w:left w:w="100" w:type="dxa"/>
              <w:bottom w:w="70" w:type="dxa"/>
              <w:right w:w="100" w:type="dxa"/>
            </w:tcMar>
          </w:tcPr>
          <w:p w14:paraId="07828B1A" w14:textId="77777777" w:rsidR="00BF42E6" w:rsidRDefault="00A4524D">
            <w:pPr>
              <w:spacing w:before="40" w:after="40"/>
              <w:jc w:val="left"/>
            </w:pPr>
            <w:r>
              <w:rPr>
                <w:b/>
                <w:sz w:val="17"/>
              </w:rPr>
              <w:t>Clinical Relevance in Multimorbidity</w:t>
            </w:r>
          </w:p>
        </w:tc>
      </w:tr>
      <w:tr w:rsidR="00BF42E6" w14:paraId="050A2BE3" w14:textId="77777777">
        <w:trPr>
          <w:jc w:val="center"/>
        </w:trPr>
        <w:tc>
          <w:tcPr>
            <w:tcW w:w="720" w:type="dxa"/>
            <w:tcMar>
              <w:top w:w="50" w:type="dxa"/>
              <w:left w:w="100" w:type="dxa"/>
              <w:bottom w:w="50" w:type="dxa"/>
              <w:right w:w="100" w:type="dxa"/>
            </w:tcMar>
          </w:tcPr>
          <w:p w14:paraId="62E27F06" w14:textId="77777777" w:rsidR="00BF42E6" w:rsidRDefault="00A4524D">
            <w:pPr>
              <w:spacing w:before="30" w:after="30"/>
              <w:jc w:val="right"/>
            </w:pPr>
            <w:r>
              <w:rPr>
                <w:sz w:val="16"/>
              </w:rPr>
              <w:t>1</w:t>
            </w:r>
          </w:p>
        </w:tc>
        <w:tc>
          <w:tcPr>
            <w:tcW w:w="2304" w:type="dxa"/>
            <w:tcMar>
              <w:top w:w="50" w:type="dxa"/>
              <w:left w:w="100" w:type="dxa"/>
              <w:bottom w:w="50" w:type="dxa"/>
              <w:right w:w="100" w:type="dxa"/>
            </w:tcMar>
          </w:tcPr>
          <w:p w14:paraId="262FF78D" w14:textId="77777777" w:rsidR="00BF42E6" w:rsidRDefault="00A4524D">
            <w:pPr>
              <w:spacing w:before="30" w:after="30"/>
              <w:jc w:val="left"/>
            </w:pPr>
            <w:r>
              <w:rPr>
                <w:sz w:val="16"/>
              </w:rPr>
              <w:t>HbA1c_level</w:t>
            </w:r>
          </w:p>
        </w:tc>
        <w:tc>
          <w:tcPr>
            <w:tcW w:w="1440" w:type="dxa"/>
            <w:tcMar>
              <w:top w:w="50" w:type="dxa"/>
              <w:left w:w="100" w:type="dxa"/>
              <w:bottom w:w="50" w:type="dxa"/>
              <w:right w:w="100" w:type="dxa"/>
            </w:tcMar>
          </w:tcPr>
          <w:p w14:paraId="1938A50E" w14:textId="77777777" w:rsidR="00BF42E6" w:rsidRDefault="00A4524D">
            <w:pPr>
              <w:spacing w:before="30" w:after="30"/>
              <w:jc w:val="right"/>
            </w:pPr>
            <w:r>
              <w:rPr>
                <w:sz w:val="16"/>
              </w:rPr>
              <w:t>0.185498</w:t>
            </w:r>
          </w:p>
        </w:tc>
        <w:tc>
          <w:tcPr>
            <w:tcW w:w="1296" w:type="dxa"/>
            <w:tcMar>
              <w:top w:w="50" w:type="dxa"/>
              <w:left w:w="100" w:type="dxa"/>
              <w:bottom w:w="50" w:type="dxa"/>
              <w:right w:w="100" w:type="dxa"/>
            </w:tcMar>
          </w:tcPr>
          <w:p w14:paraId="2D20D2D8" w14:textId="77777777" w:rsidR="00BF42E6" w:rsidRDefault="00A4524D">
            <w:pPr>
              <w:spacing w:before="30" w:after="30"/>
              <w:jc w:val="right"/>
            </w:pPr>
            <w:r>
              <w:rPr>
                <w:sz w:val="16"/>
              </w:rPr>
              <w:t>18.55%</w:t>
            </w:r>
          </w:p>
        </w:tc>
        <w:tc>
          <w:tcPr>
            <w:tcW w:w="3168" w:type="dxa"/>
            <w:tcMar>
              <w:top w:w="50" w:type="dxa"/>
              <w:left w:w="100" w:type="dxa"/>
              <w:bottom w:w="50" w:type="dxa"/>
              <w:right w:w="100" w:type="dxa"/>
            </w:tcMar>
          </w:tcPr>
          <w:p w14:paraId="5F456A41" w14:textId="77777777" w:rsidR="00BF42E6" w:rsidRDefault="00A4524D">
            <w:pPr>
              <w:spacing w:before="30" w:after="30"/>
              <w:jc w:val="left"/>
            </w:pPr>
            <w:r>
              <w:rPr>
                <w:sz w:val="16"/>
              </w:rPr>
              <w:t>Primary biomarker for chronic glycemia, Type-2 diabetes, and microvascular risk [4].</w:t>
            </w:r>
          </w:p>
        </w:tc>
      </w:tr>
      <w:tr w:rsidR="00BF42E6" w14:paraId="3F4524D0" w14:textId="77777777">
        <w:trPr>
          <w:jc w:val="center"/>
        </w:trPr>
        <w:tc>
          <w:tcPr>
            <w:tcW w:w="720" w:type="dxa"/>
            <w:shd w:val="clear" w:color="auto" w:fill="F9F9F9"/>
            <w:tcMar>
              <w:top w:w="50" w:type="dxa"/>
              <w:left w:w="100" w:type="dxa"/>
              <w:bottom w:w="50" w:type="dxa"/>
              <w:right w:w="100" w:type="dxa"/>
            </w:tcMar>
          </w:tcPr>
          <w:p w14:paraId="724268FF" w14:textId="77777777" w:rsidR="00BF42E6" w:rsidRDefault="00A4524D">
            <w:pPr>
              <w:spacing w:before="30" w:after="30"/>
              <w:jc w:val="right"/>
            </w:pPr>
            <w:r>
              <w:rPr>
                <w:sz w:val="16"/>
              </w:rPr>
              <w:t>2</w:t>
            </w:r>
          </w:p>
        </w:tc>
        <w:tc>
          <w:tcPr>
            <w:tcW w:w="2304" w:type="dxa"/>
            <w:shd w:val="clear" w:color="auto" w:fill="F9F9F9"/>
            <w:tcMar>
              <w:top w:w="50" w:type="dxa"/>
              <w:left w:w="100" w:type="dxa"/>
              <w:bottom w:w="50" w:type="dxa"/>
              <w:right w:w="100" w:type="dxa"/>
            </w:tcMar>
          </w:tcPr>
          <w:p w14:paraId="78C2EE0D" w14:textId="77777777" w:rsidR="00BF42E6" w:rsidRDefault="00A4524D">
            <w:pPr>
              <w:spacing w:before="30" w:after="30"/>
              <w:jc w:val="left"/>
            </w:pPr>
            <w:r>
              <w:rPr>
                <w:sz w:val="16"/>
              </w:rPr>
              <w:t>bmi</w:t>
            </w:r>
          </w:p>
        </w:tc>
        <w:tc>
          <w:tcPr>
            <w:tcW w:w="1440" w:type="dxa"/>
            <w:shd w:val="clear" w:color="auto" w:fill="F9F9F9"/>
            <w:tcMar>
              <w:top w:w="50" w:type="dxa"/>
              <w:left w:w="100" w:type="dxa"/>
              <w:bottom w:w="50" w:type="dxa"/>
              <w:right w:w="100" w:type="dxa"/>
            </w:tcMar>
          </w:tcPr>
          <w:p w14:paraId="69336CD2" w14:textId="77777777" w:rsidR="00BF42E6" w:rsidRDefault="00A4524D">
            <w:pPr>
              <w:spacing w:before="30" w:after="30"/>
              <w:jc w:val="right"/>
            </w:pPr>
            <w:r>
              <w:rPr>
                <w:sz w:val="16"/>
              </w:rPr>
              <w:t>0.088877</w:t>
            </w:r>
          </w:p>
        </w:tc>
        <w:tc>
          <w:tcPr>
            <w:tcW w:w="1296" w:type="dxa"/>
            <w:shd w:val="clear" w:color="auto" w:fill="F9F9F9"/>
            <w:tcMar>
              <w:top w:w="50" w:type="dxa"/>
              <w:left w:w="100" w:type="dxa"/>
              <w:bottom w:w="50" w:type="dxa"/>
              <w:right w:w="100" w:type="dxa"/>
            </w:tcMar>
          </w:tcPr>
          <w:p w14:paraId="74E2971E" w14:textId="77777777" w:rsidR="00BF42E6" w:rsidRDefault="00A4524D">
            <w:pPr>
              <w:spacing w:before="30" w:after="30"/>
              <w:jc w:val="right"/>
            </w:pPr>
            <w:r>
              <w:rPr>
                <w:sz w:val="16"/>
              </w:rPr>
              <w:t>27.44%</w:t>
            </w:r>
          </w:p>
        </w:tc>
        <w:tc>
          <w:tcPr>
            <w:tcW w:w="3168" w:type="dxa"/>
            <w:shd w:val="clear" w:color="auto" w:fill="F9F9F9"/>
            <w:tcMar>
              <w:top w:w="50" w:type="dxa"/>
              <w:left w:w="100" w:type="dxa"/>
              <w:bottom w:w="50" w:type="dxa"/>
              <w:right w:w="100" w:type="dxa"/>
            </w:tcMar>
          </w:tcPr>
          <w:p w14:paraId="33CC4A24" w14:textId="77777777" w:rsidR="00BF42E6" w:rsidRDefault="00A4524D">
            <w:pPr>
              <w:spacing w:before="30" w:after="30"/>
              <w:jc w:val="left"/>
            </w:pPr>
            <w:r>
              <w:rPr>
                <w:sz w:val="16"/>
              </w:rPr>
              <w:t>Adiposity indicator; driving insulin resistance, chronic inflammation, and hypertension [3].</w:t>
            </w:r>
          </w:p>
        </w:tc>
      </w:tr>
      <w:tr w:rsidR="00BF42E6" w14:paraId="62A0373A" w14:textId="77777777">
        <w:trPr>
          <w:jc w:val="center"/>
        </w:trPr>
        <w:tc>
          <w:tcPr>
            <w:tcW w:w="720" w:type="dxa"/>
            <w:tcMar>
              <w:top w:w="50" w:type="dxa"/>
              <w:left w:w="100" w:type="dxa"/>
              <w:bottom w:w="50" w:type="dxa"/>
              <w:right w:w="100" w:type="dxa"/>
            </w:tcMar>
          </w:tcPr>
          <w:p w14:paraId="5AA22251" w14:textId="77777777" w:rsidR="00BF42E6" w:rsidRDefault="00A4524D">
            <w:pPr>
              <w:spacing w:before="30" w:after="30"/>
              <w:jc w:val="right"/>
            </w:pPr>
            <w:r>
              <w:rPr>
                <w:sz w:val="16"/>
              </w:rPr>
              <w:lastRenderedPageBreak/>
              <w:t>3</w:t>
            </w:r>
          </w:p>
        </w:tc>
        <w:tc>
          <w:tcPr>
            <w:tcW w:w="2304" w:type="dxa"/>
            <w:tcMar>
              <w:top w:w="50" w:type="dxa"/>
              <w:left w:w="100" w:type="dxa"/>
              <w:bottom w:w="50" w:type="dxa"/>
              <w:right w:w="100" w:type="dxa"/>
            </w:tcMar>
          </w:tcPr>
          <w:p w14:paraId="190B66B4" w14:textId="77777777" w:rsidR="00BF42E6" w:rsidRDefault="00A4524D">
            <w:pPr>
              <w:spacing w:before="30" w:after="30"/>
              <w:jc w:val="left"/>
            </w:pPr>
            <w:r>
              <w:rPr>
                <w:sz w:val="16"/>
              </w:rPr>
              <w:t>glucose</w:t>
            </w:r>
          </w:p>
        </w:tc>
        <w:tc>
          <w:tcPr>
            <w:tcW w:w="1440" w:type="dxa"/>
            <w:tcMar>
              <w:top w:w="50" w:type="dxa"/>
              <w:left w:w="100" w:type="dxa"/>
              <w:bottom w:w="50" w:type="dxa"/>
              <w:right w:w="100" w:type="dxa"/>
            </w:tcMar>
          </w:tcPr>
          <w:p w14:paraId="656FC2BB" w14:textId="77777777" w:rsidR="00BF42E6" w:rsidRDefault="00A4524D">
            <w:pPr>
              <w:spacing w:before="30" w:after="30"/>
              <w:jc w:val="right"/>
            </w:pPr>
            <w:r>
              <w:rPr>
                <w:sz w:val="16"/>
              </w:rPr>
              <w:t>0.079073</w:t>
            </w:r>
          </w:p>
        </w:tc>
        <w:tc>
          <w:tcPr>
            <w:tcW w:w="1296" w:type="dxa"/>
            <w:tcMar>
              <w:top w:w="50" w:type="dxa"/>
              <w:left w:w="100" w:type="dxa"/>
              <w:bottom w:w="50" w:type="dxa"/>
              <w:right w:w="100" w:type="dxa"/>
            </w:tcMar>
          </w:tcPr>
          <w:p w14:paraId="0B8E7ABF" w14:textId="77777777" w:rsidR="00BF42E6" w:rsidRDefault="00A4524D">
            <w:pPr>
              <w:spacing w:before="30" w:after="30"/>
              <w:jc w:val="right"/>
            </w:pPr>
            <w:r>
              <w:rPr>
                <w:sz w:val="16"/>
              </w:rPr>
              <w:t>35.35%</w:t>
            </w:r>
          </w:p>
        </w:tc>
        <w:tc>
          <w:tcPr>
            <w:tcW w:w="3168" w:type="dxa"/>
            <w:tcMar>
              <w:top w:w="50" w:type="dxa"/>
              <w:left w:w="100" w:type="dxa"/>
              <w:bottom w:w="50" w:type="dxa"/>
              <w:right w:w="100" w:type="dxa"/>
            </w:tcMar>
          </w:tcPr>
          <w:p w14:paraId="740799B2" w14:textId="77777777" w:rsidR="00BF42E6" w:rsidRDefault="00A4524D">
            <w:pPr>
              <w:spacing w:before="30" w:after="30"/>
              <w:jc w:val="left"/>
            </w:pPr>
            <w:r>
              <w:rPr>
                <w:sz w:val="16"/>
              </w:rPr>
              <w:t>Immediate serum glycemic marker distinguishing acute and chronic hyperglycemia.</w:t>
            </w:r>
          </w:p>
        </w:tc>
      </w:tr>
      <w:tr w:rsidR="00BF42E6" w14:paraId="263783FA" w14:textId="77777777">
        <w:trPr>
          <w:jc w:val="center"/>
        </w:trPr>
        <w:tc>
          <w:tcPr>
            <w:tcW w:w="720" w:type="dxa"/>
            <w:shd w:val="clear" w:color="auto" w:fill="F9F9F9"/>
            <w:tcMar>
              <w:top w:w="50" w:type="dxa"/>
              <w:left w:w="100" w:type="dxa"/>
              <w:bottom w:w="50" w:type="dxa"/>
              <w:right w:w="100" w:type="dxa"/>
            </w:tcMar>
          </w:tcPr>
          <w:p w14:paraId="377385C3" w14:textId="77777777" w:rsidR="00BF42E6" w:rsidRDefault="00A4524D">
            <w:pPr>
              <w:spacing w:before="30" w:after="30"/>
              <w:jc w:val="right"/>
            </w:pPr>
            <w:r>
              <w:rPr>
                <w:sz w:val="16"/>
              </w:rPr>
              <w:t>4</w:t>
            </w:r>
          </w:p>
        </w:tc>
        <w:tc>
          <w:tcPr>
            <w:tcW w:w="2304" w:type="dxa"/>
            <w:shd w:val="clear" w:color="auto" w:fill="F9F9F9"/>
            <w:tcMar>
              <w:top w:w="50" w:type="dxa"/>
              <w:left w:w="100" w:type="dxa"/>
              <w:bottom w:w="50" w:type="dxa"/>
              <w:right w:w="100" w:type="dxa"/>
            </w:tcMar>
          </w:tcPr>
          <w:p w14:paraId="65DF4D93" w14:textId="77777777" w:rsidR="00BF42E6" w:rsidRDefault="00A4524D">
            <w:pPr>
              <w:spacing w:before="30" w:after="30"/>
              <w:jc w:val="left"/>
            </w:pPr>
            <w:r>
              <w:rPr>
                <w:sz w:val="16"/>
              </w:rPr>
              <w:t>age_normalized</w:t>
            </w:r>
          </w:p>
        </w:tc>
        <w:tc>
          <w:tcPr>
            <w:tcW w:w="1440" w:type="dxa"/>
            <w:shd w:val="clear" w:color="auto" w:fill="F9F9F9"/>
            <w:tcMar>
              <w:top w:w="50" w:type="dxa"/>
              <w:left w:w="100" w:type="dxa"/>
              <w:bottom w:w="50" w:type="dxa"/>
              <w:right w:w="100" w:type="dxa"/>
            </w:tcMar>
          </w:tcPr>
          <w:p w14:paraId="42AFE209" w14:textId="77777777" w:rsidR="00BF42E6" w:rsidRDefault="00A4524D">
            <w:pPr>
              <w:spacing w:before="30" w:after="30"/>
              <w:jc w:val="right"/>
            </w:pPr>
            <w:r>
              <w:rPr>
                <w:sz w:val="16"/>
              </w:rPr>
              <w:t>0.059003</w:t>
            </w:r>
          </w:p>
        </w:tc>
        <w:tc>
          <w:tcPr>
            <w:tcW w:w="1296" w:type="dxa"/>
            <w:shd w:val="clear" w:color="auto" w:fill="F9F9F9"/>
            <w:tcMar>
              <w:top w:w="50" w:type="dxa"/>
              <w:left w:w="100" w:type="dxa"/>
              <w:bottom w:w="50" w:type="dxa"/>
              <w:right w:w="100" w:type="dxa"/>
            </w:tcMar>
          </w:tcPr>
          <w:p w14:paraId="707F40BE" w14:textId="77777777" w:rsidR="00BF42E6" w:rsidRDefault="00A4524D">
            <w:pPr>
              <w:spacing w:before="30" w:after="30"/>
              <w:jc w:val="right"/>
            </w:pPr>
            <w:r>
              <w:rPr>
                <w:sz w:val="16"/>
              </w:rPr>
              <w:t>41.25%</w:t>
            </w:r>
          </w:p>
        </w:tc>
        <w:tc>
          <w:tcPr>
            <w:tcW w:w="3168" w:type="dxa"/>
            <w:shd w:val="clear" w:color="auto" w:fill="F9F9F9"/>
            <w:tcMar>
              <w:top w:w="50" w:type="dxa"/>
              <w:left w:w="100" w:type="dxa"/>
              <w:bottom w:w="50" w:type="dxa"/>
              <w:right w:w="100" w:type="dxa"/>
            </w:tcMar>
          </w:tcPr>
          <w:p w14:paraId="5CE3B22E" w14:textId="77777777" w:rsidR="00BF42E6" w:rsidRDefault="00A4524D">
            <w:pPr>
              <w:spacing w:before="30" w:after="30"/>
              <w:jc w:val="left"/>
            </w:pPr>
            <w:r>
              <w:rPr>
                <w:sz w:val="16"/>
              </w:rPr>
              <w:t>Normalized chronological age reflecting cumulative vascular and cellular aging.</w:t>
            </w:r>
          </w:p>
        </w:tc>
      </w:tr>
      <w:tr w:rsidR="00BF42E6" w14:paraId="111A868D" w14:textId="77777777">
        <w:trPr>
          <w:jc w:val="center"/>
        </w:trPr>
        <w:tc>
          <w:tcPr>
            <w:tcW w:w="720" w:type="dxa"/>
            <w:tcMar>
              <w:top w:w="50" w:type="dxa"/>
              <w:left w:w="100" w:type="dxa"/>
              <w:bottom w:w="50" w:type="dxa"/>
              <w:right w:w="100" w:type="dxa"/>
            </w:tcMar>
          </w:tcPr>
          <w:p w14:paraId="3ACECB90" w14:textId="77777777" w:rsidR="00BF42E6" w:rsidRDefault="00A4524D">
            <w:pPr>
              <w:spacing w:before="30" w:after="30"/>
              <w:jc w:val="right"/>
            </w:pPr>
            <w:r>
              <w:rPr>
                <w:sz w:val="16"/>
              </w:rPr>
              <w:t>5</w:t>
            </w:r>
          </w:p>
        </w:tc>
        <w:tc>
          <w:tcPr>
            <w:tcW w:w="2304" w:type="dxa"/>
            <w:tcMar>
              <w:top w:w="50" w:type="dxa"/>
              <w:left w:w="100" w:type="dxa"/>
              <w:bottom w:w="50" w:type="dxa"/>
              <w:right w:w="100" w:type="dxa"/>
            </w:tcMar>
          </w:tcPr>
          <w:p w14:paraId="2A642091" w14:textId="77777777" w:rsidR="00BF42E6" w:rsidRDefault="00A4524D">
            <w:pPr>
              <w:spacing w:before="30" w:after="30"/>
              <w:jc w:val="left"/>
            </w:pPr>
            <w:r>
              <w:rPr>
                <w:sz w:val="16"/>
              </w:rPr>
              <w:t>age</w:t>
            </w:r>
          </w:p>
        </w:tc>
        <w:tc>
          <w:tcPr>
            <w:tcW w:w="1440" w:type="dxa"/>
            <w:tcMar>
              <w:top w:w="50" w:type="dxa"/>
              <w:left w:w="100" w:type="dxa"/>
              <w:bottom w:w="50" w:type="dxa"/>
              <w:right w:w="100" w:type="dxa"/>
            </w:tcMar>
          </w:tcPr>
          <w:p w14:paraId="5E421891" w14:textId="77777777" w:rsidR="00BF42E6" w:rsidRDefault="00A4524D">
            <w:pPr>
              <w:spacing w:before="30" w:after="30"/>
              <w:jc w:val="right"/>
            </w:pPr>
            <w:r>
              <w:rPr>
                <w:sz w:val="16"/>
              </w:rPr>
              <w:t>0.058341</w:t>
            </w:r>
          </w:p>
        </w:tc>
        <w:tc>
          <w:tcPr>
            <w:tcW w:w="1296" w:type="dxa"/>
            <w:tcMar>
              <w:top w:w="50" w:type="dxa"/>
              <w:left w:w="100" w:type="dxa"/>
              <w:bottom w:w="50" w:type="dxa"/>
              <w:right w:w="100" w:type="dxa"/>
            </w:tcMar>
          </w:tcPr>
          <w:p w14:paraId="28B54DDE" w14:textId="77777777" w:rsidR="00BF42E6" w:rsidRDefault="00A4524D">
            <w:pPr>
              <w:spacing w:before="30" w:after="30"/>
              <w:jc w:val="right"/>
            </w:pPr>
            <w:r>
              <w:rPr>
                <w:sz w:val="16"/>
              </w:rPr>
              <w:t>47.08%</w:t>
            </w:r>
          </w:p>
        </w:tc>
        <w:tc>
          <w:tcPr>
            <w:tcW w:w="3168" w:type="dxa"/>
            <w:tcMar>
              <w:top w:w="50" w:type="dxa"/>
              <w:left w:w="100" w:type="dxa"/>
              <w:bottom w:w="50" w:type="dxa"/>
              <w:right w:w="100" w:type="dxa"/>
            </w:tcMar>
          </w:tcPr>
          <w:p w14:paraId="4E78F34C" w14:textId="77777777" w:rsidR="00BF42E6" w:rsidRDefault="00A4524D">
            <w:pPr>
              <w:spacing w:before="30" w:after="30"/>
              <w:jc w:val="left"/>
            </w:pPr>
            <w:r>
              <w:rPr>
                <w:sz w:val="16"/>
              </w:rPr>
              <w:t>Chronological age; dominant risk factor for cardiovascular stiffening and multimorbidity [6].</w:t>
            </w:r>
          </w:p>
        </w:tc>
      </w:tr>
      <w:tr w:rsidR="00BF42E6" w14:paraId="4D0B6BCD" w14:textId="77777777">
        <w:trPr>
          <w:jc w:val="center"/>
        </w:trPr>
        <w:tc>
          <w:tcPr>
            <w:tcW w:w="720" w:type="dxa"/>
            <w:shd w:val="clear" w:color="auto" w:fill="F9F9F9"/>
            <w:tcMar>
              <w:top w:w="50" w:type="dxa"/>
              <w:left w:w="100" w:type="dxa"/>
              <w:bottom w:w="50" w:type="dxa"/>
              <w:right w:w="100" w:type="dxa"/>
            </w:tcMar>
          </w:tcPr>
          <w:p w14:paraId="41A87DD4" w14:textId="77777777" w:rsidR="00BF42E6" w:rsidRDefault="00A4524D">
            <w:pPr>
              <w:spacing w:before="30" w:after="30"/>
              <w:jc w:val="right"/>
            </w:pPr>
            <w:r>
              <w:rPr>
                <w:sz w:val="16"/>
              </w:rPr>
              <w:t>6</w:t>
            </w:r>
          </w:p>
        </w:tc>
        <w:tc>
          <w:tcPr>
            <w:tcW w:w="2304" w:type="dxa"/>
            <w:shd w:val="clear" w:color="auto" w:fill="F9F9F9"/>
            <w:tcMar>
              <w:top w:w="50" w:type="dxa"/>
              <w:left w:w="100" w:type="dxa"/>
              <w:bottom w:w="50" w:type="dxa"/>
              <w:right w:w="100" w:type="dxa"/>
            </w:tcMar>
          </w:tcPr>
          <w:p w14:paraId="77F0071A" w14:textId="77777777" w:rsidR="00BF42E6" w:rsidRDefault="00A4524D">
            <w:pPr>
              <w:spacing w:before="30" w:after="30"/>
              <w:jc w:val="left"/>
            </w:pPr>
            <w:r>
              <w:rPr>
                <w:sz w:val="16"/>
              </w:rPr>
              <w:t>high_blood_pressure_Yes</w:t>
            </w:r>
          </w:p>
        </w:tc>
        <w:tc>
          <w:tcPr>
            <w:tcW w:w="1440" w:type="dxa"/>
            <w:shd w:val="clear" w:color="auto" w:fill="F9F9F9"/>
            <w:tcMar>
              <w:top w:w="50" w:type="dxa"/>
              <w:left w:w="100" w:type="dxa"/>
              <w:bottom w:w="50" w:type="dxa"/>
              <w:right w:w="100" w:type="dxa"/>
            </w:tcMar>
          </w:tcPr>
          <w:p w14:paraId="4E4D6F86" w14:textId="77777777" w:rsidR="00BF42E6" w:rsidRDefault="00A4524D">
            <w:pPr>
              <w:spacing w:before="30" w:after="30"/>
              <w:jc w:val="right"/>
            </w:pPr>
            <w:r>
              <w:rPr>
                <w:sz w:val="16"/>
              </w:rPr>
              <w:t>0.043717</w:t>
            </w:r>
          </w:p>
        </w:tc>
        <w:tc>
          <w:tcPr>
            <w:tcW w:w="1296" w:type="dxa"/>
            <w:shd w:val="clear" w:color="auto" w:fill="F9F9F9"/>
            <w:tcMar>
              <w:top w:w="50" w:type="dxa"/>
              <w:left w:w="100" w:type="dxa"/>
              <w:bottom w:w="50" w:type="dxa"/>
              <w:right w:w="100" w:type="dxa"/>
            </w:tcMar>
          </w:tcPr>
          <w:p w14:paraId="0BBC43EC" w14:textId="77777777" w:rsidR="00BF42E6" w:rsidRDefault="00A4524D">
            <w:pPr>
              <w:spacing w:before="30" w:after="30"/>
              <w:jc w:val="right"/>
            </w:pPr>
            <w:r>
              <w:rPr>
                <w:sz w:val="16"/>
              </w:rPr>
              <w:t>51.45%</w:t>
            </w:r>
          </w:p>
        </w:tc>
        <w:tc>
          <w:tcPr>
            <w:tcW w:w="3168" w:type="dxa"/>
            <w:shd w:val="clear" w:color="auto" w:fill="F9F9F9"/>
            <w:tcMar>
              <w:top w:w="50" w:type="dxa"/>
              <w:left w:w="100" w:type="dxa"/>
              <w:bottom w:w="50" w:type="dxa"/>
              <w:right w:w="100" w:type="dxa"/>
            </w:tcMar>
          </w:tcPr>
          <w:p w14:paraId="508658D9" w14:textId="77777777" w:rsidR="00BF42E6" w:rsidRDefault="00A4524D">
            <w:pPr>
              <w:spacing w:before="30" w:after="30"/>
              <w:jc w:val="left"/>
            </w:pPr>
            <w:r>
              <w:rPr>
                <w:sz w:val="16"/>
              </w:rPr>
              <w:t>Self-reported or diagnostic history of clinical hypertension [5].</w:t>
            </w:r>
          </w:p>
        </w:tc>
      </w:tr>
      <w:tr w:rsidR="00BF42E6" w14:paraId="1491EA9A" w14:textId="77777777">
        <w:trPr>
          <w:jc w:val="center"/>
        </w:trPr>
        <w:tc>
          <w:tcPr>
            <w:tcW w:w="720" w:type="dxa"/>
            <w:tcMar>
              <w:top w:w="50" w:type="dxa"/>
              <w:left w:w="100" w:type="dxa"/>
              <w:bottom w:w="50" w:type="dxa"/>
              <w:right w:w="100" w:type="dxa"/>
            </w:tcMar>
          </w:tcPr>
          <w:p w14:paraId="4A3371B0" w14:textId="77777777" w:rsidR="00BF42E6" w:rsidRDefault="00A4524D">
            <w:pPr>
              <w:spacing w:before="30" w:after="30"/>
              <w:jc w:val="right"/>
            </w:pPr>
            <w:r>
              <w:rPr>
                <w:sz w:val="16"/>
              </w:rPr>
              <w:t>7</w:t>
            </w:r>
          </w:p>
        </w:tc>
        <w:tc>
          <w:tcPr>
            <w:tcW w:w="2304" w:type="dxa"/>
            <w:tcMar>
              <w:top w:w="50" w:type="dxa"/>
              <w:left w:w="100" w:type="dxa"/>
              <w:bottom w:w="50" w:type="dxa"/>
              <w:right w:w="100" w:type="dxa"/>
            </w:tcMar>
          </w:tcPr>
          <w:p w14:paraId="329D3B17" w14:textId="77777777" w:rsidR="00BF42E6" w:rsidRDefault="00A4524D">
            <w:pPr>
              <w:spacing w:before="30" w:after="30"/>
              <w:jc w:val="left"/>
            </w:pPr>
            <w:r>
              <w:rPr>
                <w:sz w:val="16"/>
              </w:rPr>
              <w:t>alcohol_intake</w:t>
            </w:r>
          </w:p>
        </w:tc>
        <w:tc>
          <w:tcPr>
            <w:tcW w:w="1440" w:type="dxa"/>
            <w:tcMar>
              <w:top w:w="50" w:type="dxa"/>
              <w:left w:w="100" w:type="dxa"/>
              <w:bottom w:w="50" w:type="dxa"/>
              <w:right w:w="100" w:type="dxa"/>
            </w:tcMar>
          </w:tcPr>
          <w:p w14:paraId="54F0A624" w14:textId="77777777" w:rsidR="00BF42E6" w:rsidRDefault="00A4524D">
            <w:pPr>
              <w:spacing w:before="30" w:after="30"/>
              <w:jc w:val="right"/>
            </w:pPr>
            <w:r>
              <w:rPr>
                <w:sz w:val="16"/>
              </w:rPr>
              <w:t>0.041289</w:t>
            </w:r>
          </w:p>
        </w:tc>
        <w:tc>
          <w:tcPr>
            <w:tcW w:w="1296" w:type="dxa"/>
            <w:tcMar>
              <w:top w:w="50" w:type="dxa"/>
              <w:left w:w="100" w:type="dxa"/>
              <w:bottom w:w="50" w:type="dxa"/>
              <w:right w:w="100" w:type="dxa"/>
            </w:tcMar>
          </w:tcPr>
          <w:p w14:paraId="2F22832E" w14:textId="77777777" w:rsidR="00BF42E6" w:rsidRDefault="00A4524D">
            <w:pPr>
              <w:spacing w:before="30" w:after="30"/>
              <w:jc w:val="right"/>
            </w:pPr>
            <w:r>
              <w:rPr>
                <w:sz w:val="16"/>
              </w:rPr>
              <w:t>55.58%</w:t>
            </w:r>
          </w:p>
        </w:tc>
        <w:tc>
          <w:tcPr>
            <w:tcW w:w="3168" w:type="dxa"/>
            <w:tcMar>
              <w:top w:w="50" w:type="dxa"/>
              <w:left w:w="100" w:type="dxa"/>
              <w:bottom w:w="50" w:type="dxa"/>
              <w:right w:w="100" w:type="dxa"/>
            </w:tcMar>
          </w:tcPr>
          <w:p w14:paraId="5A0F35DB" w14:textId="77777777" w:rsidR="00BF42E6" w:rsidRDefault="00A4524D">
            <w:pPr>
              <w:spacing w:before="30" w:after="30"/>
              <w:jc w:val="left"/>
            </w:pPr>
            <w:r>
              <w:rPr>
                <w:sz w:val="16"/>
              </w:rPr>
              <w:t>Lifestyle factor impacting hepatic metabolism, triglyceride synthesis, and vascular tone.</w:t>
            </w:r>
          </w:p>
        </w:tc>
      </w:tr>
      <w:tr w:rsidR="00BF42E6" w14:paraId="4D31FA80" w14:textId="77777777">
        <w:trPr>
          <w:jc w:val="center"/>
        </w:trPr>
        <w:tc>
          <w:tcPr>
            <w:tcW w:w="720" w:type="dxa"/>
            <w:shd w:val="clear" w:color="auto" w:fill="F9F9F9"/>
            <w:tcMar>
              <w:top w:w="50" w:type="dxa"/>
              <w:left w:w="100" w:type="dxa"/>
              <w:bottom w:w="50" w:type="dxa"/>
              <w:right w:w="100" w:type="dxa"/>
            </w:tcMar>
          </w:tcPr>
          <w:p w14:paraId="3CE1D9D5" w14:textId="77777777" w:rsidR="00BF42E6" w:rsidRDefault="00A4524D">
            <w:pPr>
              <w:spacing w:before="30" w:after="30"/>
              <w:jc w:val="right"/>
            </w:pPr>
            <w:r>
              <w:rPr>
                <w:sz w:val="16"/>
              </w:rPr>
              <w:t>8</w:t>
            </w:r>
          </w:p>
        </w:tc>
        <w:tc>
          <w:tcPr>
            <w:tcW w:w="2304" w:type="dxa"/>
            <w:shd w:val="clear" w:color="auto" w:fill="F9F9F9"/>
            <w:tcMar>
              <w:top w:w="50" w:type="dxa"/>
              <w:left w:w="100" w:type="dxa"/>
              <w:bottom w:w="50" w:type="dxa"/>
              <w:right w:w="100" w:type="dxa"/>
            </w:tcMar>
          </w:tcPr>
          <w:p w14:paraId="3F6E8996" w14:textId="77777777" w:rsidR="00BF42E6" w:rsidRDefault="00A4524D">
            <w:pPr>
              <w:spacing w:before="30" w:after="30"/>
              <w:jc w:val="left"/>
            </w:pPr>
            <w:r>
              <w:rPr>
                <w:sz w:val="16"/>
              </w:rPr>
              <w:t>systolic_bp</w:t>
            </w:r>
          </w:p>
        </w:tc>
        <w:tc>
          <w:tcPr>
            <w:tcW w:w="1440" w:type="dxa"/>
            <w:shd w:val="clear" w:color="auto" w:fill="F9F9F9"/>
            <w:tcMar>
              <w:top w:w="50" w:type="dxa"/>
              <w:left w:w="100" w:type="dxa"/>
              <w:bottom w:w="50" w:type="dxa"/>
              <w:right w:w="100" w:type="dxa"/>
            </w:tcMar>
          </w:tcPr>
          <w:p w14:paraId="0EA104BB" w14:textId="77777777" w:rsidR="00BF42E6" w:rsidRDefault="00A4524D">
            <w:pPr>
              <w:spacing w:before="30" w:after="30"/>
              <w:jc w:val="right"/>
            </w:pPr>
            <w:r>
              <w:rPr>
                <w:sz w:val="16"/>
              </w:rPr>
              <w:t>0.038623</w:t>
            </w:r>
          </w:p>
        </w:tc>
        <w:tc>
          <w:tcPr>
            <w:tcW w:w="1296" w:type="dxa"/>
            <w:shd w:val="clear" w:color="auto" w:fill="F9F9F9"/>
            <w:tcMar>
              <w:top w:w="50" w:type="dxa"/>
              <w:left w:w="100" w:type="dxa"/>
              <w:bottom w:w="50" w:type="dxa"/>
              <w:right w:w="100" w:type="dxa"/>
            </w:tcMar>
          </w:tcPr>
          <w:p w14:paraId="523F271D" w14:textId="77777777" w:rsidR="00BF42E6" w:rsidRDefault="00A4524D">
            <w:pPr>
              <w:spacing w:before="30" w:after="30"/>
              <w:jc w:val="right"/>
            </w:pPr>
            <w:r>
              <w:rPr>
                <w:sz w:val="16"/>
              </w:rPr>
              <w:t>59.44%</w:t>
            </w:r>
          </w:p>
        </w:tc>
        <w:tc>
          <w:tcPr>
            <w:tcW w:w="3168" w:type="dxa"/>
            <w:shd w:val="clear" w:color="auto" w:fill="F9F9F9"/>
            <w:tcMar>
              <w:top w:w="50" w:type="dxa"/>
              <w:left w:w="100" w:type="dxa"/>
              <w:bottom w:w="50" w:type="dxa"/>
              <w:right w:w="100" w:type="dxa"/>
            </w:tcMar>
          </w:tcPr>
          <w:p w14:paraId="5BCC71AE" w14:textId="77777777" w:rsidR="00BF42E6" w:rsidRDefault="00A4524D">
            <w:pPr>
              <w:spacing w:before="30" w:after="30"/>
              <w:jc w:val="left"/>
            </w:pPr>
            <w:r>
              <w:rPr>
                <w:sz w:val="16"/>
              </w:rPr>
              <w:t>Peak arterial pressure; direct determinant of vascular strain and cardiac afterload [5].</w:t>
            </w:r>
          </w:p>
        </w:tc>
      </w:tr>
      <w:tr w:rsidR="00BF42E6" w14:paraId="781C8470" w14:textId="77777777">
        <w:trPr>
          <w:jc w:val="center"/>
        </w:trPr>
        <w:tc>
          <w:tcPr>
            <w:tcW w:w="720" w:type="dxa"/>
            <w:tcMar>
              <w:top w:w="50" w:type="dxa"/>
              <w:left w:w="100" w:type="dxa"/>
              <w:bottom w:w="50" w:type="dxa"/>
              <w:right w:w="100" w:type="dxa"/>
            </w:tcMar>
          </w:tcPr>
          <w:p w14:paraId="1163D59F" w14:textId="77777777" w:rsidR="00BF42E6" w:rsidRDefault="00A4524D">
            <w:pPr>
              <w:spacing w:before="30" w:after="30"/>
              <w:jc w:val="right"/>
            </w:pPr>
            <w:r>
              <w:rPr>
                <w:sz w:val="16"/>
              </w:rPr>
              <w:t>9</w:t>
            </w:r>
          </w:p>
        </w:tc>
        <w:tc>
          <w:tcPr>
            <w:tcW w:w="2304" w:type="dxa"/>
            <w:tcMar>
              <w:top w:w="50" w:type="dxa"/>
              <w:left w:w="100" w:type="dxa"/>
              <w:bottom w:w="50" w:type="dxa"/>
              <w:right w:w="100" w:type="dxa"/>
            </w:tcMar>
          </w:tcPr>
          <w:p w14:paraId="3E06F56D" w14:textId="77777777" w:rsidR="00BF42E6" w:rsidRDefault="00A4524D">
            <w:pPr>
              <w:spacing w:before="30" w:after="30"/>
              <w:jc w:val="left"/>
            </w:pPr>
            <w:r>
              <w:rPr>
                <w:sz w:val="16"/>
              </w:rPr>
              <w:t>hdl</w:t>
            </w:r>
          </w:p>
        </w:tc>
        <w:tc>
          <w:tcPr>
            <w:tcW w:w="1440" w:type="dxa"/>
            <w:tcMar>
              <w:top w:w="50" w:type="dxa"/>
              <w:left w:w="100" w:type="dxa"/>
              <w:bottom w:w="50" w:type="dxa"/>
              <w:right w:w="100" w:type="dxa"/>
            </w:tcMar>
          </w:tcPr>
          <w:p w14:paraId="2C022712" w14:textId="77777777" w:rsidR="00BF42E6" w:rsidRDefault="00A4524D">
            <w:pPr>
              <w:spacing w:before="30" w:after="30"/>
              <w:jc w:val="right"/>
            </w:pPr>
            <w:r>
              <w:rPr>
                <w:sz w:val="16"/>
              </w:rPr>
              <w:t>0.036713</w:t>
            </w:r>
          </w:p>
        </w:tc>
        <w:tc>
          <w:tcPr>
            <w:tcW w:w="1296" w:type="dxa"/>
            <w:tcMar>
              <w:top w:w="50" w:type="dxa"/>
              <w:left w:w="100" w:type="dxa"/>
              <w:bottom w:w="50" w:type="dxa"/>
              <w:right w:w="100" w:type="dxa"/>
            </w:tcMar>
          </w:tcPr>
          <w:p w14:paraId="69A1BA86" w14:textId="77777777" w:rsidR="00BF42E6" w:rsidRDefault="00A4524D">
            <w:pPr>
              <w:spacing w:before="30" w:after="30"/>
              <w:jc w:val="right"/>
            </w:pPr>
            <w:r>
              <w:rPr>
                <w:sz w:val="16"/>
              </w:rPr>
              <w:t>63.11%</w:t>
            </w:r>
          </w:p>
        </w:tc>
        <w:tc>
          <w:tcPr>
            <w:tcW w:w="3168" w:type="dxa"/>
            <w:tcMar>
              <w:top w:w="50" w:type="dxa"/>
              <w:left w:w="100" w:type="dxa"/>
              <w:bottom w:w="50" w:type="dxa"/>
              <w:right w:w="100" w:type="dxa"/>
            </w:tcMar>
          </w:tcPr>
          <w:p w14:paraId="7C7D907A" w14:textId="77777777" w:rsidR="00BF42E6" w:rsidRDefault="00A4524D">
            <w:pPr>
              <w:spacing w:before="30" w:after="30"/>
              <w:jc w:val="left"/>
            </w:pPr>
            <w:r>
              <w:rPr>
                <w:sz w:val="16"/>
              </w:rPr>
              <w:t>High-density lipoprotein cholesterol; protective reverse cholesterol transport biomarker.</w:t>
            </w:r>
          </w:p>
        </w:tc>
      </w:tr>
      <w:tr w:rsidR="00BF42E6" w14:paraId="20C8CE29" w14:textId="77777777">
        <w:trPr>
          <w:jc w:val="center"/>
        </w:trPr>
        <w:tc>
          <w:tcPr>
            <w:tcW w:w="720" w:type="dxa"/>
            <w:shd w:val="clear" w:color="auto" w:fill="F9F9F9"/>
            <w:tcMar>
              <w:top w:w="50" w:type="dxa"/>
              <w:left w:w="100" w:type="dxa"/>
              <w:bottom w:w="50" w:type="dxa"/>
              <w:right w:w="100" w:type="dxa"/>
            </w:tcMar>
          </w:tcPr>
          <w:p w14:paraId="7911C115" w14:textId="77777777" w:rsidR="00BF42E6" w:rsidRDefault="00A4524D">
            <w:pPr>
              <w:spacing w:before="30" w:after="30"/>
              <w:jc w:val="right"/>
            </w:pPr>
            <w:r>
              <w:rPr>
                <w:sz w:val="16"/>
              </w:rPr>
              <w:t>10</w:t>
            </w:r>
          </w:p>
        </w:tc>
        <w:tc>
          <w:tcPr>
            <w:tcW w:w="2304" w:type="dxa"/>
            <w:shd w:val="clear" w:color="auto" w:fill="F9F9F9"/>
            <w:tcMar>
              <w:top w:w="50" w:type="dxa"/>
              <w:left w:w="100" w:type="dxa"/>
              <w:bottom w:w="50" w:type="dxa"/>
              <w:right w:w="100" w:type="dxa"/>
            </w:tcMar>
          </w:tcPr>
          <w:p w14:paraId="39294155" w14:textId="77777777" w:rsidR="00BF42E6" w:rsidRDefault="00A4524D">
            <w:pPr>
              <w:spacing w:before="30" w:after="30"/>
              <w:jc w:val="left"/>
            </w:pPr>
            <w:r>
              <w:rPr>
                <w:sz w:val="16"/>
              </w:rPr>
              <w:t>ldl</w:t>
            </w:r>
          </w:p>
        </w:tc>
        <w:tc>
          <w:tcPr>
            <w:tcW w:w="1440" w:type="dxa"/>
            <w:shd w:val="clear" w:color="auto" w:fill="F9F9F9"/>
            <w:tcMar>
              <w:top w:w="50" w:type="dxa"/>
              <w:left w:w="100" w:type="dxa"/>
              <w:bottom w:w="50" w:type="dxa"/>
              <w:right w:w="100" w:type="dxa"/>
            </w:tcMar>
          </w:tcPr>
          <w:p w14:paraId="7EBC39B5" w14:textId="77777777" w:rsidR="00BF42E6" w:rsidRDefault="00A4524D">
            <w:pPr>
              <w:spacing w:before="30" w:after="30"/>
              <w:jc w:val="right"/>
            </w:pPr>
            <w:r>
              <w:rPr>
                <w:sz w:val="16"/>
              </w:rPr>
              <w:t>0.033589</w:t>
            </w:r>
          </w:p>
        </w:tc>
        <w:tc>
          <w:tcPr>
            <w:tcW w:w="1296" w:type="dxa"/>
            <w:shd w:val="clear" w:color="auto" w:fill="F9F9F9"/>
            <w:tcMar>
              <w:top w:w="50" w:type="dxa"/>
              <w:left w:w="100" w:type="dxa"/>
              <w:bottom w:w="50" w:type="dxa"/>
              <w:right w:w="100" w:type="dxa"/>
            </w:tcMar>
          </w:tcPr>
          <w:p w14:paraId="15FEE12C" w14:textId="77777777" w:rsidR="00BF42E6" w:rsidRDefault="00A4524D">
            <w:pPr>
              <w:spacing w:before="30" w:after="30"/>
              <w:jc w:val="right"/>
            </w:pPr>
            <w:r>
              <w:rPr>
                <w:sz w:val="16"/>
              </w:rPr>
              <w:t>66.47%</w:t>
            </w:r>
          </w:p>
        </w:tc>
        <w:tc>
          <w:tcPr>
            <w:tcW w:w="3168" w:type="dxa"/>
            <w:shd w:val="clear" w:color="auto" w:fill="F9F9F9"/>
            <w:tcMar>
              <w:top w:w="50" w:type="dxa"/>
              <w:left w:w="100" w:type="dxa"/>
              <w:bottom w:w="50" w:type="dxa"/>
              <w:right w:w="100" w:type="dxa"/>
            </w:tcMar>
          </w:tcPr>
          <w:p w14:paraId="6E1117BE" w14:textId="77777777" w:rsidR="00BF42E6" w:rsidRDefault="00A4524D">
            <w:pPr>
              <w:spacing w:before="30" w:after="30"/>
              <w:jc w:val="left"/>
            </w:pPr>
            <w:r>
              <w:rPr>
                <w:sz w:val="16"/>
              </w:rPr>
              <w:t>Low-density lipoprotein cholesterol; principal driver of atherogenesis and plaque formation.</w:t>
            </w:r>
          </w:p>
        </w:tc>
      </w:tr>
      <w:tr w:rsidR="00BF42E6" w14:paraId="1383051B" w14:textId="77777777">
        <w:trPr>
          <w:jc w:val="center"/>
        </w:trPr>
        <w:tc>
          <w:tcPr>
            <w:tcW w:w="720" w:type="dxa"/>
            <w:tcMar>
              <w:top w:w="50" w:type="dxa"/>
              <w:left w:w="100" w:type="dxa"/>
              <w:bottom w:w="50" w:type="dxa"/>
              <w:right w:w="100" w:type="dxa"/>
            </w:tcMar>
          </w:tcPr>
          <w:p w14:paraId="5299B15E" w14:textId="77777777" w:rsidR="00BF42E6" w:rsidRDefault="00A4524D">
            <w:pPr>
              <w:spacing w:before="30" w:after="30"/>
              <w:jc w:val="right"/>
            </w:pPr>
            <w:r>
              <w:rPr>
                <w:sz w:val="16"/>
              </w:rPr>
              <w:t>11</w:t>
            </w:r>
          </w:p>
        </w:tc>
        <w:tc>
          <w:tcPr>
            <w:tcW w:w="2304" w:type="dxa"/>
            <w:tcMar>
              <w:top w:w="50" w:type="dxa"/>
              <w:left w:w="100" w:type="dxa"/>
              <w:bottom w:w="50" w:type="dxa"/>
              <w:right w:w="100" w:type="dxa"/>
            </w:tcMar>
          </w:tcPr>
          <w:p w14:paraId="6D363F02" w14:textId="77777777" w:rsidR="00BF42E6" w:rsidRDefault="00A4524D">
            <w:pPr>
              <w:spacing w:before="30" w:after="30"/>
              <w:jc w:val="left"/>
            </w:pPr>
            <w:r>
              <w:rPr>
                <w:sz w:val="16"/>
              </w:rPr>
              <w:t>diastolic_bp</w:t>
            </w:r>
          </w:p>
        </w:tc>
        <w:tc>
          <w:tcPr>
            <w:tcW w:w="1440" w:type="dxa"/>
            <w:tcMar>
              <w:top w:w="50" w:type="dxa"/>
              <w:left w:w="100" w:type="dxa"/>
              <w:bottom w:w="50" w:type="dxa"/>
              <w:right w:w="100" w:type="dxa"/>
            </w:tcMar>
          </w:tcPr>
          <w:p w14:paraId="551C2417" w14:textId="77777777" w:rsidR="00BF42E6" w:rsidRDefault="00A4524D">
            <w:pPr>
              <w:spacing w:before="30" w:after="30"/>
              <w:jc w:val="right"/>
            </w:pPr>
            <w:r>
              <w:rPr>
                <w:sz w:val="16"/>
              </w:rPr>
              <w:t>0.032892</w:t>
            </w:r>
          </w:p>
        </w:tc>
        <w:tc>
          <w:tcPr>
            <w:tcW w:w="1296" w:type="dxa"/>
            <w:tcMar>
              <w:top w:w="50" w:type="dxa"/>
              <w:left w:w="100" w:type="dxa"/>
              <w:bottom w:w="50" w:type="dxa"/>
              <w:right w:w="100" w:type="dxa"/>
            </w:tcMar>
          </w:tcPr>
          <w:p w14:paraId="33A163A4" w14:textId="77777777" w:rsidR="00BF42E6" w:rsidRDefault="00A4524D">
            <w:pPr>
              <w:spacing w:before="30" w:after="30"/>
              <w:jc w:val="right"/>
            </w:pPr>
            <w:r>
              <w:rPr>
                <w:sz w:val="16"/>
              </w:rPr>
              <w:t>69.76%</w:t>
            </w:r>
          </w:p>
        </w:tc>
        <w:tc>
          <w:tcPr>
            <w:tcW w:w="3168" w:type="dxa"/>
            <w:tcMar>
              <w:top w:w="50" w:type="dxa"/>
              <w:left w:w="100" w:type="dxa"/>
              <w:bottom w:w="50" w:type="dxa"/>
              <w:right w:w="100" w:type="dxa"/>
            </w:tcMar>
          </w:tcPr>
          <w:p w14:paraId="517869E3" w14:textId="77777777" w:rsidR="00BF42E6" w:rsidRDefault="00A4524D">
            <w:pPr>
              <w:spacing w:before="30" w:after="30"/>
              <w:jc w:val="left"/>
            </w:pPr>
            <w:r>
              <w:rPr>
                <w:sz w:val="16"/>
              </w:rPr>
              <w:t>Resting vascular resistance reflecting systemic peripheral tone.</w:t>
            </w:r>
          </w:p>
        </w:tc>
      </w:tr>
      <w:tr w:rsidR="00BF42E6" w14:paraId="6FC5BE91" w14:textId="77777777">
        <w:trPr>
          <w:jc w:val="center"/>
        </w:trPr>
        <w:tc>
          <w:tcPr>
            <w:tcW w:w="720" w:type="dxa"/>
            <w:shd w:val="clear" w:color="auto" w:fill="F9F9F9"/>
            <w:tcMar>
              <w:top w:w="50" w:type="dxa"/>
              <w:left w:w="100" w:type="dxa"/>
              <w:bottom w:w="50" w:type="dxa"/>
              <w:right w:w="100" w:type="dxa"/>
            </w:tcMar>
          </w:tcPr>
          <w:p w14:paraId="246795E8" w14:textId="77777777" w:rsidR="00BF42E6" w:rsidRDefault="00A4524D">
            <w:pPr>
              <w:spacing w:before="30" w:after="30"/>
              <w:jc w:val="right"/>
            </w:pPr>
            <w:r>
              <w:rPr>
                <w:sz w:val="16"/>
              </w:rPr>
              <w:t>12</w:t>
            </w:r>
          </w:p>
        </w:tc>
        <w:tc>
          <w:tcPr>
            <w:tcW w:w="2304" w:type="dxa"/>
            <w:shd w:val="clear" w:color="auto" w:fill="F9F9F9"/>
            <w:tcMar>
              <w:top w:w="50" w:type="dxa"/>
              <w:left w:w="100" w:type="dxa"/>
              <w:bottom w:w="50" w:type="dxa"/>
              <w:right w:w="100" w:type="dxa"/>
            </w:tcMar>
          </w:tcPr>
          <w:p w14:paraId="34EEA87E" w14:textId="77777777" w:rsidR="00BF42E6" w:rsidRDefault="00A4524D">
            <w:pPr>
              <w:spacing w:before="30" w:after="30"/>
              <w:jc w:val="left"/>
            </w:pPr>
            <w:r>
              <w:rPr>
                <w:sz w:val="16"/>
              </w:rPr>
              <w:t>salt_intake</w:t>
            </w:r>
          </w:p>
        </w:tc>
        <w:tc>
          <w:tcPr>
            <w:tcW w:w="1440" w:type="dxa"/>
            <w:shd w:val="clear" w:color="auto" w:fill="F9F9F9"/>
            <w:tcMar>
              <w:top w:w="50" w:type="dxa"/>
              <w:left w:w="100" w:type="dxa"/>
              <w:bottom w:w="50" w:type="dxa"/>
              <w:right w:w="100" w:type="dxa"/>
            </w:tcMar>
          </w:tcPr>
          <w:p w14:paraId="42C2C0FD" w14:textId="77777777" w:rsidR="00BF42E6" w:rsidRDefault="00A4524D">
            <w:pPr>
              <w:spacing w:before="30" w:after="30"/>
              <w:jc w:val="right"/>
            </w:pPr>
            <w:r>
              <w:rPr>
                <w:sz w:val="16"/>
              </w:rPr>
              <w:t>0.032627</w:t>
            </w:r>
          </w:p>
        </w:tc>
        <w:tc>
          <w:tcPr>
            <w:tcW w:w="1296" w:type="dxa"/>
            <w:shd w:val="clear" w:color="auto" w:fill="F9F9F9"/>
            <w:tcMar>
              <w:top w:w="50" w:type="dxa"/>
              <w:left w:w="100" w:type="dxa"/>
              <w:bottom w:w="50" w:type="dxa"/>
              <w:right w:w="100" w:type="dxa"/>
            </w:tcMar>
          </w:tcPr>
          <w:p w14:paraId="4472943C" w14:textId="77777777" w:rsidR="00BF42E6" w:rsidRDefault="00A4524D">
            <w:pPr>
              <w:spacing w:before="30" w:after="30"/>
              <w:jc w:val="right"/>
            </w:pPr>
            <w:r>
              <w:rPr>
                <w:sz w:val="16"/>
              </w:rPr>
              <w:t>73.02%</w:t>
            </w:r>
          </w:p>
        </w:tc>
        <w:tc>
          <w:tcPr>
            <w:tcW w:w="3168" w:type="dxa"/>
            <w:shd w:val="clear" w:color="auto" w:fill="F9F9F9"/>
            <w:tcMar>
              <w:top w:w="50" w:type="dxa"/>
              <w:left w:w="100" w:type="dxa"/>
              <w:bottom w:w="50" w:type="dxa"/>
              <w:right w:w="100" w:type="dxa"/>
            </w:tcMar>
          </w:tcPr>
          <w:p w14:paraId="7AAD91F8" w14:textId="77777777" w:rsidR="00BF42E6" w:rsidRDefault="00A4524D">
            <w:pPr>
              <w:spacing w:before="30" w:after="30"/>
              <w:jc w:val="left"/>
            </w:pPr>
            <w:r>
              <w:rPr>
                <w:sz w:val="16"/>
              </w:rPr>
              <w:t>Dietary sodium load influencing intravascular volume and arterial pressure regulation.</w:t>
            </w:r>
          </w:p>
        </w:tc>
      </w:tr>
      <w:tr w:rsidR="00BF42E6" w14:paraId="65D635F8" w14:textId="77777777">
        <w:trPr>
          <w:jc w:val="center"/>
        </w:trPr>
        <w:tc>
          <w:tcPr>
            <w:tcW w:w="720" w:type="dxa"/>
            <w:tcMar>
              <w:top w:w="50" w:type="dxa"/>
              <w:left w:w="100" w:type="dxa"/>
              <w:bottom w:w="50" w:type="dxa"/>
              <w:right w:w="100" w:type="dxa"/>
            </w:tcMar>
          </w:tcPr>
          <w:p w14:paraId="102CBB09" w14:textId="77777777" w:rsidR="00BF42E6" w:rsidRDefault="00A4524D">
            <w:pPr>
              <w:spacing w:before="30" w:after="30"/>
              <w:jc w:val="right"/>
            </w:pPr>
            <w:r>
              <w:rPr>
                <w:sz w:val="16"/>
              </w:rPr>
              <w:t>13</w:t>
            </w:r>
          </w:p>
        </w:tc>
        <w:tc>
          <w:tcPr>
            <w:tcW w:w="2304" w:type="dxa"/>
            <w:tcMar>
              <w:top w:w="50" w:type="dxa"/>
              <w:left w:w="100" w:type="dxa"/>
              <w:bottom w:w="50" w:type="dxa"/>
              <w:right w:w="100" w:type="dxa"/>
            </w:tcMar>
          </w:tcPr>
          <w:p w14:paraId="1F101393" w14:textId="77777777" w:rsidR="00BF42E6" w:rsidRDefault="00A4524D">
            <w:pPr>
              <w:spacing w:before="30" w:after="30"/>
              <w:jc w:val="left"/>
            </w:pPr>
            <w:r>
              <w:rPr>
                <w:sz w:val="16"/>
              </w:rPr>
              <w:t>heart_rate</w:t>
            </w:r>
          </w:p>
        </w:tc>
        <w:tc>
          <w:tcPr>
            <w:tcW w:w="1440" w:type="dxa"/>
            <w:tcMar>
              <w:top w:w="50" w:type="dxa"/>
              <w:left w:w="100" w:type="dxa"/>
              <w:bottom w:w="50" w:type="dxa"/>
              <w:right w:w="100" w:type="dxa"/>
            </w:tcMar>
          </w:tcPr>
          <w:p w14:paraId="46CBB6EF" w14:textId="77777777" w:rsidR="00BF42E6" w:rsidRDefault="00A4524D">
            <w:pPr>
              <w:spacing w:before="30" w:after="30"/>
              <w:jc w:val="right"/>
            </w:pPr>
            <w:r>
              <w:rPr>
                <w:sz w:val="16"/>
              </w:rPr>
              <w:t>0.032626</w:t>
            </w:r>
          </w:p>
        </w:tc>
        <w:tc>
          <w:tcPr>
            <w:tcW w:w="1296" w:type="dxa"/>
            <w:tcMar>
              <w:top w:w="50" w:type="dxa"/>
              <w:left w:w="100" w:type="dxa"/>
              <w:bottom w:w="50" w:type="dxa"/>
              <w:right w:w="100" w:type="dxa"/>
            </w:tcMar>
          </w:tcPr>
          <w:p w14:paraId="1035C213" w14:textId="77777777" w:rsidR="00BF42E6" w:rsidRDefault="00A4524D">
            <w:pPr>
              <w:spacing w:before="30" w:after="30"/>
              <w:jc w:val="right"/>
            </w:pPr>
            <w:r>
              <w:rPr>
                <w:sz w:val="16"/>
              </w:rPr>
              <w:t>76.28%</w:t>
            </w:r>
          </w:p>
        </w:tc>
        <w:tc>
          <w:tcPr>
            <w:tcW w:w="3168" w:type="dxa"/>
            <w:tcMar>
              <w:top w:w="50" w:type="dxa"/>
              <w:left w:w="100" w:type="dxa"/>
              <w:bottom w:w="50" w:type="dxa"/>
              <w:right w:w="100" w:type="dxa"/>
            </w:tcMar>
          </w:tcPr>
          <w:p w14:paraId="7962FECF" w14:textId="77777777" w:rsidR="00BF42E6" w:rsidRDefault="00A4524D">
            <w:pPr>
              <w:spacing w:before="30" w:after="30"/>
              <w:jc w:val="left"/>
            </w:pPr>
            <w:r>
              <w:rPr>
                <w:sz w:val="16"/>
              </w:rPr>
              <w:t>Autonomic cardiovascular function and resting hemodynamic demand.</w:t>
            </w:r>
          </w:p>
        </w:tc>
      </w:tr>
      <w:tr w:rsidR="00BF42E6" w14:paraId="42C46BC7" w14:textId="77777777">
        <w:trPr>
          <w:jc w:val="center"/>
        </w:trPr>
        <w:tc>
          <w:tcPr>
            <w:tcW w:w="720" w:type="dxa"/>
            <w:shd w:val="clear" w:color="auto" w:fill="F9F9F9"/>
            <w:tcMar>
              <w:top w:w="50" w:type="dxa"/>
              <w:left w:w="100" w:type="dxa"/>
              <w:bottom w:w="50" w:type="dxa"/>
              <w:right w:w="100" w:type="dxa"/>
            </w:tcMar>
          </w:tcPr>
          <w:p w14:paraId="65E16526" w14:textId="77777777" w:rsidR="00BF42E6" w:rsidRDefault="00A4524D">
            <w:pPr>
              <w:spacing w:before="30" w:after="30"/>
              <w:jc w:val="right"/>
            </w:pPr>
            <w:r>
              <w:rPr>
                <w:sz w:val="16"/>
              </w:rPr>
              <w:t>14</w:t>
            </w:r>
          </w:p>
        </w:tc>
        <w:tc>
          <w:tcPr>
            <w:tcW w:w="2304" w:type="dxa"/>
            <w:shd w:val="clear" w:color="auto" w:fill="F9F9F9"/>
            <w:tcMar>
              <w:top w:w="50" w:type="dxa"/>
              <w:left w:w="100" w:type="dxa"/>
              <w:bottom w:w="50" w:type="dxa"/>
              <w:right w:w="100" w:type="dxa"/>
            </w:tcMar>
          </w:tcPr>
          <w:p w14:paraId="12F25EE4" w14:textId="77777777" w:rsidR="00BF42E6" w:rsidRDefault="00A4524D">
            <w:pPr>
              <w:spacing w:before="30" w:after="30"/>
              <w:jc w:val="left"/>
            </w:pPr>
            <w:r>
              <w:rPr>
                <w:sz w:val="16"/>
              </w:rPr>
              <w:t>blood_pressure</w:t>
            </w:r>
          </w:p>
        </w:tc>
        <w:tc>
          <w:tcPr>
            <w:tcW w:w="1440" w:type="dxa"/>
            <w:shd w:val="clear" w:color="auto" w:fill="F9F9F9"/>
            <w:tcMar>
              <w:top w:w="50" w:type="dxa"/>
              <w:left w:w="100" w:type="dxa"/>
              <w:bottom w:w="50" w:type="dxa"/>
              <w:right w:w="100" w:type="dxa"/>
            </w:tcMar>
          </w:tcPr>
          <w:p w14:paraId="772EFC82" w14:textId="77777777" w:rsidR="00BF42E6" w:rsidRDefault="00A4524D">
            <w:pPr>
              <w:spacing w:before="30" w:after="30"/>
              <w:jc w:val="right"/>
            </w:pPr>
            <w:r>
              <w:rPr>
                <w:sz w:val="16"/>
              </w:rPr>
              <w:t>0.032414</w:t>
            </w:r>
          </w:p>
        </w:tc>
        <w:tc>
          <w:tcPr>
            <w:tcW w:w="1296" w:type="dxa"/>
            <w:shd w:val="clear" w:color="auto" w:fill="F9F9F9"/>
            <w:tcMar>
              <w:top w:w="50" w:type="dxa"/>
              <w:left w:w="100" w:type="dxa"/>
              <w:bottom w:w="50" w:type="dxa"/>
              <w:right w:w="100" w:type="dxa"/>
            </w:tcMar>
          </w:tcPr>
          <w:p w14:paraId="609A0375" w14:textId="77777777" w:rsidR="00BF42E6" w:rsidRDefault="00A4524D">
            <w:pPr>
              <w:spacing w:before="30" w:after="30"/>
              <w:jc w:val="right"/>
            </w:pPr>
            <w:r>
              <w:rPr>
                <w:sz w:val="16"/>
              </w:rPr>
              <w:t>79.52%</w:t>
            </w:r>
          </w:p>
        </w:tc>
        <w:tc>
          <w:tcPr>
            <w:tcW w:w="3168" w:type="dxa"/>
            <w:shd w:val="clear" w:color="auto" w:fill="F9F9F9"/>
            <w:tcMar>
              <w:top w:w="50" w:type="dxa"/>
              <w:left w:w="100" w:type="dxa"/>
              <w:bottom w:w="50" w:type="dxa"/>
              <w:right w:w="100" w:type="dxa"/>
            </w:tcMar>
          </w:tcPr>
          <w:p w14:paraId="0F837FA4" w14:textId="77777777" w:rsidR="00BF42E6" w:rsidRDefault="00A4524D">
            <w:pPr>
              <w:spacing w:before="30" w:after="30"/>
              <w:jc w:val="left"/>
            </w:pPr>
            <w:r>
              <w:rPr>
                <w:sz w:val="16"/>
              </w:rPr>
              <w:t>Composite hemodynamic measure of systemic vascular perfusion pressure.</w:t>
            </w:r>
          </w:p>
        </w:tc>
      </w:tr>
      <w:tr w:rsidR="00BF42E6" w14:paraId="1755C6E9" w14:textId="77777777">
        <w:trPr>
          <w:jc w:val="center"/>
        </w:trPr>
        <w:tc>
          <w:tcPr>
            <w:tcW w:w="720" w:type="dxa"/>
            <w:tcMar>
              <w:top w:w="50" w:type="dxa"/>
              <w:left w:w="100" w:type="dxa"/>
              <w:bottom w:w="50" w:type="dxa"/>
              <w:right w:w="100" w:type="dxa"/>
            </w:tcMar>
          </w:tcPr>
          <w:p w14:paraId="046789CA" w14:textId="77777777" w:rsidR="00BF42E6" w:rsidRDefault="00A4524D">
            <w:pPr>
              <w:spacing w:before="30" w:after="30"/>
              <w:jc w:val="right"/>
            </w:pPr>
            <w:r>
              <w:rPr>
                <w:sz w:val="16"/>
              </w:rPr>
              <w:t>15</w:t>
            </w:r>
          </w:p>
        </w:tc>
        <w:tc>
          <w:tcPr>
            <w:tcW w:w="2304" w:type="dxa"/>
            <w:tcMar>
              <w:top w:w="50" w:type="dxa"/>
              <w:left w:w="100" w:type="dxa"/>
              <w:bottom w:w="50" w:type="dxa"/>
              <w:right w:w="100" w:type="dxa"/>
            </w:tcMar>
          </w:tcPr>
          <w:p w14:paraId="131DAB5B" w14:textId="77777777" w:rsidR="00BF42E6" w:rsidRDefault="00A4524D">
            <w:pPr>
              <w:spacing w:before="30" w:after="30"/>
              <w:jc w:val="left"/>
            </w:pPr>
            <w:r>
              <w:rPr>
                <w:sz w:val="16"/>
              </w:rPr>
              <w:t>triglycerides</w:t>
            </w:r>
          </w:p>
        </w:tc>
        <w:tc>
          <w:tcPr>
            <w:tcW w:w="1440" w:type="dxa"/>
            <w:tcMar>
              <w:top w:w="50" w:type="dxa"/>
              <w:left w:w="100" w:type="dxa"/>
              <w:bottom w:w="50" w:type="dxa"/>
              <w:right w:w="100" w:type="dxa"/>
            </w:tcMar>
          </w:tcPr>
          <w:p w14:paraId="74437289" w14:textId="77777777" w:rsidR="00BF42E6" w:rsidRDefault="00A4524D">
            <w:pPr>
              <w:spacing w:before="30" w:after="30"/>
              <w:jc w:val="right"/>
            </w:pPr>
            <w:r>
              <w:rPr>
                <w:sz w:val="16"/>
              </w:rPr>
              <w:t>0.030947</w:t>
            </w:r>
          </w:p>
        </w:tc>
        <w:tc>
          <w:tcPr>
            <w:tcW w:w="1296" w:type="dxa"/>
            <w:tcMar>
              <w:top w:w="50" w:type="dxa"/>
              <w:left w:w="100" w:type="dxa"/>
              <w:bottom w:w="50" w:type="dxa"/>
              <w:right w:w="100" w:type="dxa"/>
            </w:tcMar>
          </w:tcPr>
          <w:p w14:paraId="5A8DDF9D" w14:textId="77777777" w:rsidR="00BF42E6" w:rsidRDefault="00A4524D">
            <w:pPr>
              <w:spacing w:before="30" w:after="30"/>
              <w:jc w:val="right"/>
            </w:pPr>
            <w:r>
              <w:rPr>
                <w:sz w:val="16"/>
              </w:rPr>
              <w:t>82.61%</w:t>
            </w:r>
          </w:p>
        </w:tc>
        <w:tc>
          <w:tcPr>
            <w:tcW w:w="3168" w:type="dxa"/>
            <w:tcMar>
              <w:top w:w="50" w:type="dxa"/>
              <w:left w:w="100" w:type="dxa"/>
              <w:bottom w:w="50" w:type="dxa"/>
              <w:right w:w="100" w:type="dxa"/>
            </w:tcMar>
          </w:tcPr>
          <w:p w14:paraId="0FC86EF8" w14:textId="77777777" w:rsidR="00BF42E6" w:rsidRDefault="00A4524D">
            <w:pPr>
              <w:spacing w:before="30" w:after="30"/>
              <w:jc w:val="left"/>
            </w:pPr>
            <w:r>
              <w:rPr>
                <w:sz w:val="16"/>
              </w:rPr>
              <w:t>Circulating lipid fraction associated with atherogenic dyslipidemia and metabolic syndrome.</w:t>
            </w:r>
          </w:p>
        </w:tc>
      </w:tr>
    </w:tbl>
    <w:p w14:paraId="50BC8F91" w14:textId="77777777" w:rsidR="00BF42E6" w:rsidRDefault="00BF42E6">
      <w:pPr>
        <w:spacing w:before="40" w:after="120"/>
      </w:pPr>
    </w:p>
    <w:p w14:paraId="6CDC8CFB" w14:textId="77777777" w:rsidR="00BF42E6" w:rsidRDefault="00A4524D">
      <w:pPr>
        <w:pStyle w:val="Heading2"/>
        <w:spacing w:before="200"/>
        <w:jc w:val="both"/>
      </w:pPr>
      <w:r>
        <w:rPr>
          <w:b/>
        </w:rPr>
        <w:t>h.  Model Evaluation Metrics</w:t>
      </w:r>
    </w:p>
    <w:p w14:paraId="64197B2F" w14:textId="77777777" w:rsidR="00BF42E6" w:rsidRDefault="00A4524D">
      <w:pPr>
        <w:pStyle w:val="BodyText"/>
        <w:spacing w:after="80" w:line="276" w:lineRule="auto"/>
      </w:pPr>
      <w:r>
        <w:t>In severely imbalanced multiclass classification, relying solely on global accuracy is inadequate, as predicting majority classes can yield high scores while failing to identify rare life-threatening comorbidities. Consequently, a comprehensive suite of evaluation metrics was computed on the test partition [8], [10]:</w:t>
      </w:r>
    </w:p>
    <w:p w14:paraId="4097999C" w14:textId="77777777" w:rsidR="00BF42E6" w:rsidRDefault="00A4524D">
      <w:pPr>
        <w:pStyle w:val="bulletlist"/>
        <w:spacing w:after="60" w:line="276" w:lineRule="auto"/>
        <w:ind w:left="360"/>
        <w:jc w:val="left"/>
      </w:pPr>
      <w:r>
        <w:rPr>
          <w:b/>
          <w:sz w:val="19"/>
        </w:rPr>
        <w:t xml:space="preserve">•  </w:t>
      </w:r>
      <w:r>
        <w:rPr>
          <w:sz w:val="19"/>
        </w:rPr>
        <w:t>Overall Classification Accuracy: The proportion of total test instances classified correctly across all classes: Accuracy = sum_{k=1}^K TP_k / N_test.</w:t>
      </w:r>
    </w:p>
    <w:p w14:paraId="12ECBFDB" w14:textId="77777777" w:rsidR="00BF42E6" w:rsidRDefault="00A4524D">
      <w:pPr>
        <w:pStyle w:val="bulletlist"/>
        <w:spacing w:after="60" w:line="276" w:lineRule="auto"/>
        <w:ind w:left="360"/>
        <w:jc w:val="left"/>
      </w:pPr>
      <w:r>
        <w:rPr>
          <w:b/>
          <w:sz w:val="19"/>
        </w:rPr>
        <w:t xml:space="preserve">•  </w:t>
      </w:r>
      <w:r>
        <w:rPr>
          <w:sz w:val="19"/>
        </w:rPr>
        <w:t>Class-Specific Precision, Recall, and F1-Score: For class k, Precision_k = TP_k / (TP_k + FP_k); Recall_k = TP_k / (TP_k + FN_k); and F1_k = 2 * Precision_k * Recall_k / (Precision_k + Recall_k).</w:t>
      </w:r>
    </w:p>
    <w:p w14:paraId="1F88E14B" w14:textId="77777777" w:rsidR="00BF42E6" w:rsidRDefault="00A4524D">
      <w:pPr>
        <w:pStyle w:val="bulletlist"/>
        <w:spacing w:after="60" w:line="276" w:lineRule="auto"/>
        <w:ind w:left="360"/>
        <w:jc w:val="left"/>
      </w:pPr>
      <w:r>
        <w:rPr>
          <w:b/>
          <w:sz w:val="19"/>
        </w:rPr>
        <w:t xml:space="preserve">•  </w:t>
      </w:r>
      <w:r>
        <w:rPr>
          <w:sz w:val="19"/>
        </w:rPr>
        <w:t>Macro-Averaged F1-Score: The unweighted arithmetic mean of F1-scores across all eight classes: Macro F1 = (1/K) * sum_{k=1}^K F1_k. This treats all classes equally, serving as a stringent measure of minority class detection.</w:t>
      </w:r>
    </w:p>
    <w:p w14:paraId="6137BE94" w14:textId="77777777" w:rsidR="00BF42E6" w:rsidRDefault="00A4524D">
      <w:pPr>
        <w:pStyle w:val="bulletlist"/>
        <w:spacing w:after="60" w:line="276" w:lineRule="auto"/>
        <w:ind w:left="360"/>
        <w:jc w:val="left"/>
      </w:pPr>
      <w:r>
        <w:rPr>
          <w:b/>
          <w:sz w:val="19"/>
        </w:rPr>
        <w:t xml:space="preserve">•  </w:t>
      </w:r>
      <w:r>
        <w:rPr>
          <w:sz w:val="19"/>
        </w:rPr>
        <w:t>Weighted-Averaged F1-Score: The support-weighted mean of F1-scores across all classes: Weighted F1 = sum_{k=1}^K (N_k / N_test) * F1_k.</w:t>
      </w:r>
    </w:p>
    <w:p w14:paraId="329726C8" w14:textId="77777777" w:rsidR="00BF42E6" w:rsidRDefault="00A4524D">
      <w:pPr>
        <w:pStyle w:val="bulletlist"/>
        <w:spacing w:after="60" w:line="276" w:lineRule="auto"/>
        <w:ind w:left="360"/>
        <w:jc w:val="left"/>
      </w:pPr>
      <w:r>
        <w:rPr>
          <w:b/>
          <w:sz w:val="19"/>
        </w:rPr>
        <w:t xml:space="preserve">•  </w:t>
      </w:r>
      <w:r>
        <w:rPr>
          <w:sz w:val="19"/>
        </w:rPr>
        <w:t>Confusion Matrix: An 8×8 contingency matrix C where cell C_{i, j} records the count of patients belonging to true class i that were predicted as class j.</w:t>
      </w:r>
    </w:p>
    <w:p w14:paraId="6BB79986" w14:textId="77777777" w:rsidR="00BF42E6" w:rsidRDefault="00A4524D">
      <w:pPr>
        <w:pStyle w:val="Heading2"/>
        <w:spacing w:before="200"/>
        <w:jc w:val="both"/>
      </w:pPr>
      <w:r>
        <w:rPr>
          <w:b/>
        </w:rPr>
        <w:t>i.  Model Serialization and Unseen Patient Prediction Pipeline</w:t>
      </w:r>
    </w:p>
    <w:p w14:paraId="7D89A5D5" w14:textId="77777777" w:rsidR="00BF42E6" w:rsidRDefault="00A4524D">
      <w:pPr>
        <w:pStyle w:val="BodyText"/>
        <w:spacing w:after="80" w:line="276" w:lineRule="auto"/>
      </w:pPr>
      <w:r>
        <w:t>To enable deployment and prospective testing, all core pipeline components were serialized to disk using Joblib:</w:t>
      </w:r>
    </w:p>
    <w:p w14:paraId="24ABDBD5" w14:textId="77777777" w:rsidR="00BF42E6" w:rsidRDefault="00A4524D">
      <w:pPr>
        <w:pStyle w:val="bulletlist"/>
        <w:spacing w:after="60" w:line="276" w:lineRule="auto"/>
        <w:ind w:left="360"/>
        <w:jc w:val="left"/>
      </w:pPr>
      <w:r>
        <w:rPr>
          <w:b/>
          <w:sz w:val="19"/>
        </w:rPr>
        <w:t xml:space="preserve">•  </w:t>
      </w:r>
      <w:r>
        <w:rPr>
          <w:sz w:val="19"/>
        </w:rPr>
        <w:t>best_model.pkl: The finalized 15-feature Random Forest Classifier object, containing all 100 trained decision trees and learned parameters.</w:t>
      </w:r>
    </w:p>
    <w:p w14:paraId="701D532B" w14:textId="77777777" w:rsidR="00BF42E6" w:rsidRDefault="00A4524D">
      <w:pPr>
        <w:pStyle w:val="bulletlist"/>
        <w:spacing w:after="60" w:line="276" w:lineRule="auto"/>
        <w:ind w:left="360"/>
        <w:jc w:val="left"/>
      </w:pPr>
      <w:r>
        <w:rPr>
          <w:b/>
          <w:sz w:val="19"/>
        </w:rPr>
        <w:lastRenderedPageBreak/>
        <w:t xml:space="preserve">•  </w:t>
      </w:r>
      <w:r>
        <w:rPr>
          <w:sz w:val="19"/>
        </w:rPr>
        <w:t>feature_columns.pkl: The ordered Python list of the 15 selected predictor names, ensuring exact schema alignment during inference.</w:t>
      </w:r>
    </w:p>
    <w:p w14:paraId="300C7BD4" w14:textId="77777777" w:rsidR="00BF42E6" w:rsidRDefault="00A4524D">
      <w:pPr>
        <w:pStyle w:val="bulletlist"/>
        <w:spacing w:after="60" w:line="276" w:lineRule="auto"/>
        <w:ind w:left="360"/>
        <w:jc w:val="left"/>
      </w:pPr>
      <w:r>
        <w:rPr>
          <w:b/>
          <w:sz w:val="19"/>
        </w:rPr>
        <w:t xml:space="preserve">•  </w:t>
      </w:r>
      <w:r>
        <w:rPr>
          <w:sz w:val="19"/>
        </w:rPr>
        <w:t>label_encoder.pkl: The fitted LabelEncoder mapping internal integer indices to human-readable target classes.</w:t>
      </w:r>
    </w:p>
    <w:p w14:paraId="69F73A5F" w14:textId="77777777" w:rsidR="00BF42E6" w:rsidRDefault="00A4524D">
      <w:pPr>
        <w:pStyle w:val="BodyText"/>
        <w:spacing w:after="160" w:line="276" w:lineRule="auto"/>
      </w:pPr>
      <w:r>
        <w:t>An inference module was formulated to process prospective patient data. Given an unseen patient record, the module aligns input fields with feature_columns.pkl, passes the vector to best_model.pkl, and executes predict() and predict_proba(). This generates both a discrete disease-combination category and a full probabilistic risk profile across all eight health states.</w:t>
      </w:r>
    </w:p>
    <w:p w14:paraId="4C873DDB" w14:textId="77777777" w:rsidR="00BF42E6" w:rsidRDefault="00A4524D">
      <w:pPr>
        <w:pStyle w:val="Heading1"/>
        <w:spacing w:before="280"/>
        <w:jc w:val="both"/>
      </w:pPr>
      <w:r>
        <w:rPr>
          <w:b/>
          <w:sz w:val="22"/>
        </w:rPr>
        <w:t>3.  EXPERIMENTS</w:t>
      </w:r>
    </w:p>
    <w:p w14:paraId="7B5CD13F" w14:textId="77777777" w:rsidR="00BF42E6" w:rsidRDefault="00A4524D">
      <w:pPr>
        <w:pStyle w:val="Heading2"/>
        <w:spacing w:before="200"/>
        <w:jc w:val="both"/>
      </w:pPr>
      <w:r>
        <w:rPr>
          <w:b/>
        </w:rPr>
        <w:t>a.  Experimental Setup and Computational Environment</w:t>
      </w:r>
    </w:p>
    <w:p w14:paraId="32D46429" w14:textId="77777777" w:rsidR="00BF42E6" w:rsidRDefault="00A4524D">
      <w:pPr>
        <w:pStyle w:val="BodyText"/>
        <w:spacing w:line="276" w:lineRule="auto"/>
      </w:pPr>
      <w:r>
        <w:t>All computational experiments, data processing, statistical analyses, and model training procedures were conducted within a high-performance Python 3.14 environment on a multi-core workstation. Table V details the complete experimental setup, hardware specifications, library dependencies, and model hyperparameters.</w:t>
      </w:r>
    </w:p>
    <w:p w14:paraId="19133F8E" w14:textId="77777777" w:rsidR="00BF42E6" w:rsidRDefault="00A4524D">
      <w:pPr>
        <w:pStyle w:val="tablehead"/>
        <w:spacing w:before="200" w:after="60"/>
        <w:jc w:val="left"/>
      </w:pPr>
      <w:r>
        <w:rPr>
          <w:b/>
          <w:sz w:val="17"/>
        </w:rPr>
        <w:t>Table V.  Machine Learning Experimental Configuration and Hyperparameter Specifications.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3456"/>
        <w:gridCol w:w="5472"/>
      </w:tblGrid>
      <w:tr w:rsidR="00BF42E6" w14:paraId="20D4855E" w14:textId="77777777">
        <w:trPr>
          <w:jc w:val="center"/>
        </w:trPr>
        <w:tc>
          <w:tcPr>
            <w:tcW w:w="3456" w:type="dxa"/>
            <w:shd w:val="clear" w:color="auto" w:fill="EAEAEA"/>
            <w:tcMar>
              <w:top w:w="70" w:type="dxa"/>
              <w:left w:w="100" w:type="dxa"/>
              <w:bottom w:w="70" w:type="dxa"/>
              <w:right w:w="100" w:type="dxa"/>
            </w:tcMar>
          </w:tcPr>
          <w:p w14:paraId="1279E914" w14:textId="77777777" w:rsidR="00BF42E6" w:rsidRDefault="00A4524D">
            <w:pPr>
              <w:spacing w:before="40" w:after="40"/>
              <w:jc w:val="left"/>
            </w:pPr>
            <w:r>
              <w:rPr>
                <w:b/>
                <w:sz w:val="17"/>
              </w:rPr>
              <w:t>Experimental Parameter</w:t>
            </w:r>
          </w:p>
        </w:tc>
        <w:tc>
          <w:tcPr>
            <w:tcW w:w="5472" w:type="dxa"/>
            <w:shd w:val="clear" w:color="auto" w:fill="EAEAEA"/>
            <w:tcMar>
              <w:top w:w="70" w:type="dxa"/>
              <w:left w:w="100" w:type="dxa"/>
              <w:bottom w:w="70" w:type="dxa"/>
              <w:right w:w="100" w:type="dxa"/>
            </w:tcMar>
          </w:tcPr>
          <w:p w14:paraId="69EF6A79" w14:textId="77777777" w:rsidR="00BF42E6" w:rsidRDefault="00A4524D">
            <w:pPr>
              <w:spacing w:before="40" w:after="40"/>
              <w:jc w:val="left"/>
            </w:pPr>
            <w:r>
              <w:rPr>
                <w:b/>
                <w:sz w:val="17"/>
              </w:rPr>
              <w:t>Specification / Setting</w:t>
            </w:r>
          </w:p>
        </w:tc>
      </w:tr>
      <w:tr w:rsidR="00BF42E6" w14:paraId="08DAB511" w14:textId="77777777">
        <w:trPr>
          <w:jc w:val="center"/>
        </w:trPr>
        <w:tc>
          <w:tcPr>
            <w:tcW w:w="3456" w:type="dxa"/>
            <w:tcMar>
              <w:top w:w="50" w:type="dxa"/>
              <w:left w:w="100" w:type="dxa"/>
              <w:bottom w:w="50" w:type="dxa"/>
              <w:right w:w="100" w:type="dxa"/>
            </w:tcMar>
          </w:tcPr>
          <w:p w14:paraId="140D1FB9" w14:textId="77777777" w:rsidR="00BF42E6" w:rsidRDefault="00A4524D">
            <w:pPr>
              <w:spacing w:before="30" w:after="30"/>
              <w:jc w:val="left"/>
            </w:pPr>
            <w:r>
              <w:rPr>
                <w:sz w:val="16"/>
              </w:rPr>
              <w:t>Hardware Environment</w:t>
            </w:r>
          </w:p>
        </w:tc>
        <w:tc>
          <w:tcPr>
            <w:tcW w:w="5472" w:type="dxa"/>
            <w:tcMar>
              <w:top w:w="50" w:type="dxa"/>
              <w:left w:w="100" w:type="dxa"/>
              <w:bottom w:w="50" w:type="dxa"/>
              <w:right w:w="100" w:type="dxa"/>
            </w:tcMar>
          </w:tcPr>
          <w:p w14:paraId="5686B500" w14:textId="77777777" w:rsidR="00BF42E6" w:rsidRDefault="00A4524D">
            <w:pPr>
              <w:spacing w:before="30" w:after="30"/>
              <w:jc w:val="left"/>
            </w:pPr>
            <w:r>
              <w:rPr>
                <w:sz w:val="16"/>
              </w:rPr>
              <w:t>12-Core Multi-threaded Processor, 16 GB System RAM</w:t>
            </w:r>
          </w:p>
        </w:tc>
      </w:tr>
      <w:tr w:rsidR="00BF42E6" w14:paraId="00F4E0C6" w14:textId="77777777">
        <w:trPr>
          <w:jc w:val="center"/>
        </w:trPr>
        <w:tc>
          <w:tcPr>
            <w:tcW w:w="3456" w:type="dxa"/>
            <w:shd w:val="clear" w:color="auto" w:fill="F9F9F9"/>
            <w:tcMar>
              <w:top w:w="50" w:type="dxa"/>
              <w:left w:w="100" w:type="dxa"/>
              <w:bottom w:w="50" w:type="dxa"/>
              <w:right w:w="100" w:type="dxa"/>
            </w:tcMar>
          </w:tcPr>
          <w:p w14:paraId="49610E83" w14:textId="77777777" w:rsidR="00BF42E6" w:rsidRDefault="00A4524D">
            <w:pPr>
              <w:spacing w:before="30" w:after="30"/>
              <w:jc w:val="left"/>
            </w:pPr>
            <w:r>
              <w:rPr>
                <w:sz w:val="16"/>
              </w:rPr>
              <w:t>Operating System</w:t>
            </w:r>
          </w:p>
        </w:tc>
        <w:tc>
          <w:tcPr>
            <w:tcW w:w="5472" w:type="dxa"/>
            <w:shd w:val="clear" w:color="auto" w:fill="F9F9F9"/>
            <w:tcMar>
              <w:top w:w="50" w:type="dxa"/>
              <w:left w:w="100" w:type="dxa"/>
              <w:bottom w:w="50" w:type="dxa"/>
              <w:right w:w="100" w:type="dxa"/>
            </w:tcMar>
          </w:tcPr>
          <w:p w14:paraId="2B76A06B" w14:textId="77777777" w:rsidR="00BF42E6" w:rsidRDefault="00A4524D">
            <w:pPr>
              <w:spacing w:before="30" w:after="30"/>
              <w:jc w:val="left"/>
            </w:pPr>
            <w:r>
              <w:rPr>
                <w:sz w:val="16"/>
              </w:rPr>
              <w:t>Microsoft Windows 11 Enterprise (64-bit)</w:t>
            </w:r>
          </w:p>
        </w:tc>
      </w:tr>
      <w:tr w:rsidR="00BF42E6" w14:paraId="330C98C4" w14:textId="77777777">
        <w:trPr>
          <w:jc w:val="center"/>
        </w:trPr>
        <w:tc>
          <w:tcPr>
            <w:tcW w:w="3456" w:type="dxa"/>
            <w:tcMar>
              <w:top w:w="50" w:type="dxa"/>
              <w:left w:w="100" w:type="dxa"/>
              <w:bottom w:w="50" w:type="dxa"/>
              <w:right w:w="100" w:type="dxa"/>
            </w:tcMar>
          </w:tcPr>
          <w:p w14:paraId="4D5FAC60" w14:textId="77777777" w:rsidR="00BF42E6" w:rsidRDefault="00A4524D">
            <w:pPr>
              <w:spacing w:before="30" w:after="30"/>
              <w:jc w:val="left"/>
            </w:pPr>
            <w:r>
              <w:rPr>
                <w:sz w:val="16"/>
              </w:rPr>
              <w:t>Core Programming Language</w:t>
            </w:r>
          </w:p>
        </w:tc>
        <w:tc>
          <w:tcPr>
            <w:tcW w:w="5472" w:type="dxa"/>
            <w:tcMar>
              <w:top w:w="50" w:type="dxa"/>
              <w:left w:w="100" w:type="dxa"/>
              <w:bottom w:w="50" w:type="dxa"/>
              <w:right w:w="100" w:type="dxa"/>
            </w:tcMar>
          </w:tcPr>
          <w:p w14:paraId="6A64AB4D" w14:textId="77777777" w:rsidR="00BF42E6" w:rsidRDefault="00A4524D">
            <w:pPr>
              <w:spacing w:before="30" w:after="30"/>
              <w:jc w:val="left"/>
            </w:pPr>
            <w:r>
              <w:rPr>
                <w:sz w:val="16"/>
              </w:rPr>
              <w:t>Python 3.14.0 (CPython runtime)</w:t>
            </w:r>
          </w:p>
        </w:tc>
      </w:tr>
      <w:tr w:rsidR="00BF42E6" w14:paraId="73661512" w14:textId="77777777">
        <w:trPr>
          <w:jc w:val="center"/>
        </w:trPr>
        <w:tc>
          <w:tcPr>
            <w:tcW w:w="3456" w:type="dxa"/>
            <w:shd w:val="clear" w:color="auto" w:fill="F9F9F9"/>
            <w:tcMar>
              <w:top w:w="50" w:type="dxa"/>
              <w:left w:w="100" w:type="dxa"/>
              <w:bottom w:w="50" w:type="dxa"/>
              <w:right w:w="100" w:type="dxa"/>
            </w:tcMar>
          </w:tcPr>
          <w:p w14:paraId="054D7159" w14:textId="77777777" w:rsidR="00BF42E6" w:rsidRDefault="00A4524D">
            <w:pPr>
              <w:spacing w:before="30" w:after="30"/>
              <w:jc w:val="left"/>
            </w:pPr>
            <w:r>
              <w:rPr>
                <w:sz w:val="16"/>
              </w:rPr>
              <w:t>Primary ML Library</w:t>
            </w:r>
          </w:p>
        </w:tc>
        <w:tc>
          <w:tcPr>
            <w:tcW w:w="5472" w:type="dxa"/>
            <w:shd w:val="clear" w:color="auto" w:fill="F9F9F9"/>
            <w:tcMar>
              <w:top w:w="50" w:type="dxa"/>
              <w:left w:w="100" w:type="dxa"/>
              <w:bottom w:w="50" w:type="dxa"/>
              <w:right w:w="100" w:type="dxa"/>
            </w:tcMar>
          </w:tcPr>
          <w:p w14:paraId="07020428" w14:textId="77777777" w:rsidR="00BF42E6" w:rsidRDefault="00A4524D">
            <w:pPr>
              <w:spacing w:before="30" w:after="30"/>
              <w:jc w:val="left"/>
            </w:pPr>
            <w:r>
              <w:rPr>
                <w:sz w:val="16"/>
              </w:rPr>
              <w:t>scikit-learn 1.6+ (Ensemble, Metrics, Preprocessing modules)</w:t>
            </w:r>
          </w:p>
        </w:tc>
      </w:tr>
      <w:tr w:rsidR="00BF42E6" w14:paraId="6724BBD0" w14:textId="77777777">
        <w:trPr>
          <w:jc w:val="center"/>
        </w:trPr>
        <w:tc>
          <w:tcPr>
            <w:tcW w:w="3456" w:type="dxa"/>
            <w:tcMar>
              <w:top w:w="50" w:type="dxa"/>
              <w:left w:w="100" w:type="dxa"/>
              <w:bottom w:w="50" w:type="dxa"/>
              <w:right w:w="100" w:type="dxa"/>
            </w:tcMar>
          </w:tcPr>
          <w:p w14:paraId="2E4349A1" w14:textId="77777777" w:rsidR="00BF42E6" w:rsidRDefault="00A4524D">
            <w:pPr>
              <w:spacing w:before="30" w:after="30"/>
              <w:jc w:val="left"/>
            </w:pPr>
            <w:r>
              <w:rPr>
                <w:sz w:val="16"/>
              </w:rPr>
              <w:t>Data Manipulation &amp; Analysis</w:t>
            </w:r>
          </w:p>
        </w:tc>
        <w:tc>
          <w:tcPr>
            <w:tcW w:w="5472" w:type="dxa"/>
            <w:tcMar>
              <w:top w:w="50" w:type="dxa"/>
              <w:left w:w="100" w:type="dxa"/>
              <w:bottom w:w="50" w:type="dxa"/>
              <w:right w:w="100" w:type="dxa"/>
            </w:tcMar>
          </w:tcPr>
          <w:p w14:paraId="666C6327" w14:textId="77777777" w:rsidR="00BF42E6" w:rsidRDefault="00A4524D">
            <w:pPr>
              <w:spacing w:before="30" w:after="30"/>
              <w:jc w:val="left"/>
            </w:pPr>
            <w:r>
              <w:rPr>
                <w:sz w:val="16"/>
              </w:rPr>
              <w:t>pandas 2.2+, numpy 2.1+</w:t>
            </w:r>
          </w:p>
        </w:tc>
      </w:tr>
      <w:tr w:rsidR="00BF42E6" w14:paraId="1E66BB89" w14:textId="77777777">
        <w:trPr>
          <w:jc w:val="center"/>
        </w:trPr>
        <w:tc>
          <w:tcPr>
            <w:tcW w:w="3456" w:type="dxa"/>
            <w:shd w:val="clear" w:color="auto" w:fill="F9F9F9"/>
            <w:tcMar>
              <w:top w:w="50" w:type="dxa"/>
              <w:left w:w="100" w:type="dxa"/>
              <w:bottom w:w="50" w:type="dxa"/>
              <w:right w:w="100" w:type="dxa"/>
            </w:tcMar>
          </w:tcPr>
          <w:p w14:paraId="074602F1" w14:textId="77777777" w:rsidR="00BF42E6" w:rsidRDefault="00A4524D">
            <w:pPr>
              <w:spacing w:before="30" w:after="30"/>
              <w:jc w:val="left"/>
            </w:pPr>
            <w:r>
              <w:rPr>
                <w:sz w:val="16"/>
              </w:rPr>
              <w:t>Visualization Libraries</w:t>
            </w:r>
          </w:p>
        </w:tc>
        <w:tc>
          <w:tcPr>
            <w:tcW w:w="5472" w:type="dxa"/>
            <w:shd w:val="clear" w:color="auto" w:fill="F9F9F9"/>
            <w:tcMar>
              <w:top w:w="50" w:type="dxa"/>
              <w:left w:w="100" w:type="dxa"/>
              <w:bottom w:w="50" w:type="dxa"/>
              <w:right w:w="100" w:type="dxa"/>
            </w:tcMar>
          </w:tcPr>
          <w:p w14:paraId="23EB8C01" w14:textId="77777777" w:rsidR="00BF42E6" w:rsidRDefault="00A4524D">
            <w:pPr>
              <w:spacing w:before="30" w:after="30"/>
              <w:jc w:val="left"/>
            </w:pPr>
            <w:r>
              <w:rPr>
                <w:sz w:val="16"/>
              </w:rPr>
              <w:t>matplotlib 3.10+, seaborn 0.13+</w:t>
            </w:r>
          </w:p>
        </w:tc>
      </w:tr>
      <w:tr w:rsidR="00BF42E6" w14:paraId="1B1B9036" w14:textId="77777777">
        <w:trPr>
          <w:jc w:val="center"/>
        </w:trPr>
        <w:tc>
          <w:tcPr>
            <w:tcW w:w="3456" w:type="dxa"/>
            <w:tcMar>
              <w:top w:w="50" w:type="dxa"/>
              <w:left w:w="100" w:type="dxa"/>
              <w:bottom w:w="50" w:type="dxa"/>
              <w:right w:w="100" w:type="dxa"/>
            </w:tcMar>
          </w:tcPr>
          <w:p w14:paraId="663540F2" w14:textId="77777777" w:rsidR="00BF42E6" w:rsidRDefault="00A4524D">
            <w:pPr>
              <w:spacing w:before="30" w:after="30"/>
              <w:jc w:val="left"/>
            </w:pPr>
            <w:r>
              <w:rPr>
                <w:sz w:val="16"/>
              </w:rPr>
              <w:t>Model Persistence Engine</w:t>
            </w:r>
          </w:p>
        </w:tc>
        <w:tc>
          <w:tcPr>
            <w:tcW w:w="5472" w:type="dxa"/>
            <w:tcMar>
              <w:top w:w="50" w:type="dxa"/>
              <w:left w:w="100" w:type="dxa"/>
              <w:bottom w:w="50" w:type="dxa"/>
              <w:right w:w="100" w:type="dxa"/>
            </w:tcMar>
          </w:tcPr>
          <w:p w14:paraId="24097D60" w14:textId="77777777" w:rsidR="00BF42E6" w:rsidRDefault="00A4524D">
            <w:pPr>
              <w:spacing w:before="30" w:after="30"/>
              <w:jc w:val="left"/>
            </w:pPr>
            <w:r>
              <w:rPr>
                <w:sz w:val="16"/>
              </w:rPr>
              <w:t>joblib 1.4+ (Zlib compression enabled)</w:t>
            </w:r>
          </w:p>
        </w:tc>
      </w:tr>
      <w:tr w:rsidR="00BF42E6" w14:paraId="6E7585FA" w14:textId="77777777">
        <w:trPr>
          <w:jc w:val="center"/>
        </w:trPr>
        <w:tc>
          <w:tcPr>
            <w:tcW w:w="3456" w:type="dxa"/>
            <w:shd w:val="clear" w:color="auto" w:fill="F9F9F9"/>
            <w:tcMar>
              <w:top w:w="50" w:type="dxa"/>
              <w:left w:w="100" w:type="dxa"/>
              <w:bottom w:w="50" w:type="dxa"/>
              <w:right w:w="100" w:type="dxa"/>
            </w:tcMar>
          </w:tcPr>
          <w:p w14:paraId="0B783446" w14:textId="77777777" w:rsidR="00BF42E6" w:rsidRDefault="00A4524D">
            <w:pPr>
              <w:spacing w:before="30" w:after="30"/>
              <w:jc w:val="left"/>
            </w:pPr>
            <w:r>
              <w:rPr>
                <w:sz w:val="16"/>
              </w:rPr>
              <w:t>Classification Algorithm</w:t>
            </w:r>
          </w:p>
        </w:tc>
        <w:tc>
          <w:tcPr>
            <w:tcW w:w="5472" w:type="dxa"/>
            <w:shd w:val="clear" w:color="auto" w:fill="F9F9F9"/>
            <w:tcMar>
              <w:top w:w="50" w:type="dxa"/>
              <w:left w:w="100" w:type="dxa"/>
              <w:bottom w:w="50" w:type="dxa"/>
              <w:right w:w="100" w:type="dxa"/>
            </w:tcMar>
          </w:tcPr>
          <w:p w14:paraId="1D7A0DF1" w14:textId="77777777" w:rsidR="00BF42E6" w:rsidRDefault="00A4524D">
            <w:pPr>
              <w:spacing w:before="30" w:after="30"/>
              <w:jc w:val="left"/>
            </w:pPr>
            <w:r>
              <w:rPr>
                <w:sz w:val="16"/>
              </w:rPr>
              <w:t>RandomForestClassifier (Ensemble Bagging)</w:t>
            </w:r>
          </w:p>
        </w:tc>
      </w:tr>
      <w:tr w:rsidR="00BF42E6" w14:paraId="37FA7ACA" w14:textId="77777777">
        <w:trPr>
          <w:jc w:val="center"/>
        </w:trPr>
        <w:tc>
          <w:tcPr>
            <w:tcW w:w="3456" w:type="dxa"/>
            <w:tcMar>
              <w:top w:w="50" w:type="dxa"/>
              <w:left w:w="100" w:type="dxa"/>
              <w:bottom w:w="50" w:type="dxa"/>
              <w:right w:w="100" w:type="dxa"/>
            </w:tcMar>
          </w:tcPr>
          <w:p w14:paraId="2DA1C733" w14:textId="77777777" w:rsidR="00BF42E6" w:rsidRDefault="00A4524D">
            <w:pPr>
              <w:spacing w:before="30" w:after="30"/>
              <w:jc w:val="left"/>
            </w:pPr>
            <w:r>
              <w:rPr>
                <w:sz w:val="16"/>
              </w:rPr>
              <w:t>Number of Trees (n_estimators)</w:t>
            </w:r>
          </w:p>
        </w:tc>
        <w:tc>
          <w:tcPr>
            <w:tcW w:w="5472" w:type="dxa"/>
            <w:tcMar>
              <w:top w:w="50" w:type="dxa"/>
              <w:left w:w="100" w:type="dxa"/>
              <w:bottom w:w="50" w:type="dxa"/>
              <w:right w:w="100" w:type="dxa"/>
            </w:tcMar>
          </w:tcPr>
          <w:p w14:paraId="3263C146" w14:textId="77777777" w:rsidR="00BF42E6" w:rsidRDefault="00A4524D">
            <w:pPr>
              <w:spacing w:before="30" w:after="30"/>
              <w:jc w:val="left"/>
            </w:pPr>
            <w:r>
              <w:rPr>
                <w:sz w:val="16"/>
              </w:rPr>
              <w:t>100 decision trees</w:t>
            </w:r>
          </w:p>
        </w:tc>
      </w:tr>
      <w:tr w:rsidR="00BF42E6" w14:paraId="48B5AA97" w14:textId="77777777">
        <w:trPr>
          <w:jc w:val="center"/>
        </w:trPr>
        <w:tc>
          <w:tcPr>
            <w:tcW w:w="3456" w:type="dxa"/>
            <w:shd w:val="clear" w:color="auto" w:fill="F9F9F9"/>
            <w:tcMar>
              <w:top w:w="50" w:type="dxa"/>
              <w:left w:w="100" w:type="dxa"/>
              <w:bottom w:w="50" w:type="dxa"/>
              <w:right w:w="100" w:type="dxa"/>
            </w:tcMar>
          </w:tcPr>
          <w:p w14:paraId="1F45617D" w14:textId="77777777" w:rsidR="00BF42E6" w:rsidRDefault="00A4524D">
            <w:pPr>
              <w:spacing w:before="30" w:after="30"/>
              <w:jc w:val="left"/>
            </w:pPr>
            <w:r>
              <w:rPr>
                <w:sz w:val="16"/>
              </w:rPr>
              <w:t>Split Impurity Criterion</w:t>
            </w:r>
          </w:p>
        </w:tc>
        <w:tc>
          <w:tcPr>
            <w:tcW w:w="5472" w:type="dxa"/>
            <w:shd w:val="clear" w:color="auto" w:fill="F9F9F9"/>
            <w:tcMar>
              <w:top w:w="50" w:type="dxa"/>
              <w:left w:w="100" w:type="dxa"/>
              <w:bottom w:w="50" w:type="dxa"/>
              <w:right w:w="100" w:type="dxa"/>
            </w:tcMar>
          </w:tcPr>
          <w:p w14:paraId="43B9C48A" w14:textId="77777777" w:rsidR="00BF42E6" w:rsidRDefault="00A4524D">
            <w:pPr>
              <w:spacing w:before="30" w:after="30"/>
              <w:jc w:val="left"/>
            </w:pPr>
            <w:r>
              <w:rPr>
                <w:sz w:val="16"/>
              </w:rPr>
              <w:t>Gini Impurity (MDI)</w:t>
            </w:r>
          </w:p>
        </w:tc>
      </w:tr>
      <w:tr w:rsidR="00BF42E6" w14:paraId="59A6C07F" w14:textId="77777777">
        <w:trPr>
          <w:jc w:val="center"/>
        </w:trPr>
        <w:tc>
          <w:tcPr>
            <w:tcW w:w="3456" w:type="dxa"/>
            <w:tcMar>
              <w:top w:w="50" w:type="dxa"/>
              <w:left w:w="100" w:type="dxa"/>
              <w:bottom w:w="50" w:type="dxa"/>
              <w:right w:w="100" w:type="dxa"/>
            </w:tcMar>
          </w:tcPr>
          <w:p w14:paraId="7C5E2F21" w14:textId="77777777" w:rsidR="00BF42E6" w:rsidRDefault="00A4524D">
            <w:pPr>
              <w:spacing w:before="30" w:after="30"/>
              <w:jc w:val="left"/>
            </w:pPr>
            <w:r>
              <w:rPr>
                <w:sz w:val="16"/>
              </w:rPr>
              <w:t>Class Weighting Strategy</w:t>
            </w:r>
          </w:p>
        </w:tc>
        <w:tc>
          <w:tcPr>
            <w:tcW w:w="5472" w:type="dxa"/>
            <w:tcMar>
              <w:top w:w="50" w:type="dxa"/>
              <w:left w:w="100" w:type="dxa"/>
              <w:bottom w:w="50" w:type="dxa"/>
              <w:right w:w="100" w:type="dxa"/>
            </w:tcMar>
          </w:tcPr>
          <w:p w14:paraId="444301BE" w14:textId="77777777" w:rsidR="00BF42E6" w:rsidRDefault="00A4524D">
            <w:pPr>
              <w:spacing w:before="30" w:after="30"/>
              <w:jc w:val="left"/>
            </w:pPr>
            <w:r>
              <w:rPr>
                <w:sz w:val="16"/>
              </w:rPr>
              <w:t>class_weight='balanced' (Cost-sensitive heuristic)</w:t>
            </w:r>
          </w:p>
        </w:tc>
      </w:tr>
      <w:tr w:rsidR="00BF42E6" w14:paraId="7B27E001" w14:textId="77777777">
        <w:trPr>
          <w:jc w:val="center"/>
        </w:trPr>
        <w:tc>
          <w:tcPr>
            <w:tcW w:w="3456" w:type="dxa"/>
            <w:shd w:val="clear" w:color="auto" w:fill="F9F9F9"/>
            <w:tcMar>
              <w:top w:w="50" w:type="dxa"/>
              <w:left w:w="100" w:type="dxa"/>
              <w:bottom w:w="50" w:type="dxa"/>
              <w:right w:w="100" w:type="dxa"/>
            </w:tcMar>
          </w:tcPr>
          <w:p w14:paraId="6D33A63F" w14:textId="77777777" w:rsidR="00BF42E6" w:rsidRDefault="00A4524D">
            <w:pPr>
              <w:spacing w:before="30" w:after="30"/>
              <w:jc w:val="left"/>
            </w:pPr>
            <w:r>
              <w:rPr>
                <w:sz w:val="16"/>
              </w:rPr>
              <w:t>Parallel Processing (n_jobs)</w:t>
            </w:r>
          </w:p>
        </w:tc>
        <w:tc>
          <w:tcPr>
            <w:tcW w:w="5472" w:type="dxa"/>
            <w:shd w:val="clear" w:color="auto" w:fill="F9F9F9"/>
            <w:tcMar>
              <w:top w:w="50" w:type="dxa"/>
              <w:left w:w="100" w:type="dxa"/>
              <w:bottom w:w="50" w:type="dxa"/>
              <w:right w:w="100" w:type="dxa"/>
            </w:tcMar>
          </w:tcPr>
          <w:p w14:paraId="717D9E1E" w14:textId="77777777" w:rsidR="00BF42E6" w:rsidRDefault="00A4524D">
            <w:pPr>
              <w:spacing w:before="30" w:after="30"/>
              <w:jc w:val="left"/>
            </w:pPr>
            <w:r>
              <w:rPr>
                <w:sz w:val="16"/>
              </w:rPr>
              <w:t>n_jobs = -1 (Full 12-core multi-processing)</w:t>
            </w:r>
          </w:p>
        </w:tc>
      </w:tr>
      <w:tr w:rsidR="00BF42E6" w14:paraId="03630116" w14:textId="77777777">
        <w:trPr>
          <w:jc w:val="center"/>
        </w:trPr>
        <w:tc>
          <w:tcPr>
            <w:tcW w:w="3456" w:type="dxa"/>
            <w:tcMar>
              <w:top w:w="50" w:type="dxa"/>
              <w:left w:w="100" w:type="dxa"/>
              <w:bottom w:w="50" w:type="dxa"/>
              <w:right w:w="100" w:type="dxa"/>
            </w:tcMar>
          </w:tcPr>
          <w:p w14:paraId="43C970FD" w14:textId="77777777" w:rsidR="00BF42E6" w:rsidRDefault="00A4524D">
            <w:pPr>
              <w:spacing w:before="30" w:after="30"/>
              <w:jc w:val="left"/>
            </w:pPr>
            <w:r>
              <w:rPr>
                <w:sz w:val="16"/>
              </w:rPr>
              <w:t>Random Seed (random_state)</w:t>
            </w:r>
          </w:p>
        </w:tc>
        <w:tc>
          <w:tcPr>
            <w:tcW w:w="5472" w:type="dxa"/>
            <w:tcMar>
              <w:top w:w="50" w:type="dxa"/>
              <w:left w:w="100" w:type="dxa"/>
              <w:bottom w:w="50" w:type="dxa"/>
              <w:right w:w="100" w:type="dxa"/>
            </w:tcMar>
          </w:tcPr>
          <w:p w14:paraId="22005FAC" w14:textId="77777777" w:rsidR="00BF42E6" w:rsidRDefault="00A4524D">
            <w:pPr>
              <w:spacing w:before="30" w:after="30"/>
              <w:jc w:val="left"/>
            </w:pPr>
            <w:r>
              <w:rPr>
                <w:sz w:val="16"/>
              </w:rPr>
              <w:t>42 (Strict experimental reproducibility)</w:t>
            </w:r>
          </w:p>
        </w:tc>
      </w:tr>
      <w:tr w:rsidR="00BF42E6" w14:paraId="78E3978E" w14:textId="77777777">
        <w:trPr>
          <w:jc w:val="center"/>
        </w:trPr>
        <w:tc>
          <w:tcPr>
            <w:tcW w:w="3456" w:type="dxa"/>
            <w:shd w:val="clear" w:color="auto" w:fill="F9F9F9"/>
            <w:tcMar>
              <w:top w:w="50" w:type="dxa"/>
              <w:left w:w="100" w:type="dxa"/>
              <w:bottom w:w="50" w:type="dxa"/>
              <w:right w:w="100" w:type="dxa"/>
            </w:tcMar>
          </w:tcPr>
          <w:p w14:paraId="082D53EE" w14:textId="77777777" w:rsidR="00BF42E6" w:rsidRDefault="00A4524D">
            <w:pPr>
              <w:spacing w:before="30" w:after="30"/>
              <w:jc w:val="left"/>
            </w:pPr>
            <w:r>
              <w:rPr>
                <w:sz w:val="16"/>
              </w:rPr>
              <w:t>Train-Test Partition</w:t>
            </w:r>
          </w:p>
        </w:tc>
        <w:tc>
          <w:tcPr>
            <w:tcW w:w="5472" w:type="dxa"/>
            <w:shd w:val="clear" w:color="auto" w:fill="F9F9F9"/>
            <w:tcMar>
              <w:top w:w="50" w:type="dxa"/>
              <w:left w:w="100" w:type="dxa"/>
              <w:bottom w:w="50" w:type="dxa"/>
              <w:right w:w="100" w:type="dxa"/>
            </w:tcMar>
          </w:tcPr>
          <w:p w14:paraId="4DF98802" w14:textId="77777777" w:rsidR="00BF42E6" w:rsidRDefault="00A4524D">
            <w:pPr>
              <w:spacing w:before="30" w:after="30"/>
              <w:jc w:val="left"/>
            </w:pPr>
            <w:r>
              <w:rPr>
                <w:sz w:val="16"/>
              </w:rPr>
              <w:t>80% Training (222,960 instances), 20% Testing (55,741 instances)</w:t>
            </w:r>
          </w:p>
        </w:tc>
      </w:tr>
      <w:tr w:rsidR="00BF42E6" w14:paraId="534EA481" w14:textId="77777777">
        <w:trPr>
          <w:jc w:val="center"/>
        </w:trPr>
        <w:tc>
          <w:tcPr>
            <w:tcW w:w="3456" w:type="dxa"/>
            <w:tcMar>
              <w:top w:w="50" w:type="dxa"/>
              <w:left w:w="100" w:type="dxa"/>
              <w:bottom w:w="50" w:type="dxa"/>
              <w:right w:w="100" w:type="dxa"/>
            </w:tcMar>
          </w:tcPr>
          <w:p w14:paraId="4E3A12D4" w14:textId="77777777" w:rsidR="00BF42E6" w:rsidRDefault="00A4524D">
            <w:pPr>
              <w:spacing w:before="30" w:after="30"/>
              <w:jc w:val="left"/>
            </w:pPr>
            <w:r>
              <w:rPr>
                <w:sz w:val="16"/>
              </w:rPr>
              <w:t>Partitioning Scheme</w:t>
            </w:r>
          </w:p>
        </w:tc>
        <w:tc>
          <w:tcPr>
            <w:tcW w:w="5472" w:type="dxa"/>
            <w:tcMar>
              <w:top w:w="50" w:type="dxa"/>
              <w:left w:w="100" w:type="dxa"/>
              <w:bottom w:w="50" w:type="dxa"/>
              <w:right w:w="100" w:type="dxa"/>
            </w:tcMar>
          </w:tcPr>
          <w:p w14:paraId="24F12CC1" w14:textId="77777777" w:rsidR="00BF42E6" w:rsidRDefault="00A4524D">
            <w:pPr>
              <w:spacing w:before="30" w:after="30"/>
              <w:jc w:val="left"/>
            </w:pPr>
            <w:r>
              <w:rPr>
                <w:sz w:val="16"/>
              </w:rPr>
              <w:t>Stratified Random Split (stratify=y)</w:t>
            </w:r>
          </w:p>
        </w:tc>
      </w:tr>
    </w:tbl>
    <w:p w14:paraId="0B09D224" w14:textId="77777777" w:rsidR="00BF42E6" w:rsidRDefault="00BF42E6">
      <w:pPr>
        <w:spacing w:before="40" w:after="120"/>
      </w:pPr>
    </w:p>
    <w:p w14:paraId="12CF6A6D" w14:textId="77777777" w:rsidR="00BF42E6" w:rsidRDefault="00A4524D">
      <w:pPr>
        <w:pStyle w:val="Heading2"/>
        <w:spacing w:before="200"/>
        <w:jc w:val="both"/>
      </w:pPr>
      <w:r>
        <w:rPr>
          <w:b/>
        </w:rPr>
        <w:t>b.  Data Cleaning and Quality Assessment Experiment</w:t>
      </w:r>
    </w:p>
    <w:p w14:paraId="3A3285AE" w14:textId="77777777" w:rsidR="00BF42E6" w:rsidRDefault="00A4524D">
      <w:pPr>
        <w:pStyle w:val="BodyText"/>
        <w:spacing w:line="276" w:lineRule="auto"/>
      </w:pPr>
      <w:r>
        <w:t>The first experimental phase focused on data hygiene auditing. The raw warehouse file ('Data Warehouse Multiclass.csv') was ingested, and null audits confirmed zero missing entries across all 280,985 records. Duplicate row detection isolated 2,284 records sharing identical values across all 39 columns. These duplicates were purged, producing 278,701 clean instances. Interquartile Range (IQR) outlier analysis identified widespread extreme values in continuous biometric indicators. An automated clipping experiment was executed across 16 continuous features, capping values at Q1 - 1.5×IQR and Q3 + 1.5×IQR without reducing cohort size.</w:t>
      </w:r>
    </w:p>
    <w:p w14:paraId="3F3F32E3" w14:textId="77777777" w:rsidR="00BF42E6" w:rsidRDefault="00A4524D">
      <w:pPr>
        <w:pStyle w:val="Heading2"/>
        <w:spacing w:before="200"/>
        <w:jc w:val="both"/>
      </w:pPr>
      <w:r>
        <w:rPr>
          <w:b/>
        </w:rPr>
        <w:t>c.  Exploratory Data Analysis Experiments</w:t>
      </w:r>
    </w:p>
    <w:p w14:paraId="768FFDA9" w14:textId="77777777" w:rsidR="00BF42E6" w:rsidRDefault="00A4524D">
      <w:pPr>
        <w:pStyle w:val="BodyText"/>
        <w:spacing w:line="276" w:lineRule="auto"/>
      </w:pPr>
      <w:r>
        <w:t>A series of statistical visualization experiments were conducted to evaluate feature distributions across the eight target disease classes. Frequency tables and percentage proportions were computed for sublabel categories. Grouped boxplots were generated to assess age and BMI variations across disease states. Kernel density estimations were plotted for glucose and HbA1c, demographic bar charts were constructed for gender and physical activity, and a comprehensive Pearson correlation heatmap was generated across all continuous variables.</w:t>
      </w:r>
    </w:p>
    <w:p w14:paraId="0D033C60" w14:textId="77777777" w:rsidR="00BF42E6" w:rsidRDefault="00A4524D">
      <w:pPr>
        <w:pStyle w:val="Heading2"/>
        <w:spacing w:before="200"/>
        <w:jc w:val="both"/>
      </w:pPr>
      <w:r>
        <w:rPr>
          <w:b/>
        </w:rPr>
        <w:lastRenderedPageBreak/>
        <w:t>d.  Feature Preparation and Encoding Experiment</w:t>
      </w:r>
    </w:p>
    <w:p w14:paraId="502FEBA4" w14:textId="77777777" w:rsidR="00BF42E6" w:rsidRDefault="00A4524D">
      <w:pPr>
        <w:pStyle w:val="BodyText"/>
        <w:spacing w:line="276" w:lineRule="auto"/>
      </w:pPr>
      <w:r>
        <w:t>To eliminate data leakage, seven direct proxy columns (composite_key, diabetes, hypertension, heart_disease, disease_flags, label, source_dataset) were pruned from the predictor space. The remaining 31 clinical and lifestyle features were processed via one-hot encoding using pandas get_dummies with drop_first=True, producing a standardized 41-dimensional numerical predictor matrix X.</w:t>
      </w:r>
    </w:p>
    <w:p w14:paraId="596FD854" w14:textId="77777777" w:rsidR="00BF42E6" w:rsidRDefault="00A4524D">
      <w:pPr>
        <w:pStyle w:val="Heading2"/>
        <w:spacing w:before="200"/>
        <w:jc w:val="both"/>
      </w:pPr>
      <w:r>
        <w:rPr>
          <w:b/>
        </w:rPr>
        <w:t>e.  Full 41-Feature Random Forest Training Experiment</w:t>
      </w:r>
    </w:p>
    <w:p w14:paraId="32CB01FB" w14:textId="77777777" w:rsidR="00BF42E6" w:rsidRDefault="00A4524D">
      <w:pPr>
        <w:pStyle w:val="BodyText"/>
        <w:spacing w:line="276" w:lineRule="auto"/>
      </w:pPr>
      <w:r>
        <w:t>The training partition (222,960 instances × 41 features) was fed into a RandomForestClassifier configured with 100 estimators, balanced class weighting, and random_state=42. Training utilized all 12 processor cores in parallel. Following model convergence, predictions were generated on the 55,741-instance test set to compute baseline accuracy, macro F1-score, and weighted F1-score.</w:t>
      </w:r>
    </w:p>
    <w:p w14:paraId="3117D081" w14:textId="77777777" w:rsidR="00BF42E6" w:rsidRDefault="00A4524D">
      <w:pPr>
        <w:pStyle w:val="Heading2"/>
        <w:spacing w:before="200"/>
        <w:jc w:val="both"/>
      </w:pPr>
      <w:r>
        <w:rPr>
          <w:b/>
        </w:rPr>
        <w:t>f.  Gini Feature Selection and Dimensionality Reduction Experiment</w:t>
      </w:r>
    </w:p>
    <w:p w14:paraId="79A6A1ED" w14:textId="77777777" w:rsidR="00BF42E6" w:rsidRDefault="00A4524D">
      <w:pPr>
        <w:pStyle w:val="BodyText"/>
        <w:spacing w:line="276" w:lineRule="auto"/>
      </w:pPr>
      <w:r>
        <w:t>Gini feature importance scores were extracted from the converged 41-feature model. Features were ranked in descending order, and the top 15 predictors—accounting for 82.6% of total tree impurity reduction—were selected. The training and test matrices were subsetted to these 15 dimensions (X_train_15: 222,960 × 15; X_test_15: 55,741 × 15).</w:t>
      </w:r>
    </w:p>
    <w:p w14:paraId="089F02BA" w14:textId="77777777" w:rsidR="00BF42E6" w:rsidRDefault="00A4524D">
      <w:pPr>
        <w:pStyle w:val="Heading2"/>
        <w:spacing w:before="200"/>
        <w:jc w:val="both"/>
      </w:pPr>
      <w:r>
        <w:rPr>
          <w:b/>
        </w:rPr>
        <w:t>g.  Reduced 15-Feature Random Forest Training Experiment</w:t>
      </w:r>
    </w:p>
    <w:p w14:paraId="57385656" w14:textId="77777777" w:rsidR="00BF42E6" w:rsidRDefault="00A4524D">
      <w:pPr>
        <w:pStyle w:val="BodyText"/>
        <w:spacing w:line="276" w:lineRule="auto"/>
      </w:pPr>
      <w:r>
        <w:t>A second RandomForestClassifier was initialized with identical hyperparameters (n_estimators=100, class_weight='balanced', random_state=42) and trained exclusively on the 15 selected features. Predictions were generated on the test set, and full classification metrics—including per-class precision, recall, F1-scores, and an 8×8 confusion matrix—were computed.</w:t>
      </w:r>
    </w:p>
    <w:p w14:paraId="275506FF" w14:textId="77777777" w:rsidR="00BF42E6" w:rsidRDefault="00A4524D">
      <w:pPr>
        <w:pStyle w:val="Heading2"/>
        <w:spacing w:before="200"/>
        <w:jc w:val="both"/>
      </w:pPr>
      <w:r>
        <w:rPr>
          <w:b/>
        </w:rPr>
        <w:t>h.  Comparative Evaluation Experiment</w:t>
      </w:r>
    </w:p>
    <w:p w14:paraId="03FA31BE" w14:textId="77777777" w:rsidR="00BF42E6" w:rsidRDefault="00A4524D">
      <w:pPr>
        <w:pStyle w:val="BodyText"/>
        <w:spacing w:line="276" w:lineRule="auto"/>
      </w:pPr>
      <w:r>
        <w:t>A side-by-side performance evaluation was conducted comparing the full 41-feature model against the reduced 15-feature model to quantify the trade-off between feature dimensionality and classification accuracy.</w:t>
      </w:r>
    </w:p>
    <w:p w14:paraId="3052F5FB" w14:textId="77777777" w:rsidR="00BF42E6" w:rsidRDefault="00A4524D">
      <w:pPr>
        <w:pStyle w:val="Heading2"/>
        <w:spacing w:before="200"/>
        <w:jc w:val="both"/>
      </w:pPr>
      <w:r>
        <w:rPr>
          <w:b/>
        </w:rPr>
        <w:t>i.  Unseen Patient Prediction Experiment</w:t>
      </w:r>
    </w:p>
    <w:p w14:paraId="79B35B3F" w14:textId="77777777" w:rsidR="00BF42E6" w:rsidRDefault="00A4524D">
      <w:pPr>
        <w:pStyle w:val="BodyText"/>
        <w:spacing w:after="160" w:line="276" w:lineRule="auto"/>
      </w:pPr>
      <w:r>
        <w:t>To test prospective inference capability, a synthetic patient record representing a realistic clinical scenario (58-year-old patient with elevated BMI 29.5, HbA1c 7.2%, blood glucose 155 mg/dL, systolic BP 145 mmHg, and high blood pressure history) was constructed. The 15-feature model executed predict() and predict_proba() on this record to generate class predictions and full probability distributions.</w:t>
      </w:r>
    </w:p>
    <w:p w14:paraId="70C08183" w14:textId="77777777" w:rsidR="00BF42E6" w:rsidRDefault="00A4524D">
      <w:pPr>
        <w:pStyle w:val="Heading1"/>
        <w:spacing w:before="280"/>
        <w:jc w:val="both"/>
      </w:pPr>
      <w:r>
        <w:rPr>
          <w:b/>
          <w:sz w:val="22"/>
        </w:rPr>
        <w:t>4.  RESULTS</w:t>
      </w:r>
    </w:p>
    <w:p w14:paraId="243561B9" w14:textId="77777777" w:rsidR="00BF42E6" w:rsidRDefault="00A4524D">
      <w:pPr>
        <w:pStyle w:val="Heading2"/>
        <w:spacing w:before="200"/>
        <w:jc w:val="both"/>
      </w:pPr>
      <w:r>
        <w:rPr>
          <w:b/>
        </w:rPr>
        <w:t>a.  Data Cleaning and Preprocessing Results</w:t>
      </w:r>
    </w:p>
    <w:p w14:paraId="2EF2B5AC" w14:textId="77777777" w:rsidR="00BF42E6" w:rsidRDefault="00A4524D">
      <w:pPr>
        <w:pStyle w:val="BodyText"/>
        <w:spacing w:line="276" w:lineRule="auto"/>
      </w:pPr>
      <w:r>
        <w:t>Data hygiene auditing verified that all 280,985 records were complete with zero missing values. Duplicate pruning eliminated 2,284 redundant records, establishing a final curated dataset of 278,701 unique instances. IQR outlier capping across 16 continuous features successfully contained extreme values within biologically plausible bounds without discarding any patient records.</w:t>
      </w:r>
    </w:p>
    <w:p w14:paraId="30305B8E" w14:textId="77777777" w:rsidR="00BF42E6" w:rsidRDefault="00A4524D">
      <w:pPr>
        <w:pStyle w:val="Heading2"/>
        <w:spacing w:before="200"/>
        <w:jc w:val="both"/>
      </w:pPr>
      <w:r>
        <w:rPr>
          <w:b/>
        </w:rPr>
        <w:t>b.  Exploratory Data Analysis Observations</w:t>
      </w:r>
    </w:p>
    <w:p w14:paraId="4A3528C8" w14:textId="77777777" w:rsidR="00BF42E6" w:rsidRDefault="00A4524D">
      <w:pPr>
        <w:pStyle w:val="BodyText"/>
        <w:spacing w:line="276" w:lineRule="auto"/>
      </w:pPr>
      <w:r>
        <w:t>EDA confirmed strong physiological relationships across disease states. Healthy controls displayed younger median ages (38 years) and lower BMI values (24.2 kg/m²), whereas multimorbid patients (DI_HY, DI_HT_HY) exhibited substantially higher median ages (62–68 years) and elevated BMI values (&gt;31.5 kg/m²). Bimodal glucose distributions clearly separated normoglycemic from diabetic cohorts, and physical activity showed an inverse correlation with chronic disease prevalence.</w:t>
      </w:r>
    </w:p>
    <w:p w14:paraId="746A6475" w14:textId="77777777" w:rsidR="00BF42E6" w:rsidRDefault="00A4524D">
      <w:pPr>
        <w:pStyle w:val="Heading2"/>
        <w:spacing w:before="200"/>
        <w:jc w:val="both"/>
      </w:pPr>
      <w:r>
        <w:rPr>
          <w:b/>
        </w:rPr>
        <w:t>c.  Disease-Combination Class Distribution</w:t>
      </w:r>
    </w:p>
    <w:p w14:paraId="309CDA9C" w14:textId="77777777" w:rsidR="00BF42E6" w:rsidRDefault="00A4524D">
      <w:pPr>
        <w:pStyle w:val="BodyText"/>
        <w:spacing w:line="276" w:lineRule="auto"/>
      </w:pPr>
      <w:r>
        <w:t>The final curated cohort of 278,701 patients is distributed across eight target classes as follows: Normal (104,648; 37.55%), Hypertension alone (69,787; 25.04%), Diabetes + Hypertension comorbidity (66,472; 23.85%), Diabetes alone (31,903; 11.45%), Heart Disease alone (2,583; 0.93%), Diabetes + Heart Disease (1,398; 0.50%), Heart Disease + Hypertension (1,065; 0.38%), and Triple comorbidity (845; 0.30%). The test partition (55,741 patients) mirrors these exact proportions.</w:t>
      </w:r>
    </w:p>
    <w:p w14:paraId="0C7B6120" w14:textId="77777777" w:rsidR="00BF42E6" w:rsidRDefault="00A4524D">
      <w:pPr>
        <w:pStyle w:val="Heading2"/>
        <w:spacing w:before="200"/>
        <w:jc w:val="both"/>
      </w:pPr>
      <w:r>
        <w:rPr>
          <w:b/>
        </w:rPr>
        <w:lastRenderedPageBreak/>
        <w:t>d.  Feature Importance Rankings and Clinical Interpretability</w:t>
      </w:r>
    </w:p>
    <w:p w14:paraId="7449C2EB" w14:textId="77777777" w:rsidR="00BF42E6" w:rsidRDefault="00A4524D">
      <w:pPr>
        <w:pStyle w:val="BodyText"/>
        <w:spacing w:line="276" w:lineRule="auto"/>
      </w:pPr>
      <w:r>
        <w:t>Gini feature importance analysis identified glycated hemoglobin (HbA1c_level: 0.1855, 18.55%) as the single most influential biomarker, followed by body mass index (bmi: 0.0889, 8.89%), fasting blood glucose (glucose: 0.0791, 7.91%), normalized age (0.0590, 5.90%), chronological age (0.0583, 5.83%), and high blood pressure history (0.0437, 4.37%). Together, the top 15 features account for 82.6% of total tree split impurity reduction, corroborating established clinical understanding of metabolic syndrome and cardiovascular disease.</w:t>
      </w:r>
    </w:p>
    <w:p w14:paraId="4CC79759" w14:textId="77777777" w:rsidR="00BF42E6" w:rsidRDefault="00A4524D">
      <w:pPr>
        <w:pStyle w:val="Heading2"/>
        <w:spacing w:before="200"/>
        <w:jc w:val="both"/>
      </w:pPr>
      <w:r>
        <w:rPr>
          <w:b/>
        </w:rPr>
        <w:t>e.  Classification Performance of the Full 41-Feature Model</w:t>
      </w:r>
    </w:p>
    <w:p w14:paraId="2006136A" w14:textId="77777777" w:rsidR="00BF42E6" w:rsidRDefault="00A4524D">
      <w:pPr>
        <w:pStyle w:val="BodyText"/>
        <w:spacing w:line="276" w:lineRule="auto"/>
      </w:pPr>
      <w:r>
        <w:t>Evaluated on the 55,741 test patients, the full 41-feature Random Forest model achieved an overall classification accuracy of 75.69%, a macro-averaged F1-score of 0.4014, and a weighted F1-score of 0.7419.</w:t>
      </w:r>
    </w:p>
    <w:p w14:paraId="24239A6F" w14:textId="77777777" w:rsidR="00BF42E6" w:rsidRDefault="00A4524D">
      <w:pPr>
        <w:pStyle w:val="Heading2"/>
        <w:spacing w:before="200"/>
        <w:jc w:val="both"/>
      </w:pPr>
      <w:r>
        <w:rPr>
          <w:b/>
        </w:rPr>
        <w:t>f.  Classification Performance of the Reduced 15-Feature Model</w:t>
      </w:r>
    </w:p>
    <w:p w14:paraId="04E84E66" w14:textId="77777777" w:rsidR="00BF42E6" w:rsidRDefault="00A4524D">
      <w:pPr>
        <w:pStyle w:val="BodyText"/>
        <w:spacing w:line="276" w:lineRule="auto"/>
      </w:pPr>
      <w:r>
        <w:t>The reduced 15-feature Random Forest model achieved an overall accuracy of 75.39%, a macro-averaged F1-score of 0.4129, and a weighted F1-score of 0.7400 on the same 55,741 test patients.</w:t>
      </w:r>
    </w:p>
    <w:p w14:paraId="5F1449C3" w14:textId="77777777" w:rsidR="00BF42E6" w:rsidRDefault="00A4524D">
      <w:pPr>
        <w:pStyle w:val="Heading2"/>
        <w:spacing w:before="200"/>
        <w:jc w:val="both"/>
      </w:pPr>
      <w:r>
        <w:rPr>
          <w:b/>
        </w:rPr>
        <w:t>g.  Comparative Performance Analysis (41 vs. 15 Features)</w:t>
      </w:r>
    </w:p>
    <w:p w14:paraId="285EAC36" w14:textId="77777777" w:rsidR="00BF42E6" w:rsidRDefault="00A4524D">
      <w:pPr>
        <w:pStyle w:val="BodyText"/>
        <w:spacing w:after="80" w:line="276" w:lineRule="auto"/>
      </w:pPr>
      <w:r>
        <w:t>Table VI and Fig. 14 present a direct comparison between the 41-feature and 15-feature models. Reducing the feature space from 41 to 15 (a 63.4% reduction in required inputs) resulted in a minor accuracy change from 75.69% to 75.39% (a difference of only 0.30%) and a minor weighted F1 change from 0.7419 to 0.7400 (a difference of 0.19%). Notably, the macro F1-score slightly improved from 0.4014 to 0.4129 (+1.15%), indicating that eliminating noisy, low-importance features modestly enhanced minority class discrimination.</w:t>
      </w:r>
    </w:p>
    <w:p w14:paraId="53015C72" w14:textId="77777777" w:rsidR="00BF42E6" w:rsidRDefault="00A4524D">
      <w:pPr>
        <w:pStyle w:val="tablehead"/>
        <w:spacing w:before="200" w:after="60"/>
        <w:jc w:val="left"/>
      </w:pPr>
      <w:r>
        <w:rPr>
          <w:b/>
          <w:sz w:val="17"/>
        </w:rPr>
        <w:t>Table VI.  Performance Comparison of Full (41-Feature) and Reduced (15-Feature) Random Forest Models.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2592"/>
        <w:gridCol w:w="2160"/>
        <w:gridCol w:w="2160"/>
        <w:gridCol w:w="1152"/>
        <w:gridCol w:w="1240"/>
      </w:tblGrid>
      <w:tr w:rsidR="00BF42E6" w14:paraId="6CE10616" w14:textId="77777777">
        <w:trPr>
          <w:jc w:val="center"/>
        </w:trPr>
        <w:tc>
          <w:tcPr>
            <w:tcW w:w="2592" w:type="dxa"/>
            <w:shd w:val="clear" w:color="auto" w:fill="EAEAEA"/>
            <w:tcMar>
              <w:top w:w="70" w:type="dxa"/>
              <w:left w:w="100" w:type="dxa"/>
              <w:bottom w:w="70" w:type="dxa"/>
              <w:right w:w="100" w:type="dxa"/>
            </w:tcMar>
          </w:tcPr>
          <w:p w14:paraId="76447088" w14:textId="77777777" w:rsidR="00BF42E6" w:rsidRDefault="00A4524D">
            <w:pPr>
              <w:spacing w:before="40" w:after="40"/>
              <w:jc w:val="left"/>
            </w:pPr>
            <w:r>
              <w:rPr>
                <w:b/>
                <w:sz w:val="17"/>
              </w:rPr>
              <w:t>Evaluation Metric</w:t>
            </w:r>
          </w:p>
        </w:tc>
        <w:tc>
          <w:tcPr>
            <w:tcW w:w="2160" w:type="dxa"/>
            <w:shd w:val="clear" w:color="auto" w:fill="EAEAEA"/>
            <w:tcMar>
              <w:top w:w="70" w:type="dxa"/>
              <w:left w:w="100" w:type="dxa"/>
              <w:bottom w:w="70" w:type="dxa"/>
              <w:right w:w="100" w:type="dxa"/>
            </w:tcMar>
          </w:tcPr>
          <w:p w14:paraId="3A9DF98F" w14:textId="77777777" w:rsidR="00BF42E6" w:rsidRDefault="00A4524D">
            <w:pPr>
              <w:spacing w:before="40" w:after="40"/>
              <w:jc w:val="right"/>
            </w:pPr>
            <w:r>
              <w:rPr>
                <w:b/>
                <w:sz w:val="17"/>
              </w:rPr>
              <w:t>Full 41-Feature Model</w:t>
            </w:r>
          </w:p>
        </w:tc>
        <w:tc>
          <w:tcPr>
            <w:tcW w:w="2160" w:type="dxa"/>
            <w:shd w:val="clear" w:color="auto" w:fill="EAEAEA"/>
            <w:tcMar>
              <w:top w:w="70" w:type="dxa"/>
              <w:left w:w="100" w:type="dxa"/>
              <w:bottom w:w="70" w:type="dxa"/>
              <w:right w:w="100" w:type="dxa"/>
            </w:tcMar>
          </w:tcPr>
          <w:p w14:paraId="597BA902" w14:textId="77777777" w:rsidR="00BF42E6" w:rsidRDefault="00A4524D">
            <w:pPr>
              <w:spacing w:before="40" w:after="40"/>
              <w:jc w:val="right"/>
            </w:pPr>
            <w:r>
              <w:rPr>
                <w:b/>
                <w:sz w:val="17"/>
              </w:rPr>
              <w:t>Reduced 15-Feature Model</w:t>
            </w:r>
          </w:p>
        </w:tc>
        <w:tc>
          <w:tcPr>
            <w:tcW w:w="1152" w:type="dxa"/>
            <w:shd w:val="clear" w:color="auto" w:fill="EAEAEA"/>
            <w:tcMar>
              <w:top w:w="70" w:type="dxa"/>
              <w:left w:w="100" w:type="dxa"/>
              <w:bottom w:w="70" w:type="dxa"/>
              <w:right w:w="100" w:type="dxa"/>
            </w:tcMar>
          </w:tcPr>
          <w:p w14:paraId="780F8532" w14:textId="77777777" w:rsidR="00BF42E6" w:rsidRDefault="00A4524D">
            <w:pPr>
              <w:spacing w:before="40" w:after="40"/>
              <w:jc w:val="right"/>
            </w:pPr>
            <w:r>
              <w:rPr>
                <w:b/>
                <w:sz w:val="17"/>
              </w:rPr>
              <w:t>Absolute Difference</w:t>
            </w:r>
          </w:p>
        </w:tc>
        <w:tc>
          <w:tcPr>
            <w:tcW w:w="864" w:type="dxa"/>
            <w:shd w:val="clear" w:color="auto" w:fill="EAEAEA"/>
            <w:tcMar>
              <w:top w:w="70" w:type="dxa"/>
              <w:left w:w="100" w:type="dxa"/>
              <w:bottom w:w="70" w:type="dxa"/>
              <w:right w:w="100" w:type="dxa"/>
            </w:tcMar>
          </w:tcPr>
          <w:p w14:paraId="0675B658" w14:textId="77777777" w:rsidR="00BF42E6" w:rsidRDefault="00A4524D">
            <w:pPr>
              <w:spacing w:before="40" w:after="40"/>
              <w:jc w:val="right"/>
            </w:pPr>
            <w:r>
              <w:rPr>
                <w:b/>
                <w:sz w:val="17"/>
              </w:rPr>
              <w:t>Relative Change (%)</w:t>
            </w:r>
          </w:p>
        </w:tc>
      </w:tr>
      <w:tr w:rsidR="00BF42E6" w14:paraId="62C629BC" w14:textId="77777777">
        <w:trPr>
          <w:jc w:val="center"/>
        </w:trPr>
        <w:tc>
          <w:tcPr>
            <w:tcW w:w="2592" w:type="dxa"/>
            <w:tcMar>
              <w:top w:w="50" w:type="dxa"/>
              <w:left w:w="100" w:type="dxa"/>
              <w:bottom w:w="50" w:type="dxa"/>
              <w:right w:w="100" w:type="dxa"/>
            </w:tcMar>
          </w:tcPr>
          <w:p w14:paraId="0FB37C12" w14:textId="77777777" w:rsidR="00BF42E6" w:rsidRDefault="00A4524D">
            <w:pPr>
              <w:spacing w:before="30" w:after="30"/>
              <w:jc w:val="left"/>
            </w:pPr>
            <w:r>
              <w:rPr>
                <w:sz w:val="16"/>
              </w:rPr>
              <w:t>Input Feature Count</w:t>
            </w:r>
          </w:p>
        </w:tc>
        <w:tc>
          <w:tcPr>
            <w:tcW w:w="2160" w:type="dxa"/>
            <w:tcMar>
              <w:top w:w="50" w:type="dxa"/>
              <w:left w:w="100" w:type="dxa"/>
              <w:bottom w:w="50" w:type="dxa"/>
              <w:right w:w="100" w:type="dxa"/>
            </w:tcMar>
          </w:tcPr>
          <w:p w14:paraId="73AB7E9A" w14:textId="77777777" w:rsidR="00BF42E6" w:rsidRDefault="00A4524D">
            <w:pPr>
              <w:spacing w:before="30" w:after="30"/>
              <w:jc w:val="right"/>
            </w:pPr>
            <w:r>
              <w:rPr>
                <w:sz w:val="16"/>
              </w:rPr>
              <w:t>41 features</w:t>
            </w:r>
          </w:p>
        </w:tc>
        <w:tc>
          <w:tcPr>
            <w:tcW w:w="2160" w:type="dxa"/>
            <w:tcMar>
              <w:top w:w="50" w:type="dxa"/>
              <w:left w:w="100" w:type="dxa"/>
              <w:bottom w:w="50" w:type="dxa"/>
              <w:right w:w="100" w:type="dxa"/>
            </w:tcMar>
          </w:tcPr>
          <w:p w14:paraId="1524BF67" w14:textId="77777777" w:rsidR="00BF42E6" w:rsidRDefault="00A4524D">
            <w:pPr>
              <w:spacing w:before="30" w:after="30"/>
              <w:jc w:val="right"/>
            </w:pPr>
            <w:r>
              <w:rPr>
                <w:sz w:val="16"/>
              </w:rPr>
              <w:t>15 features</w:t>
            </w:r>
          </w:p>
        </w:tc>
        <w:tc>
          <w:tcPr>
            <w:tcW w:w="1152" w:type="dxa"/>
            <w:tcMar>
              <w:top w:w="50" w:type="dxa"/>
              <w:left w:w="100" w:type="dxa"/>
              <w:bottom w:w="50" w:type="dxa"/>
              <w:right w:w="100" w:type="dxa"/>
            </w:tcMar>
          </w:tcPr>
          <w:p w14:paraId="3DCF83CC" w14:textId="77777777" w:rsidR="00BF42E6" w:rsidRDefault="00A4524D">
            <w:pPr>
              <w:spacing w:before="30" w:after="30"/>
              <w:jc w:val="right"/>
            </w:pPr>
            <w:r>
              <w:rPr>
                <w:sz w:val="16"/>
              </w:rPr>
              <w:t>-26 features</w:t>
            </w:r>
          </w:p>
        </w:tc>
        <w:tc>
          <w:tcPr>
            <w:tcW w:w="864" w:type="dxa"/>
            <w:tcMar>
              <w:top w:w="50" w:type="dxa"/>
              <w:left w:w="100" w:type="dxa"/>
              <w:bottom w:w="50" w:type="dxa"/>
              <w:right w:w="100" w:type="dxa"/>
            </w:tcMar>
          </w:tcPr>
          <w:p w14:paraId="5CFFF77C" w14:textId="77777777" w:rsidR="00BF42E6" w:rsidRDefault="00A4524D">
            <w:pPr>
              <w:spacing w:before="30" w:after="30"/>
              <w:jc w:val="right"/>
            </w:pPr>
            <w:r>
              <w:rPr>
                <w:sz w:val="16"/>
              </w:rPr>
              <w:t>-63.41% (Dimensionality reduction)</w:t>
            </w:r>
          </w:p>
        </w:tc>
      </w:tr>
      <w:tr w:rsidR="00BF42E6" w14:paraId="076D8768" w14:textId="77777777">
        <w:trPr>
          <w:jc w:val="center"/>
        </w:trPr>
        <w:tc>
          <w:tcPr>
            <w:tcW w:w="2592" w:type="dxa"/>
            <w:shd w:val="clear" w:color="auto" w:fill="F9F9F9"/>
            <w:tcMar>
              <w:top w:w="50" w:type="dxa"/>
              <w:left w:w="100" w:type="dxa"/>
              <w:bottom w:w="50" w:type="dxa"/>
              <w:right w:w="100" w:type="dxa"/>
            </w:tcMar>
          </w:tcPr>
          <w:p w14:paraId="673BFB65" w14:textId="77777777" w:rsidR="00BF42E6" w:rsidRDefault="00A4524D">
            <w:pPr>
              <w:spacing w:before="30" w:after="30"/>
              <w:jc w:val="left"/>
            </w:pPr>
            <w:r>
              <w:rPr>
                <w:sz w:val="16"/>
              </w:rPr>
              <w:t>Overall Accuracy</w:t>
            </w:r>
          </w:p>
        </w:tc>
        <w:tc>
          <w:tcPr>
            <w:tcW w:w="2160" w:type="dxa"/>
            <w:shd w:val="clear" w:color="auto" w:fill="F9F9F9"/>
            <w:tcMar>
              <w:top w:w="50" w:type="dxa"/>
              <w:left w:w="100" w:type="dxa"/>
              <w:bottom w:w="50" w:type="dxa"/>
              <w:right w:w="100" w:type="dxa"/>
            </w:tcMar>
          </w:tcPr>
          <w:p w14:paraId="03283354" w14:textId="77777777" w:rsidR="00BF42E6" w:rsidRDefault="00A4524D">
            <w:pPr>
              <w:spacing w:before="30" w:after="30"/>
              <w:jc w:val="right"/>
            </w:pPr>
            <w:r>
              <w:rPr>
                <w:sz w:val="16"/>
              </w:rPr>
              <w:t>75.69% (0.7569)</w:t>
            </w:r>
          </w:p>
        </w:tc>
        <w:tc>
          <w:tcPr>
            <w:tcW w:w="2160" w:type="dxa"/>
            <w:shd w:val="clear" w:color="auto" w:fill="F9F9F9"/>
            <w:tcMar>
              <w:top w:w="50" w:type="dxa"/>
              <w:left w:w="100" w:type="dxa"/>
              <w:bottom w:w="50" w:type="dxa"/>
              <w:right w:w="100" w:type="dxa"/>
            </w:tcMar>
          </w:tcPr>
          <w:p w14:paraId="3845C4A1" w14:textId="77777777" w:rsidR="00BF42E6" w:rsidRDefault="00A4524D">
            <w:pPr>
              <w:spacing w:before="30" w:after="30"/>
              <w:jc w:val="right"/>
            </w:pPr>
            <w:r>
              <w:rPr>
                <w:sz w:val="16"/>
              </w:rPr>
              <w:t>75.39% (0.7539)</w:t>
            </w:r>
          </w:p>
        </w:tc>
        <w:tc>
          <w:tcPr>
            <w:tcW w:w="1152" w:type="dxa"/>
            <w:shd w:val="clear" w:color="auto" w:fill="F9F9F9"/>
            <w:tcMar>
              <w:top w:w="50" w:type="dxa"/>
              <w:left w:w="100" w:type="dxa"/>
              <w:bottom w:w="50" w:type="dxa"/>
              <w:right w:w="100" w:type="dxa"/>
            </w:tcMar>
          </w:tcPr>
          <w:p w14:paraId="67952749" w14:textId="77777777" w:rsidR="00BF42E6" w:rsidRDefault="00A4524D">
            <w:pPr>
              <w:spacing w:before="30" w:after="30"/>
              <w:jc w:val="right"/>
            </w:pPr>
            <w:r>
              <w:rPr>
                <w:sz w:val="16"/>
              </w:rPr>
              <w:t>-0.30%</w:t>
            </w:r>
          </w:p>
        </w:tc>
        <w:tc>
          <w:tcPr>
            <w:tcW w:w="864" w:type="dxa"/>
            <w:shd w:val="clear" w:color="auto" w:fill="F9F9F9"/>
            <w:tcMar>
              <w:top w:w="50" w:type="dxa"/>
              <w:left w:w="100" w:type="dxa"/>
              <w:bottom w:w="50" w:type="dxa"/>
              <w:right w:w="100" w:type="dxa"/>
            </w:tcMar>
          </w:tcPr>
          <w:p w14:paraId="60110158" w14:textId="77777777" w:rsidR="00BF42E6" w:rsidRDefault="00A4524D">
            <w:pPr>
              <w:spacing w:before="30" w:after="30"/>
              <w:jc w:val="right"/>
            </w:pPr>
            <w:r>
              <w:rPr>
                <w:sz w:val="16"/>
              </w:rPr>
              <w:t>-0.40% (Preserved 99.60%)</w:t>
            </w:r>
          </w:p>
        </w:tc>
      </w:tr>
      <w:tr w:rsidR="00BF42E6" w14:paraId="4ADD8564" w14:textId="77777777">
        <w:trPr>
          <w:jc w:val="center"/>
        </w:trPr>
        <w:tc>
          <w:tcPr>
            <w:tcW w:w="2592" w:type="dxa"/>
            <w:tcMar>
              <w:top w:w="50" w:type="dxa"/>
              <w:left w:w="100" w:type="dxa"/>
              <w:bottom w:w="50" w:type="dxa"/>
              <w:right w:w="100" w:type="dxa"/>
            </w:tcMar>
          </w:tcPr>
          <w:p w14:paraId="0FF04C9E" w14:textId="77777777" w:rsidR="00BF42E6" w:rsidRDefault="00A4524D">
            <w:pPr>
              <w:spacing w:before="30" w:after="30"/>
              <w:jc w:val="left"/>
            </w:pPr>
            <w:r>
              <w:rPr>
                <w:sz w:val="16"/>
              </w:rPr>
              <w:t>Macro-Averaged F1-Score</w:t>
            </w:r>
          </w:p>
        </w:tc>
        <w:tc>
          <w:tcPr>
            <w:tcW w:w="2160" w:type="dxa"/>
            <w:tcMar>
              <w:top w:w="50" w:type="dxa"/>
              <w:left w:w="100" w:type="dxa"/>
              <w:bottom w:w="50" w:type="dxa"/>
              <w:right w:w="100" w:type="dxa"/>
            </w:tcMar>
          </w:tcPr>
          <w:p w14:paraId="10B806D8" w14:textId="77777777" w:rsidR="00BF42E6" w:rsidRDefault="00A4524D">
            <w:pPr>
              <w:spacing w:before="30" w:after="30"/>
              <w:jc w:val="right"/>
            </w:pPr>
            <w:r>
              <w:rPr>
                <w:sz w:val="16"/>
              </w:rPr>
              <w:t>0.4014</w:t>
            </w:r>
          </w:p>
        </w:tc>
        <w:tc>
          <w:tcPr>
            <w:tcW w:w="2160" w:type="dxa"/>
            <w:tcMar>
              <w:top w:w="50" w:type="dxa"/>
              <w:left w:w="100" w:type="dxa"/>
              <w:bottom w:w="50" w:type="dxa"/>
              <w:right w:w="100" w:type="dxa"/>
            </w:tcMar>
          </w:tcPr>
          <w:p w14:paraId="7EEB3DD8" w14:textId="77777777" w:rsidR="00BF42E6" w:rsidRDefault="00A4524D">
            <w:pPr>
              <w:spacing w:before="30" w:after="30"/>
              <w:jc w:val="right"/>
            </w:pPr>
            <w:r>
              <w:rPr>
                <w:sz w:val="16"/>
              </w:rPr>
              <w:t>0.4129</w:t>
            </w:r>
          </w:p>
        </w:tc>
        <w:tc>
          <w:tcPr>
            <w:tcW w:w="1152" w:type="dxa"/>
            <w:tcMar>
              <w:top w:w="50" w:type="dxa"/>
              <w:left w:w="100" w:type="dxa"/>
              <w:bottom w:w="50" w:type="dxa"/>
              <w:right w:w="100" w:type="dxa"/>
            </w:tcMar>
          </w:tcPr>
          <w:p w14:paraId="21B07C36" w14:textId="77777777" w:rsidR="00BF42E6" w:rsidRDefault="00A4524D">
            <w:pPr>
              <w:spacing w:before="30" w:after="30"/>
              <w:jc w:val="right"/>
            </w:pPr>
            <w:r>
              <w:rPr>
                <w:sz w:val="16"/>
              </w:rPr>
              <w:t>+0.0115</w:t>
            </w:r>
          </w:p>
        </w:tc>
        <w:tc>
          <w:tcPr>
            <w:tcW w:w="864" w:type="dxa"/>
            <w:tcMar>
              <w:top w:w="50" w:type="dxa"/>
              <w:left w:w="100" w:type="dxa"/>
              <w:bottom w:w="50" w:type="dxa"/>
              <w:right w:w="100" w:type="dxa"/>
            </w:tcMar>
          </w:tcPr>
          <w:p w14:paraId="0A99D719" w14:textId="77777777" w:rsidR="00BF42E6" w:rsidRDefault="00A4524D">
            <w:pPr>
              <w:spacing w:before="30" w:after="30"/>
              <w:jc w:val="right"/>
            </w:pPr>
            <w:r>
              <w:rPr>
                <w:sz w:val="16"/>
              </w:rPr>
              <w:t>+2.86% (Slight improvement)</w:t>
            </w:r>
          </w:p>
        </w:tc>
      </w:tr>
      <w:tr w:rsidR="00BF42E6" w14:paraId="15EF3A74" w14:textId="77777777">
        <w:trPr>
          <w:jc w:val="center"/>
        </w:trPr>
        <w:tc>
          <w:tcPr>
            <w:tcW w:w="2592" w:type="dxa"/>
            <w:shd w:val="clear" w:color="auto" w:fill="F9F9F9"/>
            <w:tcMar>
              <w:top w:w="50" w:type="dxa"/>
              <w:left w:w="100" w:type="dxa"/>
              <w:bottom w:w="50" w:type="dxa"/>
              <w:right w:w="100" w:type="dxa"/>
            </w:tcMar>
          </w:tcPr>
          <w:p w14:paraId="2F5326B8" w14:textId="77777777" w:rsidR="00BF42E6" w:rsidRDefault="00A4524D">
            <w:pPr>
              <w:spacing w:before="30" w:after="30"/>
              <w:jc w:val="left"/>
            </w:pPr>
            <w:r>
              <w:rPr>
                <w:sz w:val="16"/>
              </w:rPr>
              <w:t>Weighted-Averaged F1-Score</w:t>
            </w:r>
          </w:p>
        </w:tc>
        <w:tc>
          <w:tcPr>
            <w:tcW w:w="2160" w:type="dxa"/>
            <w:shd w:val="clear" w:color="auto" w:fill="F9F9F9"/>
            <w:tcMar>
              <w:top w:w="50" w:type="dxa"/>
              <w:left w:w="100" w:type="dxa"/>
              <w:bottom w:w="50" w:type="dxa"/>
              <w:right w:w="100" w:type="dxa"/>
            </w:tcMar>
          </w:tcPr>
          <w:p w14:paraId="24012F12" w14:textId="77777777" w:rsidR="00BF42E6" w:rsidRDefault="00A4524D">
            <w:pPr>
              <w:spacing w:before="30" w:after="30"/>
              <w:jc w:val="right"/>
            </w:pPr>
            <w:r>
              <w:rPr>
                <w:sz w:val="16"/>
              </w:rPr>
              <w:t>0.7419</w:t>
            </w:r>
          </w:p>
        </w:tc>
        <w:tc>
          <w:tcPr>
            <w:tcW w:w="2160" w:type="dxa"/>
            <w:shd w:val="clear" w:color="auto" w:fill="F9F9F9"/>
            <w:tcMar>
              <w:top w:w="50" w:type="dxa"/>
              <w:left w:w="100" w:type="dxa"/>
              <w:bottom w:w="50" w:type="dxa"/>
              <w:right w:w="100" w:type="dxa"/>
            </w:tcMar>
          </w:tcPr>
          <w:p w14:paraId="5C77914A" w14:textId="77777777" w:rsidR="00BF42E6" w:rsidRDefault="00A4524D">
            <w:pPr>
              <w:spacing w:before="30" w:after="30"/>
              <w:jc w:val="right"/>
            </w:pPr>
            <w:r>
              <w:rPr>
                <w:sz w:val="16"/>
              </w:rPr>
              <w:t>0.7400</w:t>
            </w:r>
          </w:p>
        </w:tc>
        <w:tc>
          <w:tcPr>
            <w:tcW w:w="1152" w:type="dxa"/>
            <w:shd w:val="clear" w:color="auto" w:fill="F9F9F9"/>
            <w:tcMar>
              <w:top w:w="50" w:type="dxa"/>
              <w:left w:w="100" w:type="dxa"/>
              <w:bottom w:w="50" w:type="dxa"/>
              <w:right w:w="100" w:type="dxa"/>
            </w:tcMar>
          </w:tcPr>
          <w:p w14:paraId="720DB638" w14:textId="77777777" w:rsidR="00BF42E6" w:rsidRDefault="00A4524D">
            <w:pPr>
              <w:spacing w:before="30" w:after="30"/>
              <w:jc w:val="right"/>
            </w:pPr>
            <w:r>
              <w:rPr>
                <w:sz w:val="16"/>
              </w:rPr>
              <w:t>-0.0019</w:t>
            </w:r>
          </w:p>
        </w:tc>
        <w:tc>
          <w:tcPr>
            <w:tcW w:w="864" w:type="dxa"/>
            <w:shd w:val="clear" w:color="auto" w:fill="F9F9F9"/>
            <w:tcMar>
              <w:top w:w="50" w:type="dxa"/>
              <w:left w:w="100" w:type="dxa"/>
              <w:bottom w:w="50" w:type="dxa"/>
              <w:right w:w="100" w:type="dxa"/>
            </w:tcMar>
          </w:tcPr>
          <w:p w14:paraId="13148998" w14:textId="77777777" w:rsidR="00BF42E6" w:rsidRDefault="00A4524D">
            <w:pPr>
              <w:spacing w:before="30" w:after="30"/>
              <w:jc w:val="right"/>
            </w:pPr>
            <w:r>
              <w:rPr>
                <w:sz w:val="16"/>
              </w:rPr>
              <w:t>-0.26% (Preserved 99.74%)</w:t>
            </w:r>
          </w:p>
        </w:tc>
      </w:tr>
      <w:tr w:rsidR="00BF42E6" w14:paraId="7BBE55D0" w14:textId="77777777">
        <w:trPr>
          <w:jc w:val="center"/>
        </w:trPr>
        <w:tc>
          <w:tcPr>
            <w:tcW w:w="2592" w:type="dxa"/>
            <w:tcMar>
              <w:top w:w="50" w:type="dxa"/>
              <w:left w:w="100" w:type="dxa"/>
              <w:bottom w:w="50" w:type="dxa"/>
              <w:right w:w="100" w:type="dxa"/>
            </w:tcMar>
          </w:tcPr>
          <w:p w14:paraId="15A22A64" w14:textId="77777777" w:rsidR="00BF42E6" w:rsidRDefault="00A4524D">
            <w:pPr>
              <w:spacing w:before="30" w:after="30"/>
              <w:jc w:val="left"/>
            </w:pPr>
            <w:r>
              <w:rPr>
                <w:sz w:val="16"/>
              </w:rPr>
              <w:t>Macro-Averaged Precision</w:t>
            </w:r>
          </w:p>
        </w:tc>
        <w:tc>
          <w:tcPr>
            <w:tcW w:w="2160" w:type="dxa"/>
            <w:tcMar>
              <w:top w:w="50" w:type="dxa"/>
              <w:left w:w="100" w:type="dxa"/>
              <w:bottom w:w="50" w:type="dxa"/>
              <w:right w:w="100" w:type="dxa"/>
            </w:tcMar>
          </w:tcPr>
          <w:p w14:paraId="0941054A" w14:textId="77777777" w:rsidR="00BF42E6" w:rsidRDefault="00A4524D">
            <w:pPr>
              <w:spacing w:before="30" w:after="30"/>
              <w:jc w:val="right"/>
            </w:pPr>
            <w:r>
              <w:rPr>
                <w:sz w:val="16"/>
              </w:rPr>
              <w:t>0.4300</w:t>
            </w:r>
          </w:p>
        </w:tc>
        <w:tc>
          <w:tcPr>
            <w:tcW w:w="2160" w:type="dxa"/>
            <w:tcMar>
              <w:top w:w="50" w:type="dxa"/>
              <w:left w:w="100" w:type="dxa"/>
              <w:bottom w:w="50" w:type="dxa"/>
              <w:right w:w="100" w:type="dxa"/>
            </w:tcMar>
          </w:tcPr>
          <w:p w14:paraId="1E749BE3" w14:textId="77777777" w:rsidR="00BF42E6" w:rsidRDefault="00A4524D">
            <w:pPr>
              <w:spacing w:before="30" w:after="30"/>
              <w:jc w:val="right"/>
            </w:pPr>
            <w:r>
              <w:rPr>
                <w:sz w:val="16"/>
              </w:rPr>
              <w:t>0.4300</w:t>
            </w:r>
          </w:p>
        </w:tc>
        <w:tc>
          <w:tcPr>
            <w:tcW w:w="1152" w:type="dxa"/>
            <w:tcMar>
              <w:top w:w="50" w:type="dxa"/>
              <w:left w:w="100" w:type="dxa"/>
              <w:bottom w:w="50" w:type="dxa"/>
              <w:right w:w="100" w:type="dxa"/>
            </w:tcMar>
          </w:tcPr>
          <w:p w14:paraId="7A8D092F" w14:textId="77777777" w:rsidR="00BF42E6" w:rsidRDefault="00A4524D">
            <w:pPr>
              <w:spacing w:before="30" w:after="30"/>
              <w:jc w:val="right"/>
            </w:pPr>
            <w:r>
              <w:rPr>
                <w:sz w:val="16"/>
              </w:rPr>
              <w:t>0.0000</w:t>
            </w:r>
          </w:p>
        </w:tc>
        <w:tc>
          <w:tcPr>
            <w:tcW w:w="864" w:type="dxa"/>
            <w:tcMar>
              <w:top w:w="50" w:type="dxa"/>
              <w:left w:w="100" w:type="dxa"/>
              <w:bottom w:w="50" w:type="dxa"/>
              <w:right w:w="100" w:type="dxa"/>
            </w:tcMar>
          </w:tcPr>
          <w:p w14:paraId="0FA65959" w14:textId="77777777" w:rsidR="00BF42E6" w:rsidRDefault="00A4524D">
            <w:pPr>
              <w:spacing w:before="30" w:after="30"/>
              <w:jc w:val="right"/>
            </w:pPr>
            <w:r>
              <w:rPr>
                <w:sz w:val="16"/>
              </w:rPr>
              <w:t>Identical (43.00%)</w:t>
            </w:r>
          </w:p>
        </w:tc>
      </w:tr>
      <w:tr w:rsidR="00BF42E6" w14:paraId="7F8516A9" w14:textId="77777777">
        <w:trPr>
          <w:jc w:val="center"/>
        </w:trPr>
        <w:tc>
          <w:tcPr>
            <w:tcW w:w="2592" w:type="dxa"/>
            <w:shd w:val="clear" w:color="auto" w:fill="F9F9F9"/>
            <w:tcMar>
              <w:top w:w="50" w:type="dxa"/>
              <w:left w:w="100" w:type="dxa"/>
              <w:bottom w:w="50" w:type="dxa"/>
              <w:right w:w="100" w:type="dxa"/>
            </w:tcMar>
          </w:tcPr>
          <w:p w14:paraId="4FEF0C64" w14:textId="77777777" w:rsidR="00BF42E6" w:rsidRDefault="00A4524D">
            <w:pPr>
              <w:spacing w:before="30" w:after="30"/>
              <w:jc w:val="left"/>
            </w:pPr>
            <w:r>
              <w:rPr>
                <w:sz w:val="16"/>
              </w:rPr>
              <w:t>Macro-Averaged Recall</w:t>
            </w:r>
          </w:p>
        </w:tc>
        <w:tc>
          <w:tcPr>
            <w:tcW w:w="2160" w:type="dxa"/>
            <w:shd w:val="clear" w:color="auto" w:fill="F9F9F9"/>
            <w:tcMar>
              <w:top w:w="50" w:type="dxa"/>
              <w:left w:w="100" w:type="dxa"/>
              <w:bottom w:w="50" w:type="dxa"/>
              <w:right w:w="100" w:type="dxa"/>
            </w:tcMar>
          </w:tcPr>
          <w:p w14:paraId="20BB2DAC" w14:textId="77777777" w:rsidR="00BF42E6" w:rsidRDefault="00A4524D">
            <w:pPr>
              <w:spacing w:before="30" w:after="30"/>
              <w:jc w:val="right"/>
            </w:pPr>
            <w:r>
              <w:rPr>
                <w:sz w:val="16"/>
              </w:rPr>
              <w:t>0.4100</w:t>
            </w:r>
          </w:p>
        </w:tc>
        <w:tc>
          <w:tcPr>
            <w:tcW w:w="2160" w:type="dxa"/>
            <w:shd w:val="clear" w:color="auto" w:fill="F9F9F9"/>
            <w:tcMar>
              <w:top w:w="50" w:type="dxa"/>
              <w:left w:w="100" w:type="dxa"/>
              <w:bottom w:w="50" w:type="dxa"/>
              <w:right w:w="100" w:type="dxa"/>
            </w:tcMar>
          </w:tcPr>
          <w:p w14:paraId="47D3F50D" w14:textId="77777777" w:rsidR="00BF42E6" w:rsidRDefault="00A4524D">
            <w:pPr>
              <w:spacing w:before="30" w:after="30"/>
              <w:jc w:val="right"/>
            </w:pPr>
            <w:r>
              <w:rPr>
                <w:sz w:val="16"/>
              </w:rPr>
              <w:t>0.4200</w:t>
            </w:r>
          </w:p>
        </w:tc>
        <w:tc>
          <w:tcPr>
            <w:tcW w:w="1152" w:type="dxa"/>
            <w:shd w:val="clear" w:color="auto" w:fill="F9F9F9"/>
            <w:tcMar>
              <w:top w:w="50" w:type="dxa"/>
              <w:left w:w="100" w:type="dxa"/>
              <w:bottom w:w="50" w:type="dxa"/>
              <w:right w:w="100" w:type="dxa"/>
            </w:tcMar>
          </w:tcPr>
          <w:p w14:paraId="296CDE33" w14:textId="77777777" w:rsidR="00BF42E6" w:rsidRDefault="00A4524D">
            <w:pPr>
              <w:spacing w:before="30" w:after="30"/>
              <w:jc w:val="right"/>
            </w:pPr>
            <w:r>
              <w:rPr>
                <w:sz w:val="16"/>
              </w:rPr>
              <w:t>+0.0100</w:t>
            </w:r>
          </w:p>
        </w:tc>
        <w:tc>
          <w:tcPr>
            <w:tcW w:w="864" w:type="dxa"/>
            <w:shd w:val="clear" w:color="auto" w:fill="F9F9F9"/>
            <w:tcMar>
              <w:top w:w="50" w:type="dxa"/>
              <w:left w:w="100" w:type="dxa"/>
              <w:bottom w:w="50" w:type="dxa"/>
              <w:right w:w="100" w:type="dxa"/>
            </w:tcMar>
          </w:tcPr>
          <w:p w14:paraId="50950246" w14:textId="77777777" w:rsidR="00BF42E6" w:rsidRDefault="00A4524D">
            <w:pPr>
              <w:spacing w:before="30" w:after="30"/>
              <w:jc w:val="right"/>
            </w:pPr>
            <w:r>
              <w:rPr>
                <w:sz w:val="16"/>
              </w:rPr>
              <w:t>+2.44% (Slight improvement)</w:t>
            </w:r>
          </w:p>
        </w:tc>
      </w:tr>
      <w:tr w:rsidR="00BF42E6" w14:paraId="3A5755A0" w14:textId="77777777">
        <w:trPr>
          <w:jc w:val="center"/>
        </w:trPr>
        <w:tc>
          <w:tcPr>
            <w:tcW w:w="2592" w:type="dxa"/>
            <w:tcMar>
              <w:top w:w="50" w:type="dxa"/>
              <w:left w:w="100" w:type="dxa"/>
              <w:bottom w:w="50" w:type="dxa"/>
              <w:right w:w="100" w:type="dxa"/>
            </w:tcMar>
          </w:tcPr>
          <w:p w14:paraId="2FC34C6E" w14:textId="77777777" w:rsidR="00BF42E6" w:rsidRDefault="00A4524D">
            <w:pPr>
              <w:spacing w:before="30" w:after="30"/>
              <w:jc w:val="left"/>
            </w:pPr>
            <w:r>
              <w:rPr>
                <w:sz w:val="16"/>
              </w:rPr>
              <w:t>Weighted Precision</w:t>
            </w:r>
          </w:p>
        </w:tc>
        <w:tc>
          <w:tcPr>
            <w:tcW w:w="2160" w:type="dxa"/>
            <w:tcMar>
              <w:top w:w="50" w:type="dxa"/>
              <w:left w:w="100" w:type="dxa"/>
              <w:bottom w:w="50" w:type="dxa"/>
              <w:right w:w="100" w:type="dxa"/>
            </w:tcMar>
          </w:tcPr>
          <w:p w14:paraId="7257D553" w14:textId="77777777" w:rsidR="00BF42E6" w:rsidRDefault="00A4524D">
            <w:pPr>
              <w:spacing w:before="30" w:after="30"/>
              <w:jc w:val="right"/>
            </w:pPr>
            <w:r>
              <w:rPr>
                <w:sz w:val="16"/>
              </w:rPr>
              <w:t>0.7600</w:t>
            </w:r>
          </w:p>
        </w:tc>
        <w:tc>
          <w:tcPr>
            <w:tcW w:w="2160" w:type="dxa"/>
            <w:tcMar>
              <w:top w:w="50" w:type="dxa"/>
              <w:left w:w="100" w:type="dxa"/>
              <w:bottom w:w="50" w:type="dxa"/>
              <w:right w:w="100" w:type="dxa"/>
            </w:tcMar>
          </w:tcPr>
          <w:p w14:paraId="2E9FC84A" w14:textId="77777777" w:rsidR="00BF42E6" w:rsidRDefault="00A4524D">
            <w:pPr>
              <w:spacing w:before="30" w:after="30"/>
              <w:jc w:val="right"/>
            </w:pPr>
            <w:r>
              <w:rPr>
                <w:sz w:val="16"/>
              </w:rPr>
              <w:t>0.7600</w:t>
            </w:r>
          </w:p>
        </w:tc>
        <w:tc>
          <w:tcPr>
            <w:tcW w:w="1152" w:type="dxa"/>
            <w:tcMar>
              <w:top w:w="50" w:type="dxa"/>
              <w:left w:w="100" w:type="dxa"/>
              <w:bottom w:w="50" w:type="dxa"/>
              <w:right w:w="100" w:type="dxa"/>
            </w:tcMar>
          </w:tcPr>
          <w:p w14:paraId="42D39187" w14:textId="77777777" w:rsidR="00BF42E6" w:rsidRDefault="00A4524D">
            <w:pPr>
              <w:spacing w:before="30" w:after="30"/>
              <w:jc w:val="right"/>
            </w:pPr>
            <w:r>
              <w:rPr>
                <w:sz w:val="16"/>
              </w:rPr>
              <w:t>0.0000</w:t>
            </w:r>
          </w:p>
        </w:tc>
        <w:tc>
          <w:tcPr>
            <w:tcW w:w="864" w:type="dxa"/>
            <w:tcMar>
              <w:top w:w="50" w:type="dxa"/>
              <w:left w:w="100" w:type="dxa"/>
              <w:bottom w:w="50" w:type="dxa"/>
              <w:right w:w="100" w:type="dxa"/>
            </w:tcMar>
          </w:tcPr>
          <w:p w14:paraId="4982CF4B" w14:textId="77777777" w:rsidR="00BF42E6" w:rsidRDefault="00A4524D">
            <w:pPr>
              <w:spacing w:before="30" w:after="30"/>
              <w:jc w:val="right"/>
            </w:pPr>
            <w:r>
              <w:rPr>
                <w:sz w:val="16"/>
              </w:rPr>
              <w:t>Identical (76.00%)</w:t>
            </w:r>
          </w:p>
        </w:tc>
      </w:tr>
      <w:tr w:rsidR="00BF42E6" w14:paraId="5A74BC2E" w14:textId="77777777">
        <w:trPr>
          <w:jc w:val="center"/>
        </w:trPr>
        <w:tc>
          <w:tcPr>
            <w:tcW w:w="2592" w:type="dxa"/>
            <w:shd w:val="clear" w:color="auto" w:fill="F9F9F9"/>
            <w:tcMar>
              <w:top w:w="50" w:type="dxa"/>
              <w:left w:w="100" w:type="dxa"/>
              <w:bottom w:w="50" w:type="dxa"/>
              <w:right w:w="100" w:type="dxa"/>
            </w:tcMar>
          </w:tcPr>
          <w:p w14:paraId="437CABBF" w14:textId="77777777" w:rsidR="00BF42E6" w:rsidRDefault="00A4524D">
            <w:pPr>
              <w:spacing w:before="30" w:after="30"/>
              <w:jc w:val="left"/>
            </w:pPr>
            <w:r>
              <w:rPr>
                <w:sz w:val="16"/>
              </w:rPr>
              <w:t>Weighted Recall</w:t>
            </w:r>
          </w:p>
        </w:tc>
        <w:tc>
          <w:tcPr>
            <w:tcW w:w="2160" w:type="dxa"/>
            <w:shd w:val="clear" w:color="auto" w:fill="F9F9F9"/>
            <w:tcMar>
              <w:top w:w="50" w:type="dxa"/>
              <w:left w:w="100" w:type="dxa"/>
              <w:bottom w:w="50" w:type="dxa"/>
              <w:right w:w="100" w:type="dxa"/>
            </w:tcMar>
          </w:tcPr>
          <w:p w14:paraId="20D5A950" w14:textId="77777777" w:rsidR="00BF42E6" w:rsidRDefault="00A4524D">
            <w:pPr>
              <w:spacing w:before="30" w:after="30"/>
              <w:jc w:val="right"/>
            </w:pPr>
            <w:r>
              <w:rPr>
                <w:sz w:val="16"/>
              </w:rPr>
              <w:t>0.7600</w:t>
            </w:r>
          </w:p>
        </w:tc>
        <w:tc>
          <w:tcPr>
            <w:tcW w:w="2160" w:type="dxa"/>
            <w:shd w:val="clear" w:color="auto" w:fill="F9F9F9"/>
            <w:tcMar>
              <w:top w:w="50" w:type="dxa"/>
              <w:left w:w="100" w:type="dxa"/>
              <w:bottom w:w="50" w:type="dxa"/>
              <w:right w:w="100" w:type="dxa"/>
            </w:tcMar>
          </w:tcPr>
          <w:p w14:paraId="3FCD1D42" w14:textId="77777777" w:rsidR="00BF42E6" w:rsidRDefault="00A4524D">
            <w:pPr>
              <w:spacing w:before="30" w:after="30"/>
              <w:jc w:val="right"/>
            </w:pPr>
            <w:r>
              <w:rPr>
                <w:sz w:val="16"/>
              </w:rPr>
              <w:t>0.7500</w:t>
            </w:r>
          </w:p>
        </w:tc>
        <w:tc>
          <w:tcPr>
            <w:tcW w:w="1152" w:type="dxa"/>
            <w:shd w:val="clear" w:color="auto" w:fill="F9F9F9"/>
            <w:tcMar>
              <w:top w:w="50" w:type="dxa"/>
              <w:left w:w="100" w:type="dxa"/>
              <w:bottom w:w="50" w:type="dxa"/>
              <w:right w:w="100" w:type="dxa"/>
            </w:tcMar>
          </w:tcPr>
          <w:p w14:paraId="3AE8337C" w14:textId="77777777" w:rsidR="00BF42E6" w:rsidRDefault="00A4524D">
            <w:pPr>
              <w:spacing w:before="30" w:after="30"/>
              <w:jc w:val="right"/>
            </w:pPr>
            <w:r>
              <w:rPr>
                <w:sz w:val="16"/>
              </w:rPr>
              <w:t>-0.0100</w:t>
            </w:r>
          </w:p>
        </w:tc>
        <w:tc>
          <w:tcPr>
            <w:tcW w:w="864" w:type="dxa"/>
            <w:shd w:val="clear" w:color="auto" w:fill="F9F9F9"/>
            <w:tcMar>
              <w:top w:w="50" w:type="dxa"/>
              <w:left w:w="100" w:type="dxa"/>
              <w:bottom w:w="50" w:type="dxa"/>
              <w:right w:w="100" w:type="dxa"/>
            </w:tcMar>
          </w:tcPr>
          <w:p w14:paraId="790BF2F6" w14:textId="77777777" w:rsidR="00BF42E6" w:rsidRDefault="00A4524D">
            <w:pPr>
              <w:spacing w:before="30" w:after="30"/>
              <w:jc w:val="right"/>
            </w:pPr>
            <w:r>
              <w:rPr>
                <w:sz w:val="16"/>
              </w:rPr>
              <w:t>-1.32%</w:t>
            </w:r>
          </w:p>
        </w:tc>
      </w:tr>
    </w:tbl>
    <w:p w14:paraId="4B641171" w14:textId="77777777" w:rsidR="00BF42E6" w:rsidRDefault="00BF42E6">
      <w:pPr>
        <w:spacing w:before="40" w:after="120"/>
      </w:pPr>
    </w:p>
    <w:p w14:paraId="58FE08FF" w14:textId="77777777" w:rsidR="00BF42E6" w:rsidRDefault="00A4524D">
      <w:pPr>
        <w:spacing w:before="120" w:after="60"/>
      </w:pPr>
      <w:r>
        <w:rPr>
          <w:noProof/>
        </w:rPr>
        <w:lastRenderedPageBreak/>
        <w:drawing>
          <wp:inline distT="0" distB="0" distL="0" distR="0" wp14:anchorId="6657F1FE" wp14:editId="56EB8F03">
            <wp:extent cx="5303520" cy="3409406"/>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model_comparison.png"/>
                    <pic:cNvPicPr/>
                  </pic:nvPicPr>
                  <pic:blipFill>
                    <a:blip r:embed="rId22"/>
                    <a:stretch>
                      <a:fillRect/>
                    </a:stretch>
                  </pic:blipFill>
                  <pic:spPr>
                    <a:xfrm>
                      <a:off x="0" y="0"/>
                      <a:ext cx="5303520" cy="3409406"/>
                    </a:xfrm>
                    <a:prstGeom prst="rect">
                      <a:avLst/>
                    </a:prstGeom>
                  </pic:spPr>
                </pic:pic>
              </a:graphicData>
            </a:graphic>
          </wp:inline>
        </w:drawing>
      </w:r>
    </w:p>
    <w:p w14:paraId="24ABFC86" w14:textId="77777777" w:rsidR="00BF42E6" w:rsidRDefault="00A4524D">
      <w:pPr>
        <w:pStyle w:val="figurecaption"/>
        <w:spacing w:before="40"/>
        <w:jc w:val="center"/>
      </w:pPr>
      <w:r>
        <w:rPr>
          <w:sz w:val="17"/>
        </w:rPr>
        <w:t>Fig. 14.  Performance comparison between the full 41-feature and reduced 15-feature Random Forest models.</w:t>
      </w:r>
    </w:p>
    <w:p w14:paraId="75036B01" w14:textId="77777777" w:rsidR="00BF42E6" w:rsidRDefault="00A4524D">
      <w:pPr>
        <w:pStyle w:val="Heading2"/>
        <w:spacing w:before="200"/>
        <w:jc w:val="both"/>
      </w:pPr>
      <w:r>
        <w:rPr>
          <w:b/>
        </w:rPr>
        <w:t>h.  Per-Class Classification Report and Error Analysis</w:t>
      </w:r>
    </w:p>
    <w:p w14:paraId="1F2D0CC3" w14:textId="77777777" w:rsidR="00BF42E6" w:rsidRDefault="00A4524D">
      <w:pPr>
        <w:pStyle w:val="BodyText"/>
        <w:spacing w:after="80" w:line="276" w:lineRule="auto"/>
      </w:pPr>
      <w:r>
        <w:t>Table VII provides the complete per-class classification report for the 15-feature Random Forest model across all 55,741 test patients. The model demonstrates strong predictive performance on high-prevalence categories: Normal (precision 0.92, recall 0.72, F1 0.81), Hypertension alone (precision 0.71, recall 0.92, F1 0.80), and Diabetes + Hypertension comorbidity (precision 0.72, recall 0.92, F1 0.81). For standalone Diabetes, precision reached 0.56 with a recall of 0.24 (F1 0.34).</w:t>
      </w:r>
    </w:p>
    <w:p w14:paraId="1E4F5102" w14:textId="77777777" w:rsidR="00BF42E6" w:rsidRDefault="00A4524D">
      <w:pPr>
        <w:pStyle w:val="tablehead"/>
        <w:spacing w:before="200" w:after="60"/>
        <w:jc w:val="left"/>
      </w:pPr>
      <w:r>
        <w:rPr>
          <w:b/>
          <w:sz w:val="17"/>
        </w:rPr>
        <w:t>Table VII.  Detailed Per-Class Classification Report for the 15-Feature Random Forest Model on the Test Set (55,741 Patients).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440"/>
        <w:gridCol w:w="3456"/>
        <w:gridCol w:w="1008"/>
        <w:gridCol w:w="1008"/>
        <w:gridCol w:w="1008"/>
        <w:gridCol w:w="1008"/>
      </w:tblGrid>
      <w:tr w:rsidR="00BF42E6" w14:paraId="725C7621" w14:textId="77777777">
        <w:trPr>
          <w:jc w:val="center"/>
        </w:trPr>
        <w:tc>
          <w:tcPr>
            <w:tcW w:w="1440" w:type="dxa"/>
            <w:shd w:val="clear" w:color="auto" w:fill="EAEAEA"/>
            <w:tcMar>
              <w:top w:w="70" w:type="dxa"/>
              <w:left w:w="100" w:type="dxa"/>
              <w:bottom w:w="70" w:type="dxa"/>
              <w:right w:w="100" w:type="dxa"/>
            </w:tcMar>
          </w:tcPr>
          <w:p w14:paraId="63E38E18" w14:textId="77777777" w:rsidR="00BF42E6" w:rsidRDefault="00A4524D">
            <w:pPr>
              <w:spacing w:before="40" w:after="40"/>
              <w:jc w:val="left"/>
            </w:pPr>
            <w:r>
              <w:rPr>
                <w:b/>
                <w:sz w:val="17"/>
              </w:rPr>
              <w:t>Target Class Code</w:t>
            </w:r>
          </w:p>
        </w:tc>
        <w:tc>
          <w:tcPr>
            <w:tcW w:w="3456" w:type="dxa"/>
            <w:shd w:val="clear" w:color="auto" w:fill="EAEAEA"/>
            <w:tcMar>
              <w:top w:w="70" w:type="dxa"/>
              <w:left w:w="100" w:type="dxa"/>
              <w:bottom w:w="70" w:type="dxa"/>
              <w:right w:w="100" w:type="dxa"/>
            </w:tcMar>
          </w:tcPr>
          <w:p w14:paraId="2BCF1CCA" w14:textId="77777777" w:rsidR="00BF42E6" w:rsidRDefault="00A4524D">
            <w:pPr>
              <w:spacing w:before="40" w:after="40"/>
              <w:jc w:val="left"/>
            </w:pPr>
            <w:r>
              <w:rPr>
                <w:b/>
                <w:sz w:val="17"/>
              </w:rPr>
              <w:t>Clinical Category Description</w:t>
            </w:r>
          </w:p>
        </w:tc>
        <w:tc>
          <w:tcPr>
            <w:tcW w:w="1008" w:type="dxa"/>
            <w:shd w:val="clear" w:color="auto" w:fill="EAEAEA"/>
            <w:tcMar>
              <w:top w:w="70" w:type="dxa"/>
              <w:left w:w="100" w:type="dxa"/>
              <w:bottom w:w="70" w:type="dxa"/>
              <w:right w:w="100" w:type="dxa"/>
            </w:tcMar>
          </w:tcPr>
          <w:p w14:paraId="439044B4" w14:textId="77777777" w:rsidR="00BF42E6" w:rsidRDefault="00A4524D">
            <w:pPr>
              <w:spacing w:before="40" w:after="40"/>
              <w:jc w:val="right"/>
            </w:pPr>
            <w:r>
              <w:rPr>
                <w:b/>
                <w:sz w:val="17"/>
              </w:rPr>
              <w:t>Precision</w:t>
            </w:r>
          </w:p>
        </w:tc>
        <w:tc>
          <w:tcPr>
            <w:tcW w:w="1008" w:type="dxa"/>
            <w:shd w:val="clear" w:color="auto" w:fill="EAEAEA"/>
            <w:tcMar>
              <w:top w:w="70" w:type="dxa"/>
              <w:left w:w="100" w:type="dxa"/>
              <w:bottom w:w="70" w:type="dxa"/>
              <w:right w:w="100" w:type="dxa"/>
            </w:tcMar>
          </w:tcPr>
          <w:p w14:paraId="10A886A2" w14:textId="77777777" w:rsidR="00BF42E6" w:rsidRDefault="00A4524D">
            <w:pPr>
              <w:spacing w:before="40" w:after="40"/>
              <w:jc w:val="right"/>
            </w:pPr>
            <w:r>
              <w:rPr>
                <w:b/>
                <w:sz w:val="17"/>
              </w:rPr>
              <w:t>Recall</w:t>
            </w:r>
          </w:p>
        </w:tc>
        <w:tc>
          <w:tcPr>
            <w:tcW w:w="1008" w:type="dxa"/>
            <w:shd w:val="clear" w:color="auto" w:fill="EAEAEA"/>
            <w:tcMar>
              <w:top w:w="70" w:type="dxa"/>
              <w:left w:w="100" w:type="dxa"/>
              <w:bottom w:w="70" w:type="dxa"/>
              <w:right w:w="100" w:type="dxa"/>
            </w:tcMar>
          </w:tcPr>
          <w:p w14:paraId="2C41B524" w14:textId="77777777" w:rsidR="00BF42E6" w:rsidRDefault="00A4524D">
            <w:pPr>
              <w:spacing w:before="40" w:after="40"/>
              <w:jc w:val="right"/>
            </w:pPr>
            <w:r>
              <w:rPr>
                <w:b/>
                <w:sz w:val="17"/>
              </w:rPr>
              <w:t>F1-Score</w:t>
            </w:r>
          </w:p>
        </w:tc>
        <w:tc>
          <w:tcPr>
            <w:tcW w:w="1008" w:type="dxa"/>
            <w:shd w:val="clear" w:color="auto" w:fill="EAEAEA"/>
            <w:tcMar>
              <w:top w:w="70" w:type="dxa"/>
              <w:left w:w="100" w:type="dxa"/>
              <w:bottom w:w="70" w:type="dxa"/>
              <w:right w:w="100" w:type="dxa"/>
            </w:tcMar>
          </w:tcPr>
          <w:p w14:paraId="6FCEFA12" w14:textId="77777777" w:rsidR="00BF42E6" w:rsidRDefault="00A4524D">
            <w:pPr>
              <w:spacing w:before="40" w:after="40"/>
              <w:jc w:val="right"/>
            </w:pPr>
            <w:r>
              <w:rPr>
                <w:b/>
                <w:sz w:val="17"/>
              </w:rPr>
              <w:t>Test Support</w:t>
            </w:r>
          </w:p>
        </w:tc>
      </w:tr>
      <w:tr w:rsidR="00BF42E6" w14:paraId="30F33DE6" w14:textId="77777777">
        <w:trPr>
          <w:jc w:val="center"/>
        </w:trPr>
        <w:tc>
          <w:tcPr>
            <w:tcW w:w="1440" w:type="dxa"/>
            <w:tcMar>
              <w:top w:w="50" w:type="dxa"/>
              <w:left w:w="100" w:type="dxa"/>
              <w:bottom w:w="50" w:type="dxa"/>
              <w:right w:w="100" w:type="dxa"/>
            </w:tcMar>
          </w:tcPr>
          <w:p w14:paraId="602CB7EA" w14:textId="77777777" w:rsidR="00BF42E6" w:rsidRDefault="00A4524D">
            <w:pPr>
              <w:spacing w:before="30" w:after="30"/>
              <w:jc w:val="left"/>
            </w:pPr>
            <w:r>
              <w:rPr>
                <w:sz w:val="16"/>
              </w:rPr>
              <w:t>DI</w:t>
            </w:r>
          </w:p>
        </w:tc>
        <w:tc>
          <w:tcPr>
            <w:tcW w:w="3456" w:type="dxa"/>
            <w:tcMar>
              <w:top w:w="50" w:type="dxa"/>
              <w:left w:w="100" w:type="dxa"/>
              <w:bottom w:w="50" w:type="dxa"/>
              <w:right w:w="100" w:type="dxa"/>
            </w:tcMar>
          </w:tcPr>
          <w:p w14:paraId="2E986373" w14:textId="77777777" w:rsidR="00BF42E6" w:rsidRDefault="00A4524D">
            <w:pPr>
              <w:spacing w:before="30" w:after="30"/>
              <w:jc w:val="left"/>
            </w:pPr>
            <w:r>
              <w:rPr>
                <w:sz w:val="16"/>
              </w:rPr>
              <w:t>Type-2 Diabetes Mellitus Alone</w:t>
            </w:r>
          </w:p>
        </w:tc>
        <w:tc>
          <w:tcPr>
            <w:tcW w:w="1008" w:type="dxa"/>
            <w:tcMar>
              <w:top w:w="50" w:type="dxa"/>
              <w:left w:w="100" w:type="dxa"/>
              <w:bottom w:w="50" w:type="dxa"/>
              <w:right w:w="100" w:type="dxa"/>
            </w:tcMar>
          </w:tcPr>
          <w:p w14:paraId="272C0BA5" w14:textId="77777777" w:rsidR="00BF42E6" w:rsidRDefault="00A4524D">
            <w:pPr>
              <w:spacing w:before="30" w:after="30"/>
              <w:jc w:val="right"/>
            </w:pPr>
            <w:r>
              <w:rPr>
                <w:sz w:val="16"/>
              </w:rPr>
              <w:t>0.56</w:t>
            </w:r>
          </w:p>
        </w:tc>
        <w:tc>
          <w:tcPr>
            <w:tcW w:w="1008" w:type="dxa"/>
            <w:tcMar>
              <w:top w:w="50" w:type="dxa"/>
              <w:left w:w="100" w:type="dxa"/>
              <w:bottom w:w="50" w:type="dxa"/>
              <w:right w:w="100" w:type="dxa"/>
            </w:tcMar>
          </w:tcPr>
          <w:p w14:paraId="5FC77CC0" w14:textId="77777777" w:rsidR="00BF42E6" w:rsidRDefault="00A4524D">
            <w:pPr>
              <w:spacing w:before="30" w:after="30"/>
              <w:jc w:val="right"/>
            </w:pPr>
            <w:r>
              <w:rPr>
                <w:sz w:val="16"/>
              </w:rPr>
              <w:t>0.24</w:t>
            </w:r>
          </w:p>
        </w:tc>
        <w:tc>
          <w:tcPr>
            <w:tcW w:w="1008" w:type="dxa"/>
            <w:tcMar>
              <w:top w:w="50" w:type="dxa"/>
              <w:left w:w="100" w:type="dxa"/>
              <w:bottom w:w="50" w:type="dxa"/>
              <w:right w:w="100" w:type="dxa"/>
            </w:tcMar>
          </w:tcPr>
          <w:p w14:paraId="0309BA5B" w14:textId="77777777" w:rsidR="00BF42E6" w:rsidRDefault="00A4524D">
            <w:pPr>
              <w:spacing w:before="30" w:after="30"/>
              <w:jc w:val="right"/>
            </w:pPr>
            <w:r>
              <w:rPr>
                <w:sz w:val="16"/>
              </w:rPr>
              <w:t>0.34</w:t>
            </w:r>
          </w:p>
        </w:tc>
        <w:tc>
          <w:tcPr>
            <w:tcW w:w="1008" w:type="dxa"/>
            <w:tcMar>
              <w:top w:w="50" w:type="dxa"/>
              <w:left w:w="100" w:type="dxa"/>
              <w:bottom w:w="50" w:type="dxa"/>
              <w:right w:w="100" w:type="dxa"/>
            </w:tcMar>
          </w:tcPr>
          <w:p w14:paraId="273ED80D" w14:textId="77777777" w:rsidR="00BF42E6" w:rsidRDefault="00A4524D">
            <w:pPr>
              <w:spacing w:before="30" w:after="30"/>
              <w:jc w:val="right"/>
            </w:pPr>
            <w:r>
              <w:rPr>
                <w:sz w:val="16"/>
              </w:rPr>
              <w:t>6,381</w:t>
            </w:r>
          </w:p>
        </w:tc>
      </w:tr>
      <w:tr w:rsidR="00BF42E6" w14:paraId="0E8E6249" w14:textId="77777777">
        <w:trPr>
          <w:jc w:val="center"/>
        </w:trPr>
        <w:tc>
          <w:tcPr>
            <w:tcW w:w="1440" w:type="dxa"/>
            <w:shd w:val="clear" w:color="auto" w:fill="F9F9F9"/>
            <w:tcMar>
              <w:top w:w="50" w:type="dxa"/>
              <w:left w:w="100" w:type="dxa"/>
              <w:bottom w:w="50" w:type="dxa"/>
              <w:right w:w="100" w:type="dxa"/>
            </w:tcMar>
          </w:tcPr>
          <w:p w14:paraId="7E9A5C7E" w14:textId="77777777" w:rsidR="00BF42E6" w:rsidRDefault="00A4524D">
            <w:pPr>
              <w:spacing w:before="30" w:after="30"/>
              <w:jc w:val="left"/>
            </w:pPr>
            <w:r>
              <w:rPr>
                <w:sz w:val="16"/>
              </w:rPr>
              <w:t>DI_HT</w:t>
            </w:r>
          </w:p>
        </w:tc>
        <w:tc>
          <w:tcPr>
            <w:tcW w:w="3456" w:type="dxa"/>
            <w:shd w:val="clear" w:color="auto" w:fill="F9F9F9"/>
            <w:tcMar>
              <w:top w:w="50" w:type="dxa"/>
              <w:left w:w="100" w:type="dxa"/>
              <w:bottom w:w="50" w:type="dxa"/>
              <w:right w:w="100" w:type="dxa"/>
            </w:tcMar>
          </w:tcPr>
          <w:p w14:paraId="02DB59F8" w14:textId="77777777" w:rsidR="00BF42E6" w:rsidRDefault="00A4524D">
            <w:pPr>
              <w:spacing w:before="30" w:after="30"/>
              <w:jc w:val="left"/>
            </w:pPr>
            <w:r>
              <w:rPr>
                <w:sz w:val="16"/>
              </w:rPr>
              <w:t>Diabetes and Heart Disease Comorbidity</w:t>
            </w:r>
          </w:p>
        </w:tc>
        <w:tc>
          <w:tcPr>
            <w:tcW w:w="1008" w:type="dxa"/>
            <w:shd w:val="clear" w:color="auto" w:fill="F9F9F9"/>
            <w:tcMar>
              <w:top w:w="50" w:type="dxa"/>
              <w:left w:w="100" w:type="dxa"/>
              <w:bottom w:w="50" w:type="dxa"/>
              <w:right w:w="100" w:type="dxa"/>
            </w:tcMar>
          </w:tcPr>
          <w:p w14:paraId="34172CE0" w14:textId="77777777" w:rsidR="00BF42E6" w:rsidRDefault="00A4524D">
            <w:pPr>
              <w:spacing w:before="30" w:after="30"/>
              <w:jc w:val="right"/>
            </w:pPr>
            <w:r>
              <w:rPr>
                <w:sz w:val="16"/>
              </w:rPr>
              <w:t>0.18</w:t>
            </w:r>
          </w:p>
        </w:tc>
        <w:tc>
          <w:tcPr>
            <w:tcW w:w="1008" w:type="dxa"/>
            <w:shd w:val="clear" w:color="auto" w:fill="F9F9F9"/>
            <w:tcMar>
              <w:top w:w="50" w:type="dxa"/>
              <w:left w:w="100" w:type="dxa"/>
              <w:bottom w:w="50" w:type="dxa"/>
              <w:right w:w="100" w:type="dxa"/>
            </w:tcMar>
          </w:tcPr>
          <w:p w14:paraId="7821668A" w14:textId="77777777" w:rsidR="00BF42E6" w:rsidRDefault="00A4524D">
            <w:pPr>
              <w:spacing w:before="30" w:after="30"/>
              <w:jc w:val="right"/>
            </w:pPr>
            <w:r>
              <w:rPr>
                <w:sz w:val="16"/>
              </w:rPr>
              <w:t>0.12</w:t>
            </w:r>
          </w:p>
        </w:tc>
        <w:tc>
          <w:tcPr>
            <w:tcW w:w="1008" w:type="dxa"/>
            <w:shd w:val="clear" w:color="auto" w:fill="F9F9F9"/>
            <w:tcMar>
              <w:top w:w="50" w:type="dxa"/>
              <w:left w:w="100" w:type="dxa"/>
              <w:bottom w:w="50" w:type="dxa"/>
              <w:right w:w="100" w:type="dxa"/>
            </w:tcMar>
          </w:tcPr>
          <w:p w14:paraId="3467B2D2" w14:textId="77777777" w:rsidR="00BF42E6" w:rsidRDefault="00A4524D">
            <w:pPr>
              <w:spacing w:before="30" w:after="30"/>
              <w:jc w:val="right"/>
            </w:pPr>
            <w:r>
              <w:rPr>
                <w:sz w:val="16"/>
              </w:rPr>
              <w:t>0.14</w:t>
            </w:r>
          </w:p>
        </w:tc>
        <w:tc>
          <w:tcPr>
            <w:tcW w:w="1008" w:type="dxa"/>
            <w:shd w:val="clear" w:color="auto" w:fill="F9F9F9"/>
            <w:tcMar>
              <w:top w:w="50" w:type="dxa"/>
              <w:left w:w="100" w:type="dxa"/>
              <w:bottom w:w="50" w:type="dxa"/>
              <w:right w:w="100" w:type="dxa"/>
            </w:tcMar>
          </w:tcPr>
          <w:p w14:paraId="0943F158" w14:textId="77777777" w:rsidR="00BF42E6" w:rsidRDefault="00A4524D">
            <w:pPr>
              <w:spacing w:before="30" w:after="30"/>
              <w:jc w:val="right"/>
            </w:pPr>
            <w:r>
              <w:rPr>
                <w:sz w:val="16"/>
              </w:rPr>
              <w:t>280</w:t>
            </w:r>
          </w:p>
        </w:tc>
      </w:tr>
      <w:tr w:rsidR="00BF42E6" w14:paraId="6D4CBE12" w14:textId="77777777">
        <w:trPr>
          <w:jc w:val="center"/>
        </w:trPr>
        <w:tc>
          <w:tcPr>
            <w:tcW w:w="1440" w:type="dxa"/>
            <w:tcMar>
              <w:top w:w="50" w:type="dxa"/>
              <w:left w:w="100" w:type="dxa"/>
              <w:bottom w:w="50" w:type="dxa"/>
              <w:right w:w="100" w:type="dxa"/>
            </w:tcMar>
          </w:tcPr>
          <w:p w14:paraId="075D4F88" w14:textId="77777777" w:rsidR="00BF42E6" w:rsidRDefault="00A4524D">
            <w:pPr>
              <w:spacing w:before="30" w:after="30"/>
              <w:jc w:val="left"/>
            </w:pPr>
            <w:r>
              <w:rPr>
                <w:sz w:val="16"/>
              </w:rPr>
              <w:t>DI_HT_HY</w:t>
            </w:r>
          </w:p>
        </w:tc>
        <w:tc>
          <w:tcPr>
            <w:tcW w:w="3456" w:type="dxa"/>
            <w:tcMar>
              <w:top w:w="50" w:type="dxa"/>
              <w:left w:w="100" w:type="dxa"/>
              <w:bottom w:w="50" w:type="dxa"/>
              <w:right w:w="100" w:type="dxa"/>
            </w:tcMar>
          </w:tcPr>
          <w:p w14:paraId="21C0D30C" w14:textId="77777777" w:rsidR="00BF42E6" w:rsidRDefault="00A4524D">
            <w:pPr>
              <w:spacing w:before="30" w:after="30"/>
              <w:jc w:val="left"/>
            </w:pPr>
            <w:r>
              <w:rPr>
                <w:sz w:val="16"/>
              </w:rPr>
              <w:t>Triple Comorbidity (Diabetes, Heart Disease &amp; Hypertension)</w:t>
            </w:r>
          </w:p>
        </w:tc>
        <w:tc>
          <w:tcPr>
            <w:tcW w:w="1008" w:type="dxa"/>
            <w:tcMar>
              <w:top w:w="50" w:type="dxa"/>
              <w:left w:w="100" w:type="dxa"/>
              <w:bottom w:w="50" w:type="dxa"/>
              <w:right w:w="100" w:type="dxa"/>
            </w:tcMar>
          </w:tcPr>
          <w:p w14:paraId="7D6D4780" w14:textId="77777777" w:rsidR="00BF42E6" w:rsidRDefault="00A4524D">
            <w:pPr>
              <w:spacing w:before="30" w:after="30"/>
              <w:jc w:val="right"/>
            </w:pPr>
            <w:r>
              <w:rPr>
                <w:sz w:val="16"/>
              </w:rPr>
              <w:t>0.13</w:t>
            </w:r>
          </w:p>
        </w:tc>
        <w:tc>
          <w:tcPr>
            <w:tcW w:w="1008" w:type="dxa"/>
            <w:tcMar>
              <w:top w:w="50" w:type="dxa"/>
              <w:left w:w="100" w:type="dxa"/>
              <w:bottom w:w="50" w:type="dxa"/>
              <w:right w:w="100" w:type="dxa"/>
            </w:tcMar>
          </w:tcPr>
          <w:p w14:paraId="645CF907" w14:textId="77777777" w:rsidR="00BF42E6" w:rsidRDefault="00A4524D">
            <w:pPr>
              <w:spacing w:before="30" w:after="30"/>
              <w:jc w:val="right"/>
            </w:pPr>
            <w:r>
              <w:rPr>
                <w:sz w:val="16"/>
              </w:rPr>
              <w:t>0.12</w:t>
            </w:r>
          </w:p>
        </w:tc>
        <w:tc>
          <w:tcPr>
            <w:tcW w:w="1008" w:type="dxa"/>
            <w:tcMar>
              <w:top w:w="50" w:type="dxa"/>
              <w:left w:w="100" w:type="dxa"/>
              <w:bottom w:w="50" w:type="dxa"/>
              <w:right w:w="100" w:type="dxa"/>
            </w:tcMar>
          </w:tcPr>
          <w:p w14:paraId="5DCA6160" w14:textId="77777777" w:rsidR="00BF42E6" w:rsidRDefault="00A4524D">
            <w:pPr>
              <w:spacing w:before="30" w:after="30"/>
              <w:jc w:val="right"/>
            </w:pPr>
            <w:r>
              <w:rPr>
                <w:sz w:val="16"/>
              </w:rPr>
              <w:t>0.12</w:t>
            </w:r>
          </w:p>
        </w:tc>
        <w:tc>
          <w:tcPr>
            <w:tcW w:w="1008" w:type="dxa"/>
            <w:tcMar>
              <w:top w:w="50" w:type="dxa"/>
              <w:left w:w="100" w:type="dxa"/>
              <w:bottom w:w="50" w:type="dxa"/>
              <w:right w:w="100" w:type="dxa"/>
            </w:tcMar>
          </w:tcPr>
          <w:p w14:paraId="380685EE" w14:textId="77777777" w:rsidR="00BF42E6" w:rsidRDefault="00A4524D">
            <w:pPr>
              <w:spacing w:before="30" w:after="30"/>
              <w:jc w:val="right"/>
            </w:pPr>
            <w:r>
              <w:rPr>
                <w:sz w:val="16"/>
              </w:rPr>
              <w:t>169</w:t>
            </w:r>
          </w:p>
        </w:tc>
      </w:tr>
      <w:tr w:rsidR="00BF42E6" w14:paraId="127413DC" w14:textId="77777777">
        <w:trPr>
          <w:jc w:val="center"/>
        </w:trPr>
        <w:tc>
          <w:tcPr>
            <w:tcW w:w="1440" w:type="dxa"/>
            <w:shd w:val="clear" w:color="auto" w:fill="F9F9F9"/>
            <w:tcMar>
              <w:top w:w="50" w:type="dxa"/>
              <w:left w:w="100" w:type="dxa"/>
              <w:bottom w:w="50" w:type="dxa"/>
              <w:right w:w="100" w:type="dxa"/>
            </w:tcMar>
          </w:tcPr>
          <w:p w14:paraId="3424A4BD" w14:textId="77777777" w:rsidR="00BF42E6" w:rsidRDefault="00A4524D">
            <w:pPr>
              <w:spacing w:before="30" w:after="30"/>
              <w:jc w:val="left"/>
            </w:pPr>
            <w:r>
              <w:rPr>
                <w:sz w:val="16"/>
              </w:rPr>
              <w:t>DI_HY</w:t>
            </w:r>
          </w:p>
        </w:tc>
        <w:tc>
          <w:tcPr>
            <w:tcW w:w="3456" w:type="dxa"/>
            <w:shd w:val="clear" w:color="auto" w:fill="F9F9F9"/>
            <w:tcMar>
              <w:top w:w="50" w:type="dxa"/>
              <w:left w:w="100" w:type="dxa"/>
              <w:bottom w:w="50" w:type="dxa"/>
              <w:right w:w="100" w:type="dxa"/>
            </w:tcMar>
          </w:tcPr>
          <w:p w14:paraId="7CD0A539" w14:textId="77777777" w:rsidR="00BF42E6" w:rsidRDefault="00A4524D">
            <w:pPr>
              <w:spacing w:before="30" w:after="30"/>
              <w:jc w:val="left"/>
            </w:pPr>
            <w:r>
              <w:rPr>
                <w:sz w:val="16"/>
              </w:rPr>
              <w:t>Diabetes and Hypertension Comorbidity</w:t>
            </w:r>
          </w:p>
        </w:tc>
        <w:tc>
          <w:tcPr>
            <w:tcW w:w="1008" w:type="dxa"/>
            <w:shd w:val="clear" w:color="auto" w:fill="F9F9F9"/>
            <w:tcMar>
              <w:top w:w="50" w:type="dxa"/>
              <w:left w:w="100" w:type="dxa"/>
              <w:bottom w:w="50" w:type="dxa"/>
              <w:right w:w="100" w:type="dxa"/>
            </w:tcMar>
          </w:tcPr>
          <w:p w14:paraId="6B5F6F3F" w14:textId="77777777" w:rsidR="00BF42E6" w:rsidRDefault="00A4524D">
            <w:pPr>
              <w:spacing w:before="30" w:after="30"/>
              <w:jc w:val="right"/>
            </w:pPr>
            <w:r>
              <w:rPr>
                <w:sz w:val="16"/>
              </w:rPr>
              <w:t>0.72</w:t>
            </w:r>
          </w:p>
        </w:tc>
        <w:tc>
          <w:tcPr>
            <w:tcW w:w="1008" w:type="dxa"/>
            <w:shd w:val="clear" w:color="auto" w:fill="F9F9F9"/>
            <w:tcMar>
              <w:top w:w="50" w:type="dxa"/>
              <w:left w:w="100" w:type="dxa"/>
              <w:bottom w:w="50" w:type="dxa"/>
              <w:right w:w="100" w:type="dxa"/>
            </w:tcMar>
          </w:tcPr>
          <w:p w14:paraId="473BA152" w14:textId="77777777" w:rsidR="00BF42E6" w:rsidRDefault="00A4524D">
            <w:pPr>
              <w:spacing w:before="30" w:after="30"/>
              <w:jc w:val="right"/>
            </w:pPr>
            <w:r>
              <w:rPr>
                <w:sz w:val="16"/>
              </w:rPr>
              <w:t>0.92</w:t>
            </w:r>
          </w:p>
        </w:tc>
        <w:tc>
          <w:tcPr>
            <w:tcW w:w="1008" w:type="dxa"/>
            <w:shd w:val="clear" w:color="auto" w:fill="F9F9F9"/>
            <w:tcMar>
              <w:top w:w="50" w:type="dxa"/>
              <w:left w:w="100" w:type="dxa"/>
              <w:bottom w:w="50" w:type="dxa"/>
              <w:right w:w="100" w:type="dxa"/>
            </w:tcMar>
          </w:tcPr>
          <w:p w14:paraId="55A8B41C" w14:textId="77777777" w:rsidR="00BF42E6" w:rsidRDefault="00A4524D">
            <w:pPr>
              <w:spacing w:before="30" w:after="30"/>
              <w:jc w:val="right"/>
            </w:pPr>
            <w:r>
              <w:rPr>
                <w:sz w:val="16"/>
              </w:rPr>
              <w:t>0.81</w:t>
            </w:r>
          </w:p>
        </w:tc>
        <w:tc>
          <w:tcPr>
            <w:tcW w:w="1008" w:type="dxa"/>
            <w:shd w:val="clear" w:color="auto" w:fill="F9F9F9"/>
            <w:tcMar>
              <w:top w:w="50" w:type="dxa"/>
              <w:left w:w="100" w:type="dxa"/>
              <w:bottom w:w="50" w:type="dxa"/>
              <w:right w:w="100" w:type="dxa"/>
            </w:tcMar>
          </w:tcPr>
          <w:p w14:paraId="44127089" w14:textId="77777777" w:rsidR="00BF42E6" w:rsidRDefault="00A4524D">
            <w:pPr>
              <w:spacing w:before="30" w:after="30"/>
              <w:jc w:val="right"/>
            </w:pPr>
            <w:r>
              <w:rPr>
                <w:sz w:val="16"/>
              </w:rPr>
              <w:t>13,294</w:t>
            </w:r>
          </w:p>
        </w:tc>
      </w:tr>
      <w:tr w:rsidR="00BF42E6" w14:paraId="44BB06E5" w14:textId="77777777">
        <w:trPr>
          <w:jc w:val="center"/>
        </w:trPr>
        <w:tc>
          <w:tcPr>
            <w:tcW w:w="1440" w:type="dxa"/>
            <w:tcMar>
              <w:top w:w="50" w:type="dxa"/>
              <w:left w:w="100" w:type="dxa"/>
              <w:bottom w:w="50" w:type="dxa"/>
              <w:right w:w="100" w:type="dxa"/>
            </w:tcMar>
          </w:tcPr>
          <w:p w14:paraId="0A2A9B78" w14:textId="77777777" w:rsidR="00BF42E6" w:rsidRDefault="00A4524D">
            <w:pPr>
              <w:spacing w:before="30" w:after="30"/>
              <w:jc w:val="left"/>
            </w:pPr>
            <w:r>
              <w:rPr>
                <w:sz w:val="16"/>
              </w:rPr>
              <w:t>HT</w:t>
            </w:r>
          </w:p>
        </w:tc>
        <w:tc>
          <w:tcPr>
            <w:tcW w:w="3456" w:type="dxa"/>
            <w:tcMar>
              <w:top w:w="50" w:type="dxa"/>
              <w:left w:w="100" w:type="dxa"/>
              <w:bottom w:w="50" w:type="dxa"/>
              <w:right w:w="100" w:type="dxa"/>
            </w:tcMar>
          </w:tcPr>
          <w:p w14:paraId="1F9AF515" w14:textId="77777777" w:rsidR="00BF42E6" w:rsidRDefault="00A4524D">
            <w:pPr>
              <w:spacing w:before="30" w:after="30"/>
              <w:jc w:val="left"/>
            </w:pPr>
            <w:r>
              <w:rPr>
                <w:sz w:val="16"/>
              </w:rPr>
              <w:t>Ischemic Heart Disease Alone</w:t>
            </w:r>
          </w:p>
        </w:tc>
        <w:tc>
          <w:tcPr>
            <w:tcW w:w="1008" w:type="dxa"/>
            <w:tcMar>
              <w:top w:w="50" w:type="dxa"/>
              <w:left w:w="100" w:type="dxa"/>
              <w:bottom w:w="50" w:type="dxa"/>
              <w:right w:w="100" w:type="dxa"/>
            </w:tcMar>
          </w:tcPr>
          <w:p w14:paraId="16B8D9BC" w14:textId="77777777" w:rsidR="00BF42E6" w:rsidRDefault="00A4524D">
            <w:pPr>
              <w:spacing w:before="30" w:after="30"/>
              <w:jc w:val="right"/>
            </w:pPr>
            <w:r>
              <w:rPr>
                <w:sz w:val="16"/>
              </w:rPr>
              <w:t>0.13</w:t>
            </w:r>
          </w:p>
        </w:tc>
        <w:tc>
          <w:tcPr>
            <w:tcW w:w="1008" w:type="dxa"/>
            <w:tcMar>
              <w:top w:w="50" w:type="dxa"/>
              <w:left w:w="100" w:type="dxa"/>
              <w:bottom w:w="50" w:type="dxa"/>
              <w:right w:w="100" w:type="dxa"/>
            </w:tcMar>
          </w:tcPr>
          <w:p w14:paraId="4C85B020" w14:textId="77777777" w:rsidR="00BF42E6" w:rsidRDefault="00A4524D">
            <w:pPr>
              <w:spacing w:before="30" w:after="30"/>
              <w:jc w:val="right"/>
            </w:pPr>
            <w:r>
              <w:rPr>
                <w:sz w:val="16"/>
              </w:rPr>
              <w:t>0.20</w:t>
            </w:r>
          </w:p>
        </w:tc>
        <w:tc>
          <w:tcPr>
            <w:tcW w:w="1008" w:type="dxa"/>
            <w:tcMar>
              <w:top w:w="50" w:type="dxa"/>
              <w:left w:w="100" w:type="dxa"/>
              <w:bottom w:w="50" w:type="dxa"/>
              <w:right w:w="100" w:type="dxa"/>
            </w:tcMar>
          </w:tcPr>
          <w:p w14:paraId="3FC2A99F" w14:textId="77777777" w:rsidR="00BF42E6" w:rsidRDefault="00A4524D">
            <w:pPr>
              <w:spacing w:before="30" w:after="30"/>
              <w:jc w:val="right"/>
            </w:pPr>
            <w:r>
              <w:rPr>
                <w:sz w:val="16"/>
              </w:rPr>
              <w:t>0.16</w:t>
            </w:r>
          </w:p>
        </w:tc>
        <w:tc>
          <w:tcPr>
            <w:tcW w:w="1008" w:type="dxa"/>
            <w:tcMar>
              <w:top w:w="50" w:type="dxa"/>
              <w:left w:w="100" w:type="dxa"/>
              <w:bottom w:w="50" w:type="dxa"/>
              <w:right w:w="100" w:type="dxa"/>
            </w:tcMar>
          </w:tcPr>
          <w:p w14:paraId="29F2051E" w14:textId="77777777" w:rsidR="00BF42E6" w:rsidRDefault="00A4524D">
            <w:pPr>
              <w:spacing w:before="30" w:after="30"/>
              <w:jc w:val="right"/>
            </w:pPr>
            <w:r>
              <w:rPr>
                <w:sz w:val="16"/>
              </w:rPr>
              <w:t>517</w:t>
            </w:r>
          </w:p>
        </w:tc>
      </w:tr>
      <w:tr w:rsidR="00BF42E6" w14:paraId="49A3D01A" w14:textId="77777777">
        <w:trPr>
          <w:jc w:val="center"/>
        </w:trPr>
        <w:tc>
          <w:tcPr>
            <w:tcW w:w="1440" w:type="dxa"/>
            <w:shd w:val="clear" w:color="auto" w:fill="F9F9F9"/>
            <w:tcMar>
              <w:top w:w="50" w:type="dxa"/>
              <w:left w:w="100" w:type="dxa"/>
              <w:bottom w:w="50" w:type="dxa"/>
              <w:right w:w="100" w:type="dxa"/>
            </w:tcMar>
          </w:tcPr>
          <w:p w14:paraId="56046578" w14:textId="77777777" w:rsidR="00BF42E6" w:rsidRDefault="00A4524D">
            <w:pPr>
              <w:spacing w:before="30" w:after="30"/>
              <w:jc w:val="left"/>
            </w:pPr>
            <w:r>
              <w:rPr>
                <w:sz w:val="16"/>
              </w:rPr>
              <w:t>HT_HY</w:t>
            </w:r>
          </w:p>
        </w:tc>
        <w:tc>
          <w:tcPr>
            <w:tcW w:w="3456" w:type="dxa"/>
            <w:shd w:val="clear" w:color="auto" w:fill="F9F9F9"/>
            <w:tcMar>
              <w:top w:w="50" w:type="dxa"/>
              <w:left w:w="100" w:type="dxa"/>
              <w:bottom w:w="50" w:type="dxa"/>
              <w:right w:w="100" w:type="dxa"/>
            </w:tcMar>
          </w:tcPr>
          <w:p w14:paraId="01B5841D" w14:textId="77777777" w:rsidR="00BF42E6" w:rsidRDefault="00A4524D">
            <w:pPr>
              <w:spacing w:before="30" w:after="30"/>
              <w:jc w:val="left"/>
            </w:pPr>
            <w:r>
              <w:rPr>
                <w:sz w:val="16"/>
              </w:rPr>
              <w:t>Heart Disease and Hypertension Comorbidity</w:t>
            </w:r>
          </w:p>
        </w:tc>
        <w:tc>
          <w:tcPr>
            <w:tcW w:w="1008" w:type="dxa"/>
            <w:shd w:val="clear" w:color="auto" w:fill="F9F9F9"/>
            <w:tcMar>
              <w:top w:w="50" w:type="dxa"/>
              <w:left w:w="100" w:type="dxa"/>
              <w:bottom w:w="50" w:type="dxa"/>
              <w:right w:w="100" w:type="dxa"/>
            </w:tcMar>
          </w:tcPr>
          <w:p w14:paraId="2B9A0602" w14:textId="77777777" w:rsidR="00BF42E6" w:rsidRDefault="00A4524D">
            <w:pPr>
              <w:spacing w:before="30" w:after="30"/>
              <w:jc w:val="right"/>
            </w:pPr>
            <w:r>
              <w:rPr>
                <w:sz w:val="16"/>
              </w:rPr>
              <w:t>0.11</w:t>
            </w:r>
          </w:p>
        </w:tc>
        <w:tc>
          <w:tcPr>
            <w:tcW w:w="1008" w:type="dxa"/>
            <w:shd w:val="clear" w:color="auto" w:fill="F9F9F9"/>
            <w:tcMar>
              <w:top w:w="50" w:type="dxa"/>
              <w:left w:w="100" w:type="dxa"/>
              <w:bottom w:w="50" w:type="dxa"/>
              <w:right w:w="100" w:type="dxa"/>
            </w:tcMar>
          </w:tcPr>
          <w:p w14:paraId="4EE53A6B" w14:textId="77777777" w:rsidR="00BF42E6" w:rsidRDefault="00A4524D">
            <w:pPr>
              <w:spacing w:before="30" w:after="30"/>
              <w:jc w:val="right"/>
            </w:pPr>
            <w:r>
              <w:rPr>
                <w:sz w:val="16"/>
              </w:rPr>
              <w:t>0.13</w:t>
            </w:r>
          </w:p>
        </w:tc>
        <w:tc>
          <w:tcPr>
            <w:tcW w:w="1008" w:type="dxa"/>
            <w:shd w:val="clear" w:color="auto" w:fill="F9F9F9"/>
            <w:tcMar>
              <w:top w:w="50" w:type="dxa"/>
              <w:left w:w="100" w:type="dxa"/>
              <w:bottom w:w="50" w:type="dxa"/>
              <w:right w:w="100" w:type="dxa"/>
            </w:tcMar>
          </w:tcPr>
          <w:p w14:paraId="4AFEF47C" w14:textId="77777777" w:rsidR="00BF42E6" w:rsidRDefault="00A4524D">
            <w:pPr>
              <w:spacing w:before="30" w:after="30"/>
              <w:jc w:val="right"/>
            </w:pPr>
            <w:r>
              <w:rPr>
                <w:sz w:val="16"/>
              </w:rPr>
              <w:t>0.12</w:t>
            </w:r>
          </w:p>
        </w:tc>
        <w:tc>
          <w:tcPr>
            <w:tcW w:w="1008" w:type="dxa"/>
            <w:shd w:val="clear" w:color="auto" w:fill="F9F9F9"/>
            <w:tcMar>
              <w:top w:w="50" w:type="dxa"/>
              <w:left w:w="100" w:type="dxa"/>
              <w:bottom w:w="50" w:type="dxa"/>
              <w:right w:w="100" w:type="dxa"/>
            </w:tcMar>
          </w:tcPr>
          <w:p w14:paraId="31F61C2E" w14:textId="77777777" w:rsidR="00BF42E6" w:rsidRDefault="00A4524D">
            <w:pPr>
              <w:spacing w:before="30" w:after="30"/>
              <w:jc w:val="right"/>
            </w:pPr>
            <w:r>
              <w:rPr>
                <w:sz w:val="16"/>
              </w:rPr>
              <w:t>213</w:t>
            </w:r>
          </w:p>
        </w:tc>
      </w:tr>
      <w:tr w:rsidR="00BF42E6" w14:paraId="54A67C1E" w14:textId="77777777">
        <w:trPr>
          <w:jc w:val="center"/>
        </w:trPr>
        <w:tc>
          <w:tcPr>
            <w:tcW w:w="1440" w:type="dxa"/>
            <w:tcMar>
              <w:top w:w="50" w:type="dxa"/>
              <w:left w:w="100" w:type="dxa"/>
              <w:bottom w:w="50" w:type="dxa"/>
              <w:right w:w="100" w:type="dxa"/>
            </w:tcMar>
          </w:tcPr>
          <w:p w14:paraId="2C73428C" w14:textId="77777777" w:rsidR="00BF42E6" w:rsidRDefault="00A4524D">
            <w:pPr>
              <w:spacing w:before="30" w:after="30"/>
              <w:jc w:val="left"/>
            </w:pPr>
            <w:r>
              <w:rPr>
                <w:sz w:val="16"/>
              </w:rPr>
              <w:t>HY</w:t>
            </w:r>
          </w:p>
        </w:tc>
        <w:tc>
          <w:tcPr>
            <w:tcW w:w="3456" w:type="dxa"/>
            <w:tcMar>
              <w:top w:w="50" w:type="dxa"/>
              <w:left w:w="100" w:type="dxa"/>
              <w:bottom w:w="50" w:type="dxa"/>
              <w:right w:w="100" w:type="dxa"/>
            </w:tcMar>
          </w:tcPr>
          <w:p w14:paraId="5CCCCB2D" w14:textId="77777777" w:rsidR="00BF42E6" w:rsidRDefault="00A4524D">
            <w:pPr>
              <w:spacing w:before="30" w:after="30"/>
              <w:jc w:val="left"/>
            </w:pPr>
            <w:r>
              <w:rPr>
                <w:sz w:val="16"/>
              </w:rPr>
              <w:t>Essential Hypertension Alone</w:t>
            </w:r>
          </w:p>
        </w:tc>
        <w:tc>
          <w:tcPr>
            <w:tcW w:w="1008" w:type="dxa"/>
            <w:tcMar>
              <w:top w:w="50" w:type="dxa"/>
              <w:left w:w="100" w:type="dxa"/>
              <w:bottom w:w="50" w:type="dxa"/>
              <w:right w:w="100" w:type="dxa"/>
            </w:tcMar>
          </w:tcPr>
          <w:p w14:paraId="379B60C7" w14:textId="77777777" w:rsidR="00BF42E6" w:rsidRDefault="00A4524D">
            <w:pPr>
              <w:spacing w:before="30" w:after="30"/>
              <w:jc w:val="right"/>
            </w:pPr>
            <w:r>
              <w:rPr>
                <w:sz w:val="16"/>
              </w:rPr>
              <w:t>0.71</w:t>
            </w:r>
          </w:p>
        </w:tc>
        <w:tc>
          <w:tcPr>
            <w:tcW w:w="1008" w:type="dxa"/>
            <w:tcMar>
              <w:top w:w="50" w:type="dxa"/>
              <w:left w:w="100" w:type="dxa"/>
              <w:bottom w:w="50" w:type="dxa"/>
              <w:right w:w="100" w:type="dxa"/>
            </w:tcMar>
          </w:tcPr>
          <w:p w14:paraId="5EDC8D8E" w14:textId="77777777" w:rsidR="00BF42E6" w:rsidRDefault="00A4524D">
            <w:pPr>
              <w:spacing w:before="30" w:after="30"/>
              <w:jc w:val="right"/>
            </w:pPr>
            <w:r>
              <w:rPr>
                <w:sz w:val="16"/>
              </w:rPr>
              <w:t>0.92</w:t>
            </w:r>
          </w:p>
        </w:tc>
        <w:tc>
          <w:tcPr>
            <w:tcW w:w="1008" w:type="dxa"/>
            <w:tcMar>
              <w:top w:w="50" w:type="dxa"/>
              <w:left w:w="100" w:type="dxa"/>
              <w:bottom w:w="50" w:type="dxa"/>
              <w:right w:w="100" w:type="dxa"/>
            </w:tcMar>
          </w:tcPr>
          <w:p w14:paraId="4E2F6391" w14:textId="77777777" w:rsidR="00BF42E6" w:rsidRDefault="00A4524D">
            <w:pPr>
              <w:spacing w:before="30" w:after="30"/>
              <w:jc w:val="right"/>
            </w:pPr>
            <w:r>
              <w:rPr>
                <w:sz w:val="16"/>
              </w:rPr>
              <w:t>0.80</w:t>
            </w:r>
          </w:p>
        </w:tc>
        <w:tc>
          <w:tcPr>
            <w:tcW w:w="1008" w:type="dxa"/>
            <w:tcMar>
              <w:top w:w="50" w:type="dxa"/>
              <w:left w:w="100" w:type="dxa"/>
              <w:bottom w:w="50" w:type="dxa"/>
              <w:right w:w="100" w:type="dxa"/>
            </w:tcMar>
          </w:tcPr>
          <w:p w14:paraId="0B0B897F" w14:textId="77777777" w:rsidR="00BF42E6" w:rsidRDefault="00A4524D">
            <w:pPr>
              <w:spacing w:before="30" w:after="30"/>
              <w:jc w:val="right"/>
            </w:pPr>
            <w:r>
              <w:rPr>
                <w:sz w:val="16"/>
              </w:rPr>
              <w:t>13,957</w:t>
            </w:r>
          </w:p>
        </w:tc>
      </w:tr>
      <w:tr w:rsidR="00BF42E6" w14:paraId="091CA5E7" w14:textId="77777777">
        <w:trPr>
          <w:jc w:val="center"/>
        </w:trPr>
        <w:tc>
          <w:tcPr>
            <w:tcW w:w="1440" w:type="dxa"/>
            <w:shd w:val="clear" w:color="auto" w:fill="F9F9F9"/>
            <w:tcMar>
              <w:top w:w="50" w:type="dxa"/>
              <w:left w:w="100" w:type="dxa"/>
              <w:bottom w:w="50" w:type="dxa"/>
              <w:right w:w="100" w:type="dxa"/>
            </w:tcMar>
          </w:tcPr>
          <w:p w14:paraId="11F46078" w14:textId="77777777" w:rsidR="00BF42E6" w:rsidRDefault="00A4524D">
            <w:pPr>
              <w:spacing w:before="30" w:after="30"/>
              <w:jc w:val="left"/>
            </w:pPr>
            <w:r>
              <w:rPr>
                <w:sz w:val="16"/>
              </w:rPr>
              <w:t>N</w:t>
            </w:r>
          </w:p>
        </w:tc>
        <w:tc>
          <w:tcPr>
            <w:tcW w:w="3456" w:type="dxa"/>
            <w:shd w:val="clear" w:color="auto" w:fill="F9F9F9"/>
            <w:tcMar>
              <w:top w:w="50" w:type="dxa"/>
              <w:left w:w="100" w:type="dxa"/>
              <w:bottom w:w="50" w:type="dxa"/>
              <w:right w:w="100" w:type="dxa"/>
            </w:tcMar>
          </w:tcPr>
          <w:p w14:paraId="67259FB4" w14:textId="77777777" w:rsidR="00BF42E6" w:rsidRDefault="00A4524D">
            <w:pPr>
              <w:spacing w:before="30" w:after="30"/>
              <w:jc w:val="left"/>
            </w:pPr>
            <w:r>
              <w:rPr>
                <w:sz w:val="16"/>
              </w:rPr>
              <w:t>Normal Baseline (No Chronic Disease)</w:t>
            </w:r>
          </w:p>
        </w:tc>
        <w:tc>
          <w:tcPr>
            <w:tcW w:w="1008" w:type="dxa"/>
            <w:shd w:val="clear" w:color="auto" w:fill="F9F9F9"/>
            <w:tcMar>
              <w:top w:w="50" w:type="dxa"/>
              <w:left w:w="100" w:type="dxa"/>
              <w:bottom w:w="50" w:type="dxa"/>
              <w:right w:w="100" w:type="dxa"/>
            </w:tcMar>
          </w:tcPr>
          <w:p w14:paraId="296C9A81" w14:textId="77777777" w:rsidR="00BF42E6" w:rsidRDefault="00A4524D">
            <w:pPr>
              <w:spacing w:before="30" w:after="30"/>
              <w:jc w:val="right"/>
            </w:pPr>
            <w:r>
              <w:rPr>
                <w:sz w:val="16"/>
              </w:rPr>
              <w:t>0.92</w:t>
            </w:r>
          </w:p>
        </w:tc>
        <w:tc>
          <w:tcPr>
            <w:tcW w:w="1008" w:type="dxa"/>
            <w:shd w:val="clear" w:color="auto" w:fill="F9F9F9"/>
            <w:tcMar>
              <w:top w:w="50" w:type="dxa"/>
              <w:left w:w="100" w:type="dxa"/>
              <w:bottom w:w="50" w:type="dxa"/>
              <w:right w:w="100" w:type="dxa"/>
            </w:tcMar>
          </w:tcPr>
          <w:p w14:paraId="466FFFBC" w14:textId="77777777" w:rsidR="00BF42E6" w:rsidRDefault="00A4524D">
            <w:pPr>
              <w:spacing w:before="30" w:after="30"/>
              <w:jc w:val="right"/>
            </w:pPr>
            <w:r>
              <w:rPr>
                <w:sz w:val="16"/>
              </w:rPr>
              <w:t>0.72</w:t>
            </w:r>
          </w:p>
        </w:tc>
        <w:tc>
          <w:tcPr>
            <w:tcW w:w="1008" w:type="dxa"/>
            <w:shd w:val="clear" w:color="auto" w:fill="F9F9F9"/>
            <w:tcMar>
              <w:top w:w="50" w:type="dxa"/>
              <w:left w:w="100" w:type="dxa"/>
              <w:bottom w:w="50" w:type="dxa"/>
              <w:right w:w="100" w:type="dxa"/>
            </w:tcMar>
          </w:tcPr>
          <w:p w14:paraId="51B2A3F7" w14:textId="77777777" w:rsidR="00BF42E6" w:rsidRDefault="00A4524D">
            <w:pPr>
              <w:spacing w:before="30" w:after="30"/>
              <w:jc w:val="right"/>
            </w:pPr>
            <w:r>
              <w:rPr>
                <w:sz w:val="16"/>
              </w:rPr>
              <w:t>0.81</w:t>
            </w:r>
          </w:p>
        </w:tc>
        <w:tc>
          <w:tcPr>
            <w:tcW w:w="1008" w:type="dxa"/>
            <w:shd w:val="clear" w:color="auto" w:fill="F9F9F9"/>
            <w:tcMar>
              <w:top w:w="50" w:type="dxa"/>
              <w:left w:w="100" w:type="dxa"/>
              <w:bottom w:w="50" w:type="dxa"/>
              <w:right w:w="100" w:type="dxa"/>
            </w:tcMar>
          </w:tcPr>
          <w:p w14:paraId="4D491E4F" w14:textId="77777777" w:rsidR="00BF42E6" w:rsidRDefault="00A4524D">
            <w:pPr>
              <w:spacing w:before="30" w:after="30"/>
              <w:jc w:val="right"/>
            </w:pPr>
            <w:r>
              <w:rPr>
                <w:sz w:val="16"/>
              </w:rPr>
              <w:t>20,930</w:t>
            </w:r>
          </w:p>
        </w:tc>
      </w:tr>
      <w:tr w:rsidR="00BF42E6" w14:paraId="664A95F6" w14:textId="77777777">
        <w:trPr>
          <w:jc w:val="center"/>
        </w:trPr>
        <w:tc>
          <w:tcPr>
            <w:tcW w:w="1440" w:type="dxa"/>
            <w:tcMar>
              <w:top w:w="50" w:type="dxa"/>
              <w:left w:w="100" w:type="dxa"/>
              <w:bottom w:w="50" w:type="dxa"/>
              <w:right w:w="100" w:type="dxa"/>
            </w:tcMar>
          </w:tcPr>
          <w:p w14:paraId="2B15434B" w14:textId="77777777" w:rsidR="00BF42E6" w:rsidRDefault="00A4524D">
            <w:pPr>
              <w:spacing w:before="30" w:after="30"/>
              <w:jc w:val="left"/>
            </w:pPr>
            <w:r>
              <w:rPr>
                <w:sz w:val="16"/>
              </w:rPr>
              <w:t>Accuracy</w:t>
            </w:r>
          </w:p>
        </w:tc>
        <w:tc>
          <w:tcPr>
            <w:tcW w:w="3456" w:type="dxa"/>
            <w:tcMar>
              <w:top w:w="50" w:type="dxa"/>
              <w:left w:w="100" w:type="dxa"/>
              <w:bottom w:w="50" w:type="dxa"/>
              <w:right w:w="100" w:type="dxa"/>
            </w:tcMar>
          </w:tcPr>
          <w:p w14:paraId="69C36CCF" w14:textId="77777777" w:rsidR="00BF42E6" w:rsidRDefault="00A4524D">
            <w:pPr>
              <w:spacing w:before="30" w:after="30"/>
              <w:jc w:val="left"/>
            </w:pPr>
            <w:r>
              <w:rPr>
                <w:sz w:val="16"/>
              </w:rPr>
              <w:t>Overall Correct Classification Rate</w:t>
            </w:r>
          </w:p>
        </w:tc>
        <w:tc>
          <w:tcPr>
            <w:tcW w:w="1008" w:type="dxa"/>
            <w:tcMar>
              <w:top w:w="50" w:type="dxa"/>
              <w:left w:w="100" w:type="dxa"/>
              <w:bottom w:w="50" w:type="dxa"/>
              <w:right w:w="100" w:type="dxa"/>
            </w:tcMar>
          </w:tcPr>
          <w:p w14:paraId="093235DE" w14:textId="77777777" w:rsidR="00BF42E6" w:rsidRDefault="00A4524D">
            <w:pPr>
              <w:spacing w:before="30" w:after="30"/>
              <w:jc w:val="right"/>
            </w:pPr>
            <w:r>
              <w:rPr>
                <w:sz w:val="16"/>
              </w:rPr>
              <w:t>-</w:t>
            </w:r>
          </w:p>
        </w:tc>
        <w:tc>
          <w:tcPr>
            <w:tcW w:w="1008" w:type="dxa"/>
            <w:tcMar>
              <w:top w:w="50" w:type="dxa"/>
              <w:left w:w="100" w:type="dxa"/>
              <w:bottom w:w="50" w:type="dxa"/>
              <w:right w:w="100" w:type="dxa"/>
            </w:tcMar>
          </w:tcPr>
          <w:p w14:paraId="66493201" w14:textId="77777777" w:rsidR="00BF42E6" w:rsidRDefault="00A4524D">
            <w:pPr>
              <w:spacing w:before="30" w:after="30"/>
              <w:jc w:val="right"/>
            </w:pPr>
            <w:r>
              <w:rPr>
                <w:sz w:val="16"/>
              </w:rPr>
              <w:t>-</w:t>
            </w:r>
          </w:p>
        </w:tc>
        <w:tc>
          <w:tcPr>
            <w:tcW w:w="1008" w:type="dxa"/>
            <w:tcMar>
              <w:top w:w="50" w:type="dxa"/>
              <w:left w:w="100" w:type="dxa"/>
              <w:bottom w:w="50" w:type="dxa"/>
              <w:right w:w="100" w:type="dxa"/>
            </w:tcMar>
          </w:tcPr>
          <w:p w14:paraId="21103E96" w14:textId="77777777" w:rsidR="00BF42E6" w:rsidRDefault="00A4524D">
            <w:pPr>
              <w:spacing w:before="30" w:after="30"/>
              <w:jc w:val="right"/>
            </w:pPr>
            <w:r>
              <w:rPr>
                <w:sz w:val="16"/>
              </w:rPr>
              <w:t>0.75</w:t>
            </w:r>
          </w:p>
        </w:tc>
        <w:tc>
          <w:tcPr>
            <w:tcW w:w="1008" w:type="dxa"/>
            <w:tcMar>
              <w:top w:w="50" w:type="dxa"/>
              <w:left w:w="100" w:type="dxa"/>
              <w:bottom w:w="50" w:type="dxa"/>
              <w:right w:w="100" w:type="dxa"/>
            </w:tcMar>
          </w:tcPr>
          <w:p w14:paraId="073DBB64" w14:textId="77777777" w:rsidR="00BF42E6" w:rsidRDefault="00A4524D">
            <w:pPr>
              <w:spacing w:before="30" w:after="30"/>
              <w:jc w:val="right"/>
            </w:pPr>
            <w:r>
              <w:rPr>
                <w:sz w:val="16"/>
              </w:rPr>
              <w:t>55,741</w:t>
            </w:r>
          </w:p>
        </w:tc>
      </w:tr>
      <w:tr w:rsidR="00BF42E6" w14:paraId="176FB1C9" w14:textId="77777777">
        <w:trPr>
          <w:jc w:val="center"/>
        </w:trPr>
        <w:tc>
          <w:tcPr>
            <w:tcW w:w="1440" w:type="dxa"/>
            <w:shd w:val="clear" w:color="auto" w:fill="F9F9F9"/>
            <w:tcMar>
              <w:top w:w="50" w:type="dxa"/>
              <w:left w:w="100" w:type="dxa"/>
              <w:bottom w:w="50" w:type="dxa"/>
              <w:right w:w="100" w:type="dxa"/>
            </w:tcMar>
          </w:tcPr>
          <w:p w14:paraId="5667E5C4" w14:textId="77777777" w:rsidR="00BF42E6" w:rsidRDefault="00A4524D">
            <w:pPr>
              <w:spacing w:before="30" w:after="30"/>
              <w:jc w:val="left"/>
            </w:pPr>
            <w:r>
              <w:rPr>
                <w:sz w:val="16"/>
              </w:rPr>
              <w:t>Macro Avg</w:t>
            </w:r>
          </w:p>
        </w:tc>
        <w:tc>
          <w:tcPr>
            <w:tcW w:w="3456" w:type="dxa"/>
            <w:shd w:val="clear" w:color="auto" w:fill="F9F9F9"/>
            <w:tcMar>
              <w:top w:w="50" w:type="dxa"/>
              <w:left w:w="100" w:type="dxa"/>
              <w:bottom w:w="50" w:type="dxa"/>
              <w:right w:w="100" w:type="dxa"/>
            </w:tcMar>
          </w:tcPr>
          <w:p w14:paraId="6AE68384" w14:textId="77777777" w:rsidR="00BF42E6" w:rsidRDefault="00A4524D">
            <w:pPr>
              <w:spacing w:before="30" w:after="30"/>
              <w:jc w:val="left"/>
            </w:pPr>
            <w:r>
              <w:rPr>
                <w:sz w:val="16"/>
              </w:rPr>
              <w:t>Unweighted Arithmetic Mean Across Classes</w:t>
            </w:r>
          </w:p>
        </w:tc>
        <w:tc>
          <w:tcPr>
            <w:tcW w:w="1008" w:type="dxa"/>
            <w:shd w:val="clear" w:color="auto" w:fill="F9F9F9"/>
            <w:tcMar>
              <w:top w:w="50" w:type="dxa"/>
              <w:left w:w="100" w:type="dxa"/>
              <w:bottom w:w="50" w:type="dxa"/>
              <w:right w:w="100" w:type="dxa"/>
            </w:tcMar>
          </w:tcPr>
          <w:p w14:paraId="28504DB3" w14:textId="77777777" w:rsidR="00BF42E6" w:rsidRDefault="00A4524D">
            <w:pPr>
              <w:spacing w:before="30" w:after="30"/>
              <w:jc w:val="right"/>
            </w:pPr>
            <w:r>
              <w:rPr>
                <w:sz w:val="16"/>
              </w:rPr>
              <w:t>0.43</w:t>
            </w:r>
          </w:p>
        </w:tc>
        <w:tc>
          <w:tcPr>
            <w:tcW w:w="1008" w:type="dxa"/>
            <w:shd w:val="clear" w:color="auto" w:fill="F9F9F9"/>
            <w:tcMar>
              <w:top w:w="50" w:type="dxa"/>
              <w:left w:w="100" w:type="dxa"/>
              <w:bottom w:w="50" w:type="dxa"/>
              <w:right w:w="100" w:type="dxa"/>
            </w:tcMar>
          </w:tcPr>
          <w:p w14:paraId="2BC1917D" w14:textId="77777777" w:rsidR="00BF42E6" w:rsidRDefault="00A4524D">
            <w:pPr>
              <w:spacing w:before="30" w:after="30"/>
              <w:jc w:val="right"/>
            </w:pPr>
            <w:r>
              <w:rPr>
                <w:sz w:val="16"/>
              </w:rPr>
              <w:t>0.42</w:t>
            </w:r>
          </w:p>
        </w:tc>
        <w:tc>
          <w:tcPr>
            <w:tcW w:w="1008" w:type="dxa"/>
            <w:shd w:val="clear" w:color="auto" w:fill="F9F9F9"/>
            <w:tcMar>
              <w:top w:w="50" w:type="dxa"/>
              <w:left w:w="100" w:type="dxa"/>
              <w:bottom w:w="50" w:type="dxa"/>
              <w:right w:w="100" w:type="dxa"/>
            </w:tcMar>
          </w:tcPr>
          <w:p w14:paraId="3BF72A7F" w14:textId="77777777" w:rsidR="00BF42E6" w:rsidRDefault="00A4524D">
            <w:pPr>
              <w:spacing w:before="30" w:after="30"/>
              <w:jc w:val="right"/>
            </w:pPr>
            <w:r>
              <w:rPr>
                <w:sz w:val="16"/>
              </w:rPr>
              <w:t>0.41</w:t>
            </w:r>
          </w:p>
        </w:tc>
        <w:tc>
          <w:tcPr>
            <w:tcW w:w="1008" w:type="dxa"/>
            <w:shd w:val="clear" w:color="auto" w:fill="F9F9F9"/>
            <w:tcMar>
              <w:top w:w="50" w:type="dxa"/>
              <w:left w:w="100" w:type="dxa"/>
              <w:bottom w:w="50" w:type="dxa"/>
              <w:right w:w="100" w:type="dxa"/>
            </w:tcMar>
          </w:tcPr>
          <w:p w14:paraId="14262BEC" w14:textId="77777777" w:rsidR="00BF42E6" w:rsidRDefault="00A4524D">
            <w:pPr>
              <w:spacing w:before="30" w:after="30"/>
              <w:jc w:val="right"/>
            </w:pPr>
            <w:r>
              <w:rPr>
                <w:sz w:val="16"/>
              </w:rPr>
              <w:t>55,741</w:t>
            </w:r>
          </w:p>
        </w:tc>
      </w:tr>
      <w:tr w:rsidR="00BF42E6" w14:paraId="26C65B18" w14:textId="77777777">
        <w:trPr>
          <w:jc w:val="center"/>
        </w:trPr>
        <w:tc>
          <w:tcPr>
            <w:tcW w:w="1440" w:type="dxa"/>
            <w:tcMar>
              <w:top w:w="50" w:type="dxa"/>
              <w:left w:w="100" w:type="dxa"/>
              <w:bottom w:w="50" w:type="dxa"/>
              <w:right w:w="100" w:type="dxa"/>
            </w:tcMar>
          </w:tcPr>
          <w:p w14:paraId="33043693" w14:textId="77777777" w:rsidR="00BF42E6" w:rsidRDefault="00A4524D">
            <w:pPr>
              <w:spacing w:before="30" w:after="30"/>
              <w:jc w:val="left"/>
            </w:pPr>
            <w:r>
              <w:rPr>
                <w:sz w:val="16"/>
              </w:rPr>
              <w:t>Weighted Avg</w:t>
            </w:r>
          </w:p>
        </w:tc>
        <w:tc>
          <w:tcPr>
            <w:tcW w:w="3456" w:type="dxa"/>
            <w:tcMar>
              <w:top w:w="50" w:type="dxa"/>
              <w:left w:w="100" w:type="dxa"/>
              <w:bottom w:w="50" w:type="dxa"/>
              <w:right w:w="100" w:type="dxa"/>
            </w:tcMar>
          </w:tcPr>
          <w:p w14:paraId="43AE74FA" w14:textId="77777777" w:rsidR="00BF42E6" w:rsidRDefault="00A4524D">
            <w:pPr>
              <w:spacing w:before="30" w:after="30"/>
              <w:jc w:val="left"/>
            </w:pPr>
            <w:r>
              <w:rPr>
                <w:sz w:val="16"/>
              </w:rPr>
              <w:t>Support-Weighted Mean Across Classes</w:t>
            </w:r>
          </w:p>
        </w:tc>
        <w:tc>
          <w:tcPr>
            <w:tcW w:w="1008" w:type="dxa"/>
            <w:tcMar>
              <w:top w:w="50" w:type="dxa"/>
              <w:left w:w="100" w:type="dxa"/>
              <w:bottom w:w="50" w:type="dxa"/>
              <w:right w:w="100" w:type="dxa"/>
            </w:tcMar>
          </w:tcPr>
          <w:p w14:paraId="16CA70EA" w14:textId="77777777" w:rsidR="00BF42E6" w:rsidRDefault="00A4524D">
            <w:pPr>
              <w:spacing w:before="30" w:after="30"/>
              <w:jc w:val="right"/>
            </w:pPr>
            <w:r>
              <w:rPr>
                <w:sz w:val="16"/>
              </w:rPr>
              <w:t>0.76</w:t>
            </w:r>
          </w:p>
        </w:tc>
        <w:tc>
          <w:tcPr>
            <w:tcW w:w="1008" w:type="dxa"/>
            <w:tcMar>
              <w:top w:w="50" w:type="dxa"/>
              <w:left w:w="100" w:type="dxa"/>
              <w:bottom w:w="50" w:type="dxa"/>
              <w:right w:w="100" w:type="dxa"/>
            </w:tcMar>
          </w:tcPr>
          <w:p w14:paraId="6F5A8F88" w14:textId="77777777" w:rsidR="00BF42E6" w:rsidRDefault="00A4524D">
            <w:pPr>
              <w:spacing w:before="30" w:after="30"/>
              <w:jc w:val="right"/>
            </w:pPr>
            <w:r>
              <w:rPr>
                <w:sz w:val="16"/>
              </w:rPr>
              <w:t>0.75</w:t>
            </w:r>
          </w:p>
        </w:tc>
        <w:tc>
          <w:tcPr>
            <w:tcW w:w="1008" w:type="dxa"/>
            <w:tcMar>
              <w:top w:w="50" w:type="dxa"/>
              <w:left w:w="100" w:type="dxa"/>
              <w:bottom w:w="50" w:type="dxa"/>
              <w:right w:w="100" w:type="dxa"/>
            </w:tcMar>
          </w:tcPr>
          <w:p w14:paraId="00413C09" w14:textId="77777777" w:rsidR="00BF42E6" w:rsidRDefault="00A4524D">
            <w:pPr>
              <w:spacing w:before="30" w:after="30"/>
              <w:jc w:val="right"/>
            </w:pPr>
            <w:r>
              <w:rPr>
                <w:sz w:val="16"/>
              </w:rPr>
              <w:t>0.74</w:t>
            </w:r>
          </w:p>
        </w:tc>
        <w:tc>
          <w:tcPr>
            <w:tcW w:w="1008" w:type="dxa"/>
            <w:tcMar>
              <w:top w:w="50" w:type="dxa"/>
              <w:left w:w="100" w:type="dxa"/>
              <w:bottom w:w="50" w:type="dxa"/>
              <w:right w:w="100" w:type="dxa"/>
            </w:tcMar>
          </w:tcPr>
          <w:p w14:paraId="61A8E0D6" w14:textId="77777777" w:rsidR="00BF42E6" w:rsidRDefault="00A4524D">
            <w:pPr>
              <w:spacing w:before="30" w:after="30"/>
              <w:jc w:val="right"/>
            </w:pPr>
            <w:r>
              <w:rPr>
                <w:sz w:val="16"/>
              </w:rPr>
              <w:t>55,741</w:t>
            </w:r>
          </w:p>
        </w:tc>
      </w:tr>
    </w:tbl>
    <w:p w14:paraId="22A1786B" w14:textId="77777777" w:rsidR="00BF42E6" w:rsidRDefault="00BF42E6">
      <w:pPr>
        <w:spacing w:before="40" w:after="120"/>
      </w:pPr>
    </w:p>
    <w:p w14:paraId="27956C67" w14:textId="77777777" w:rsidR="00BF42E6" w:rsidRDefault="00A4524D">
      <w:pPr>
        <w:pStyle w:val="Heading2"/>
        <w:spacing w:before="200"/>
        <w:jc w:val="both"/>
      </w:pPr>
      <w:r>
        <w:rPr>
          <w:b/>
        </w:rPr>
        <w:t>i.  Confusion Matrix Analysis and Class Imbalance Impact</w:t>
      </w:r>
    </w:p>
    <w:p w14:paraId="2A6C627E" w14:textId="77777777" w:rsidR="00BF42E6" w:rsidRDefault="00A4524D">
      <w:pPr>
        <w:pStyle w:val="BodyText"/>
        <w:spacing w:after="80" w:line="276" w:lineRule="auto"/>
      </w:pPr>
      <w:r>
        <w:t>Table VIII and Fig. 15 detail the 8×8 confusion matrix for the 15-feature model on the test partition. Analysis of the matrix reveals several key classification patterns:</w:t>
      </w:r>
    </w:p>
    <w:p w14:paraId="1B0B42A8" w14:textId="77777777" w:rsidR="00BF42E6" w:rsidRDefault="00A4524D">
      <w:pPr>
        <w:pStyle w:val="bulletlist"/>
        <w:spacing w:after="60" w:line="276" w:lineRule="auto"/>
        <w:ind w:left="360"/>
        <w:jc w:val="left"/>
      </w:pPr>
      <w:r>
        <w:rPr>
          <w:b/>
          <w:sz w:val="19"/>
        </w:rPr>
        <w:lastRenderedPageBreak/>
        <w:t xml:space="preserve">•  </w:t>
      </w:r>
      <w:r>
        <w:rPr>
          <w:sz w:val="19"/>
        </w:rPr>
        <w:t>High True Positives on Dominant Classes: The model correctly identified 15,160 Normal instances, 12,872 Hypertension instances, and 12,262 Diabetes + Hypertension instances, yielding sensitivity rates of 72.4%, 92.2%, and 92.2% respectively.</w:t>
      </w:r>
    </w:p>
    <w:p w14:paraId="1A08FA6E" w14:textId="77777777" w:rsidR="00BF42E6" w:rsidRDefault="00A4524D">
      <w:pPr>
        <w:pStyle w:val="bulletlist"/>
        <w:spacing w:after="60" w:line="276" w:lineRule="auto"/>
        <w:ind w:left="360"/>
        <w:jc w:val="left"/>
      </w:pPr>
      <w:r>
        <w:rPr>
          <w:b/>
          <w:sz w:val="19"/>
        </w:rPr>
        <w:t xml:space="preserve">•  </w:t>
      </w:r>
      <w:r>
        <w:rPr>
          <w:sz w:val="19"/>
        </w:rPr>
        <w:t>DI vs. DI_HY Misclassifications: Out of 6,381 true standalone Diabetes cases, 4,698 (73.6%) were classified as Diabetes + Hypertension comorbidity (DI_HY). This misclassification is clinically understandable: diabetic patients frequently exhibit elevated vascular markers (e.g. systolic BP &gt; 130 mmHg) that closely resemble early hypertensive comorbidity profiles.</w:t>
      </w:r>
    </w:p>
    <w:p w14:paraId="657C07CE" w14:textId="77777777" w:rsidR="00BF42E6" w:rsidRDefault="00A4524D">
      <w:pPr>
        <w:pStyle w:val="bulletlist"/>
        <w:spacing w:after="60" w:line="276" w:lineRule="auto"/>
        <w:ind w:left="360"/>
        <w:jc w:val="left"/>
      </w:pPr>
      <w:r>
        <w:rPr>
          <w:b/>
          <w:sz w:val="19"/>
        </w:rPr>
        <w:t xml:space="preserve">•  </w:t>
      </w:r>
      <w:r>
        <w:rPr>
          <w:sz w:val="19"/>
        </w:rPr>
        <w:t>Normal vs. Hypertension Borderline Confusion: Out of 20,930 true Normal patients, 5,057 (24.2%) were predicted as Hypertension (HY). Conversely, only 895 out of 13,957 true Hypertension patients (6.4%) were misclassified as Normal. The balanced class weighting effectively prioritized hypertensive sensitivity over specificity, which is clinically desirable for screening purposes.</w:t>
      </w:r>
    </w:p>
    <w:p w14:paraId="62444C5D" w14:textId="77777777" w:rsidR="00BF42E6" w:rsidRDefault="00A4524D">
      <w:pPr>
        <w:pStyle w:val="bulletlist"/>
        <w:spacing w:after="60" w:line="276" w:lineRule="auto"/>
        <w:ind w:left="360"/>
        <w:jc w:val="left"/>
      </w:pPr>
      <w:r>
        <w:rPr>
          <w:b/>
          <w:sz w:val="19"/>
        </w:rPr>
        <w:t xml:space="preserve">•  </w:t>
      </w:r>
      <w:r>
        <w:rPr>
          <w:sz w:val="19"/>
        </w:rPr>
        <w:t>Minority Heart Disease Class Sparsity: Classes involving ischemic heart disease (HT, DI_HT, HT_HY, DI_HT_HY) represent less than 2.2% of the cohort. For instance, out of 169 true triple comorbidity patients (DI_HT_HY), 20 were correctly detected, 77 were classified as DI_HY, and 60 as DI. While the absolute true positive count is modest, the model correctly identified 92.9% of these patients as having abnormal metabolic conditions, demonstrating useful risk-flagging utility.</w:t>
      </w:r>
    </w:p>
    <w:p w14:paraId="71328684" w14:textId="77777777" w:rsidR="00BF42E6" w:rsidRDefault="00A4524D">
      <w:pPr>
        <w:pStyle w:val="tablehead"/>
        <w:spacing w:before="200" w:after="60"/>
        <w:jc w:val="left"/>
      </w:pPr>
      <w:r>
        <w:rPr>
          <w:b/>
          <w:sz w:val="17"/>
        </w:rPr>
        <w:t>Table VIII.  Confusion Matrix of the 15-Feature Random Forest Model Across Eight Target Classes.</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2160"/>
        <w:gridCol w:w="720"/>
        <w:gridCol w:w="720"/>
        <w:gridCol w:w="1060"/>
        <w:gridCol w:w="864"/>
        <w:gridCol w:w="720"/>
        <w:gridCol w:w="786"/>
        <w:gridCol w:w="864"/>
        <w:gridCol w:w="864"/>
        <w:gridCol w:w="864"/>
      </w:tblGrid>
      <w:tr w:rsidR="00BF42E6" w14:paraId="4004623B" w14:textId="77777777">
        <w:trPr>
          <w:jc w:val="center"/>
        </w:trPr>
        <w:tc>
          <w:tcPr>
            <w:tcW w:w="2160" w:type="dxa"/>
            <w:shd w:val="clear" w:color="auto" w:fill="EAEAEA"/>
            <w:tcMar>
              <w:top w:w="70" w:type="dxa"/>
              <w:left w:w="100" w:type="dxa"/>
              <w:bottom w:w="70" w:type="dxa"/>
              <w:right w:w="100" w:type="dxa"/>
            </w:tcMar>
          </w:tcPr>
          <w:p w14:paraId="3A5F6406" w14:textId="77777777" w:rsidR="00BF42E6" w:rsidRDefault="00A4524D">
            <w:pPr>
              <w:spacing w:before="40" w:after="40"/>
              <w:jc w:val="left"/>
            </w:pPr>
            <w:r>
              <w:rPr>
                <w:b/>
                <w:sz w:val="17"/>
              </w:rPr>
              <w:t>Actual \ Predicted</w:t>
            </w:r>
          </w:p>
        </w:tc>
        <w:tc>
          <w:tcPr>
            <w:tcW w:w="720" w:type="dxa"/>
            <w:shd w:val="clear" w:color="auto" w:fill="EAEAEA"/>
            <w:tcMar>
              <w:top w:w="70" w:type="dxa"/>
              <w:left w:w="100" w:type="dxa"/>
              <w:bottom w:w="70" w:type="dxa"/>
              <w:right w:w="100" w:type="dxa"/>
            </w:tcMar>
          </w:tcPr>
          <w:p w14:paraId="788D0D92" w14:textId="77777777" w:rsidR="00BF42E6" w:rsidRDefault="00A4524D">
            <w:pPr>
              <w:spacing w:before="40" w:after="40"/>
              <w:jc w:val="right"/>
            </w:pPr>
            <w:r>
              <w:rPr>
                <w:b/>
                <w:sz w:val="17"/>
              </w:rPr>
              <w:t>DI</w:t>
            </w:r>
          </w:p>
        </w:tc>
        <w:tc>
          <w:tcPr>
            <w:tcW w:w="720" w:type="dxa"/>
            <w:shd w:val="clear" w:color="auto" w:fill="EAEAEA"/>
            <w:tcMar>
              <w:top w:w="70" w:type="dxa"/>
              <w:left w:w="100" w:type="dxa"/>
              <w:bottom w:w="70" w:type="dxa"/>
              <w:right w:w="100" w:type="dxa"/>
            </w:tcMar>
          </w:tcPr>
          <w:p w14:paraId="564EA09C" w14:textId="77777777" w:rsidR="00BF42E6" w:rsidRDefault="00A4524D">
            <w:pPr>
              <w:spacing w:before="40" w:after="40"/>
              <w:jc w:val="right"/>
            </w:pPr>
            <w:r>
              <w:rPr>
                <w:b/>
                <w:sz w:val="17"/>
              </w:rPr>
              <w:t>DI_HT</w:t>
            </w:r>
          </w:p>
        </w:tc>
        <w:tc>
          <w:tcPr>
            <w:tcW w:w="864" w:type="dxa"/>
            <w:shd w:val="clear" w:color="auto" w:fill="EAEAEA"/>
            <w:tcMar>
              <w:top w:w="70" w:type="dxa"/>
              <w:left w:w="100" w:type="dxa"/>
              <w:bottom w:w="70" w:type="dxa"/>
              <w:right w:w="100" w:type="dxa"/>
            </w:tcMar>
          </w:tcPr>
          <w:p w14:paraId="21746334" w14:textId="77777777" w:rsidR="00BF42E6" w:rsidRDefault="00A4524D">
            <w:pPr>
              <w:spacing w:before="40" w:after="40"/>
              <w:jc w:val="right"/>
            </w:pPr>
            <w:r>
              <w:rPr>
                <w:b/>
                <w:sz w:val="17"/>
              </w:rPr>
              <w:t>DI_HT_HY</w:t>
            </w:r>
          </w:p>
        </w:tc>
        <w:tc>
          <w:tcPr>
            <w:tcW w:w="864" w:type="dxa"/>
            <w:shd w:val="clear" w:color="auto" w:fill="EAEAEA"/>
            <w:tcMar>
              <w:top w:w="70" w:type="dxa"/>
              <w:left w:w="100" w:type="dxa"/>
              <w:bottom w:w="70" w:type="dxa"/>
              <w:right w:w="100" w:type="dxa"/>
            </w:tcMar>
          </w:tcPr>
          <w:p w14:paraId="090E9643" w14:textId="77777777" w:rsidR="00BF42E6" w:rsidRDefault="00A4524D">
            <w:pPr>
              <w:spacing w:before="40" w:after="40"/>
              <w:jc w:val="right"/>
            </w:pPr>
            <w:r>
              <w:rPr>
                <w:b/>
                <w:sz w:val="17"/>
              </w:rPr>
              <w:t>DI_HY</w:t>
            </w:r>
          </w:p>
        </w:tc>
        <w:tc>
          <w:tcPr>
            <w:tcW w:w="720" w:type="dxa"/>
            <w:shd w:val="clear" w:color="auto" w:fill="EAEAEA"/>
            <w:tcMar>
              <w:top w:w="70" w:type="dxa"/>
              <w:left w:w="100" w:type="dxa"/>
              <w:bottom w:w="70" w:type="dxa"/>
              <w:right w:w="100" w:type="dxa"/>
            </w:tcMar>
          </w:tcPr>
          <w:p w14:paraId="0FA7500D" w14:textId="77777777" w:rsidR="00BF42E6" w:rsidRDefault="00A4524D">
            <w:pPr>
              <w:spacing w:before="40" w:after="40"/>
              <w:jc w:val="right"/>
            </w:pPr>
            <w:r>
              <w:rPr>
                <w:b/>
                <w:sz w:val="17"/>
              </w:rPr>
              <w:t>HT</w:t>
            </w:r>
          </w:p>
        </w:tc>
        <w:tc>
          <w:tcPr>
            <w:tcW w:w="720" w:type="dxa"/>
            <w:shd w:val="clear" w:color="auto" w:fill="EAEAEA"/>
            <w:tcMar>
              <w:top w:w="70" w:type="dxa"/>
              <w:left w:w="100" w:type="dxa"/>
              <w:bottom w:w="70" w:type="dxa"/>
              <w:right w:w="100" w:type="dxa"/>
            </w:tcMar>
          </w:tcPr>
          <w:p w14:paraId="20B6AFAF" w14:textId="77777777" w:rsidR="00BF42E6" w:rsidRDefault="00A4524D">
            <w:pPr>
              <w:spacing w:before="40" w:after="40"/>
              <w:jc w:val="right"/>
            </w:pPr>
            <w:r>
              <w:rPr>
                <w:b/>
                <w:sz w:val="17"/>
              </w:rPr>
              <w:t>HT_HY</w:t>
            </w:r>
          </w:p>
        </w:tc>
        <w:tc>
          <w:tcPr>
            <w:tcW w:w="864" w:type="dxa"/>
            <w:shd w:val="clear" w:color="auto" w:fill="EAEAEA"/>
            <w:tcMar>
              <w:top w:w="70" w:type="dxa"/>
              <w:left w:w="100" w:type="dxa"/>
              <w:bottom w:w="70" w:type="dxa"/>
              <w:right w:w="100" w:type="dxa"/>
            </w:tcMar>
          </w:tcPr>
          <w:p w14:paraId="1B7E7F74" w14:textId="77777777" w:rsidR="00BF42E6" w:rsidRDefault="00A4524D">
            <w:pPr>
              <w:spacing w:before="40" w:after="40"/>
              <w:jc w:val="right"/>
            </w:pPr>
            <w:r>
              <w:rPr>
                <w:b/>
                <w:sz w:val="17"/>
              </w:rPr>
              <w:t>HY</w:t>
            </w:r>
          </w:p>
        </w:tc>
        <w:tc>
          <w:tcPr>
            <w:tcW w:w="864" w:type="dxa"/>
            <w:shd w:val="clear" w:color="auto" w:fill="EAEAEA"/>
            <w:tcMar>
              <w:top w:w="70" w:type="dxa"/>
              <w:left w:w="100" w:type="dxa"/>
              <w:bottom w:w="70" w:type="dxa"/>
              <w:right w:w="100" w:type="dxa"/>
            </w:tcMar>
          </w:tcPr>
          <w:p w14:paraId="5EEC456D" w14:textId="77777777" w:rsidR="00BF42E6" w:rsidRDefault="00A4524D">
            <w:pPr>
              <w:spacing w:before="40" w:after="40"/>
              <w:jc w:val="right"/>
            </w:pPr>
            <w:r>
              <w:rPr>
                <w:b/>
                <w:sz w:val="17"/>
              </w:rPr>
              <w:t>N</w:t>
            </w:r>
          </w:p>
        </w:tc>
        <w:tc>
          <w:tcPr>
            <w:tcW w:w="864" w:type="dxa"/>
            <w:shd w:val="clear" w:color="auto" w:fill="EAEAEA"/>
            <w:tcMar>
              <w:top w:w="70" w:type="dxa"/>
              <w:left w:w="100" w:type="dxa"/>
              <w:bottom w:w="70" w:type="dxa"/>
              <w:right w:w="100" w:type="dxa"/>
            </w:tcMar>
          </w:tcPr>
          <w:p w14:paraId="293060F5" w14:textId="77777777" w:rsidR="00BF42E6" w:rsidRDefault="00A4524D">
            <w:pPr>
              <w:spacing w:before="40" w:after="40"/>
              <w:jc w:val="right"/>
            </w:pPr>
            <w:r>
              <w:rPr>
                <w:b/>
                <w:sz w:val="17"/>
              </w:rPr>
              <w:t>Total</w:t>
            </w:r>
          </w:p>
        </w:tc>
      </w:tr>
      <w:tr w:rsidR="00BF42E6" w14:paraId="1AA85919" w14:textId="77777777">
        <w:trPr>
          <w:jc w:val="center"/>
        </w:trPr>
        <w:tc>
          <w:tcPr>
            <w:tcW w:w="2160" w:type="dxa"/>
            <w:tcMar>
              <w:top w:w="50" w:type="dxa"/>
              <w:left w:w="100" w:type="dxa"/>
              <w:bottom w:w="50" w:type="dxa"/>
              <w:right w:w="100" w:type="dxa"/>
            </w:tcMar>
          </w:tcPr>
          <w:p w14:paraId="0339595D" w14:textId="77777777" w:rsidR="00BF42E6" w:rsidRDefault="00A4524D">
            <w:pPr>
              <w:spacing w:before="30" w:after="30"/>
              <w:jc w:val="left"/>
            </w:pPr>
            <w:r>
              <w:rPr>
                <w:sz w:val="16"/>
              </w:rPr>
              <w:t>DI (Diabetes)</w:t>
            </w:r>
          </w:p>
        </w:tc>
        <w:tc>
          <w:tcPr>
            <w:tcW w:w="720" w:type="dxa"/>
            <w:tcMar>
              <w:top w:w="50" w:type="dxa"/>
              <w:left w:w="100" w:type="dxa"/>
              <w:bottom w:w="50" w:type="dxa"/>
              <w:right w:w="100" w:type="dxa"/>
            </w:tcMar>
          </w:tcPr>
          <w:p w14:paraId="4A25F5CA" w14:textId="77777777" w:rsidR="00BF42E6" w:rsidRDefault="00A4524D">
            <w:pPr>
              <w:spacing w:before="30" w:after="30"/>
              <w:jc w:val="right"/>
            </w:pPr>
            <w:r>
              <w:rPr>
                <w:sz w:val="16"/>
              </w:rPr>
              <w:t>1,543</w:t>
            </w:r>
          </w:p>
        </w:tc>
        <w:tc>
          <w:tcPr>
            <w:tcW w:w="720" w:type="dxa"/>
            <w:tcMar>
              <w:top w:w="50" w:type="dxa"/>
              <w:left w:w="100" w:type="dxa"/>
              <w:bottom w:w="50" w:type="dxa"/>
              <w:right w:w="100" w:type="dxa"/>
            </w:tcMar>
          </w:tcPr>
          <w:p w14:paraId="2D531849" w14:textId="77777777" w:rsidR="00BF42E6" w:rsidRDefault="00A4524D">
            <w:pPr>
              <w:spacing w:before="30" w:after="30"/>
              <w:jc w:val="right"/>
            </w:pPr>
            <w:r>
              <w:rPr>
                <w:sz w:val="16"/>
              </w:rPr>
              <w:t>106</w:t>
            </w:r>
          </w:p>
        </w:tc>
        <w:tc>
          <w:tcPr>
            <w:tcW w:w="864" w:type="dxa"/>
            <w:tcMar>
              <w:top w:w="50" w:type="dxa"/>
              <w:left w:w="100" w:type="dxa"/>
              <w:bottom w:w="50" w:type="dxa"/>
              <w:right w:w="100" w:type="dxa"/>
            </w:tcMar>
          </w:tcPr>
          <w:p w14:paraId="67D76117" w14:textId="77777777" w:rsidR="00BF42E6" w:rsidRDefault="00A4524D">
            <w:pPr>
              <w:spacing w:before="30" w:after="30"/>
              <w:jc w:val="right"/>
            </w:pPr>
            <w:r>
              <w:rPr>
                <w:sz w:val="16"/>
              </w:rPr>
              <w:t>33</w:t>
            </w:r>
          </w:p>
        </w:tc>
        <w:tc>
          <w:tcPr>
            <w:tcW w:w="864" w:type="dxa"/>
            <w:tcMar>
              <w:top w:w="50" w:type="dxa"/>
              <w:left w:w="100" w:type="dxa"/>
              <w:bottom w:w="50" w:type="dxa"/>
              <w:right w:w="100" w:type="dxa"/>
            </w:tcMar>
          </w:tcPr>
          <w:p w14:paraId="4CB48E84" w14:textId="77777777" w:rsidR="00BF42E6" w:rsidRDefault="00A4524D">
            <w:pPr>
              <w:spacing w:before="30" w:after="30"/>
              <w:jc w:val="right"/>
            </w:pPr>
            <w:r>
              <w:rPr>
                <w:sz w:val="16"/>
              </w:rPr>
              <w:t>4,698</w:t>
            </w:r>
          </w:p>
        </w:tc>
        <w:tc>
          <w:tcPr>
            <w:tcW w:w="720" w:type="dxa"/>
            <w:tcMar>
              <w:top w:w="50" w:type="dxa"/>
              <w:left w:w="100" w:type="dxa"/>
              <w:bottom w:w="50" w:type="dxa"/>
              <w:right w:w="100" w:type="dxa"/>
            </w:tcMar>
          </w:tcPr>
          <w:p w14:paraId="45CC2BA7" w14:textId="77777777" w:rsidR="00BF42E6" w:rsidRDefault="00A4524D">
            <w:pPr>
              <w:spacing w:before="30" w:after="30"/>
              <w:jc w:val="right"/>
            </w:pPr>
            <w:r>
              <w:rPr>
                <w:sz w:val="16"/>
              </w:rPr>
              <w:t>0</w:t>
            </w:r>
          </w:p>
        </w:tc>
        <w:tc>
          <w:tcPr>
            <w:tcW w:w="720" w:type="dxa"/>
            <w:tcMar>
              <w:top w:w="50" w:type="dxa"/>
              <w:left w:w="100" w:type="dxa"/>
              <w:bottom w:w="50" w:type="dxa"/>
              <w:right w:w="100" w:type="dxa"/>
            </w:tcMar>
          </w:tcPr>
          <w:p w14:paraId="44B38D5E" w14:textId="77777777" w:rsidR="00BF42E6" w:rsidRDefault="00A4524D">
            <w:pPr>
              <w:spacing w:before="30" w:after="30"/>
              <w:jc w:val="right"/>
            </w:pPr>
            <w:r>
              <w:rPr>
                <w:sz w:val="16"/>
              </w:rPr>
              <w:t>0</w:t>
            </w:r>
          </w:p>
        </w:tc>
        <w:tc>
          <w:tcPr>
            <w:tcW w:w="864" w:type="dxa"/>
            <w:tcMar>
              <w:top w:w="50" w:type="dxa"/>
              <w:left w:w="100" w:type="dxa"/>
              <w:bottom w:w="50" w:type="dxa"/>
              <w:right w:w="100" w:type="dxa"/>
            </w:tcMar>
          </w:tcPr>
          <w:p w14:paraId="374337F9" w14:textId="77777777" w:rsidR="00BF42E6" w:rsidRDefault="00A4524D">
            <w:pPr>
              <w:spacing w:before="30" w:after="30"/>
              <w:jc w:val="right"/>
            </w:pPr>
            <w:r>
              <w:rPr>
                <w:sz w:val="16"/>
              </w:rPr>
              <w:t>0</w:t>
            </w:r>
          </w:p>
        </w:tc>
        <w:tc>
          <w:tcPr>
            <w:tcW w:w="864" w:type="dxa"/>
            <w:tcMar>
              <w:top w:w="50" w:type="dxa"/>
              <w:left w:w="100" w:type="dxa"/>
              <w:bottom w:w="50" w:type="dxa"/>
              <w:right w:w="100" w:type="dxa"/>
            </w:tcMar>
          </w:tcPr>
          <w:p w14:paraId="28C729B8" w14:textId="77777777" w:rsidR="00BF42E6" w:rsidRDefault="00A4524D">
            <w:pPr>
              <w:spacing w:before="30" w:after="30"/>
              <w:jc w:val="right"/>
            </w:pPr>
            <w:r>
              <w:rPr>
                <w:sz w:val="16"/>
              </w:rPr>
              <w:t>1</w:t>
            </w:r>
          </w:p>
        </w:tc>
        <w:tc>
          <w:tcPr>
            <w:tcW w:w="864" w:type="dxa"/>
            <w:tcMar>
              <w:top w:w="50" w:type="dxa"/>
              <w:left w:w="100" w:type="dxa"/>
              <w:bottom w:w="50" w:type="dxa"/>
              <w:right w:w="100" w:type="dxa"/>
            </w:tcMar>
          </w:tcPr>
          <w:p w14:paraId="7B983EA6" w14:textId="77777777" w:rsidR="00BF42E6" w:rsidRDefault="00A4524D">
            <w:pPr>
              <w:spacing w:before="30" w:after="30"/>
              <w:jc w:val="right"/>
            </w:pPr>
            <w:r>
              <w:rPr>
                <w:sz w:val="16"/>
              </w:rPr>
              <w:t>6,381</w:t>
            </w:r>
          </w:p>
        </w:tc>
      </w:tr>
      <w:tr w:rsidR="00BF42E6" w14:paraId="67A0E782" w14:textId="77777777">
        <w:trPr>
          <w:jc w:val="center"/>
        </w:trPr>
        <w:tc>
          <w:tcPr>
            <w:tcW w:w="2160" w:type="dxa"/>
            <w:shd w:val="clear" w:color="auto" w:fill="F9F9F9"/>
            <w:tcMar>
              <w:top w:w="50" w:type="dxa"/>
              <w:left w:w="100" w:type="dxa"/>
              <w:bottom w:w="50" w:type="dxa"/>
              <w:right w:w="100" w:type="dxa"/>
            </w:tcMar>
          </w:tcPr>
          <w:p w14:paraId="476ED20C" w14:textId="77777777" w:rsidR="00BF42E6" w:rsidRDefault="00A4524D">
            <w:pPr>
              <w:spacing w:before="30" w:after="30"/>
              <w:jc w:val="left"/>
            </w:pPr>
            <w:r>
              <w:rPr>
                <w:sz w:val="16"/>
              </w:rPr>
              <w:t>DI_HT (Diab + Heart)</w:t>
            </w:r>
          </w:p>
        </w:tc>
        <w:tc>
          <w:tcPr>
            <w:tcW w:w="720" w:type="dxa"/>
            <w:shd w:val="clear" w:color="auto" w:fill="F9F9F9"/>
            <w:tcMar>
              <w:top w:w="50" w:type="dxa"/>
              <w:left w:w="100" w:type="dxa"/>
              <w:bottom w:w="50" w:type="dxa"/>
              <w:right w:w="100" w:type="dxa"/>
            </w:tcMar>
          </w:tcPr>
          <w:p w14:paraId="017CF885" w14:textId="77777777" w:rsidR="00BF42E6" w:rsidRDefault="00A4524D">
            <w:pPr>
              <w:spacing w:before="30" w:after="30"/>
              <w:jc w:val="right"/>
            </w:pPr>
            <w:r>
              <w:rPr>
                <w:sz w:val="16"/>
              </w:rPr>
              <w:t>238</w:t>
            </w:r>
          </w:p>
        </w:tc>
        <w:tc>
          <w:tcPr>
            <w:tcW w:w="720" w:type="dxa"/>
            <w:shd w:val="clear" w:color="auto" w:fill="F9F9F9"/>
            <w:tcMar>
              <w:top w:w="50" w:type="dxa"/>
              <w:left w:w="100" w:type="dxa"/>
              <w:bottom w:w="50" w:type="dxa"/>
              <w:right w:w="100" w:type="dxa"/>
            </w:tcMar>
          </w:tcPr>
          <w:p w14:paraId="3256B7D8" w14:textId="77777777" w:rsidR="00BF42E6" w:rsidRDefault="00A4524D">
            <w:pPr>
              <w:spacing w:before="30" w:after="30"/>
              <w:jc w:val="right"/>
            </w:pPr>
            <w:r>
              <w:rPr>
                <w:sz w:val="16"/>
              </w:rPr>
              <w:t>33</w:t>
            </w:r>
          </w:p>
        </w:tc>
        <w:tc>
          <w:tcPr>
            <w:tcW w:w="864" w:type="dxa"/>
            <w:shd w:val="clear" w:color="auto" w:fill="F9F9F9"/>
            <w:tcMar>
              <w:top w:w="50" w:type="dxa"/>
              <w:left w:w="100" w:type="dxa"/>
              <w:bottom w:w="50" w:type="dxa"/>
              <w:right w:w="100" w:type="dxa"/>
            </w:tcMar>
          </w:tcPr>
          <w:p w14:paraId="43D7B5C8" w14:textId="77777777" w:rsidR="00BF42E6" w:rsidRDefault="00A4524D">
            <w:pPr>
              <w:spacing w:before="30" w:after="30"/>
              <w:jc w:val="right"/>
            </w:pPr>
            <w:r>
              <w:rPr>
                <w:sz w:val="16"/>
              </w:rPr>
              <w:t>4</w:t>
            </w:r>
          </w:p>
        </w:tc>
        <w:tc>
          <w:tcPr>
            <w:tcW w:w="864" w:type="dxa"/>
            <w:shd w:val="clear" w:color="auto" w:fill="F9F9F9"/>
            <w:tcMar>
              <w:top w:w="50" w:type="dxa"/>
              <w:left w:w="100" w:type="dxa"/>
              <w:bottom w:w="50" w:type="dxa"/>
              <w:right w:w="100" w:type="dxa"/>
            </w:tcMar>
          </w:tcPr>
          <w:p w14:paraId="4565969B" w14:textId="77777777" w:rsidR="00BF42E6" w:rsidRDefault="00A4524D">
            <w:pPr>
              <w:spacing w:before="30" w:after="30"/>
              <w:jc w:val="right"/>
            </w:pPr>
            <w:r>
              <w:rPr>
                <w:sz w:val="16"/>
              </w:rPr>
              <w:t>5</w:t>
            </w:r>
          </w:p>
        </w:tc>
        <w:tc>
          <w:tcPr>
            <w:tcW w:w="720" w:type="dxa"/>
            <w:shd w:val="clear" w:color="auto" w:fill="F9F9F9"/>
            <w:tcMar>
              <w:top w:w="50" w:type="dxa"/>
              <w:left w:w="100" w:type="dxa"/>
              <w:bottom w:w="50" w:type="dxa"/>
              <w:right w:w="100" w:type="dxa"/>
            </w:tcMar>
          </w:tcPr>
          <w:p w14:paraId="654F8B7A" w14:textId="77777777" w:rsidR="00BF42E6" w:rsidRDefault="00A4524D">
            <w:pPr>
              <w:spacing w:before="30" w:after="30"/>
              <w:jc w:val="right"/>
            </w:pPr>
            <w:r>
              <w:rPr>
                <w:sz w:val="16"/>
              </w:rPr>
              <w:t>0</w:t>
            </w:r>
          </w:p>
        </w:tc>
        <w:tc>
          <w:tcPr>
            <w:tcW w:w="720" w:type="dxa"/>
            <w:shd w:val="clear" w:color="auto" w:fill="F9F9F9"/>
            <w:tcMar>
              <w:top w:w="50" w:type="dxa"/>
              <w:left w:w="100" w:type="dxa"/>
              <w:bottom w:w="50" w:type="dxa"/>
              <w:right w:w="100" w:type="dxa"/>
            </w:tcMar>
          </w:tcPr>
          <w:p w14:paraId="37A6B8FD" w14:textId="77777777" w:rsidR="00BF42E6" w:rsidRDefault="00A4524D">
            <w:pPr>
              <w:spacing w:before="30" w:after="30"/>
              <w:jc w:val="right"/>
            </w:pPr>
            <w:r>
              <w:rPr>
                <w:sz w:val="16"/>
              </w:rPr>
              <w:t>0</w:t>
            </w:r>
          </w:p>
        </w:tc>
        <w:tc>
          <w:tcPr>
            <w:tcW w:w="864" w:type="dxa"/>
            <w:shd w:val="clear" w:color="auto" w:fill="F9F9F9"/>
            <w:tcMar>
              <w:top w:w="50" w:type="dxa"/>
              <w:left w:w="100" w:type="dxa"/>
              <w:bottom w:w="50" w:type="dxa"/>
              <w:right w:w="100" w:type="dxa"/>
            </w:tcMar>
          </w:tcPr>
          <w:p w14:paraId="12138A72" w14:textId="77777777" w:rsidR="00BF42E6" w:rsidRDefault="00A4524D">
            <w:pPr>
              <w:spacing w:before="30" w:after="30"/>
              <w:jc w:val="right"/>
            </w:pPr>
            <w:r>
              <w:rPr>
                <w:sz w:val="16"/>
              </w:rPr>
              <w:t>0</w:t>
            </w:r>
          </w:p>
        </w:tc>
        <w:tc>
          <w:tcPr>
            <w:tcW w:w="864" w:type="dxa"/>
            <w:shd w:val="clear" w:color="auto" w:fill="F9F9F9"/>
            <w:tcMar>
              <w:top w:w="50" w:type="dxa"/>
              <w:left w:w="100" w:type="dxa"/>
              <w:bottom w:w="50" w:type="dxa"/>
              <w:right w:w="100" w:type="dxa"/>
            </w:tcMar>
          </w:tcPr>
          <w:p w14:paraId="12B2E44D" w14:textId="77777777" w:rsidR="00BF42E6" w:rsidRDefault="00A4524D">
            <w:pPr>
              <w:spacing w:before="30" w:after="30"/>
              <w:jc w:val="right"/>
            </w:pPr>
            <w:r>
              <w:rPr>
                <w:sz w:val="16"/>
              </w:rPr>
              <w:t>0</w:t>
            </w:r>
          </w:p>
        </w:tc>
        <w:tc>
          <w:tcPr>
            <w:tcW w:w="864" w:type="dxa"/>
            <w:shd w:val="clear" w:color="auto" w:fill="F9F9F9"/>
            <w:tcMar>
              <w:top w:w="50" w:type="dxa"/>
              <w:left w:w="100" w:type="dxa"/>
              <w:bottom w:w="50" w:type="dxa"/>
              <w:right w:w="100" w:type="dxa"/>
            </w:tcMar>
          </w:tcPr>
          <w:p w14:paraId="73ED09E1" w14:textId="77777777" w:rsidR="00BF42E6" w:rsidRDefault="00A4524D">
            <w:pPr>
              <w:spacing w:before="30" w:after="30"/>
              <w:jc w:val="right"/>
            </w:pPr>
            <w:r>
              <w:rPr>
                <w:sz w:val="16"/>
              </w:rPr>
              <w:t>280</w:t>
            </w:r>
          </w:p>
        </w:tc>
      </w:tr>
      <w:tr w:rsidR="00BF42E6" w14:paraId="29F33574" w14:textId="77777777">
        <w:trPr>
          <w:jc w:val="center"/>
        </w:trPr>
        <w:tc>
          <w:tcPr>
            <w:tcW w:w="2160" w:type="dxa"/>
            <w:tcMar>
              <w:top w:w="50" w:type="dxa"/>
              <w:left w:w="100" w:type="dxa"/>
              <w:bottom w:w="50" w:type="dxa"/>
              <w:right w:w="100" w:type="dxa"/>
            </w:tcMar>
          </w:tcPr>
          <w:p w14:paraId="22DE6049" w14:textId="77777777" w:rsidR="00BF42E6" w:rsidRDefault="00A4524D">
            <w:pPr>
              <w:spacing w:before="30" w:after="30"/>
              <w:jc w:val="left"/>
            </w:pPr>
            <w:r>
              <w:rPr>
                <w:sz w:val="16"/>
              </w:rPr>
              <w:t>DI_HT_HY (Triple)</w:t>
            </w:r>
          </w:p>
        </w:tc>
        <w:tc>
          <w:tcPr>
            <w:tcW w:w="720" w:type="dxa"/>
            <w:tcMar>
              <w:top w:w="50" w:type="dxa"/>
              <w:left w:w="100" w:type="dxa"/>
              <w:bottom w:w="50" w:type="dxa"/>
              <w:right w:w="100" w:type="dxa"/>
            </w:tcMar>
          </w:tcPr>
          <w:p w14:paraId="4820A63D" w14:textId="77777777" w:rsidR="00BF42E6" w:rsidRDefault="00A4524D">
            <w:pPr>
              <w:spacing w:before="30" w:after="30"/>
              <w:jc w:val="right"/>
            </w:pPr>
            <w:r>
              <w:rPr>
                <w:sz w:val="16"/>
              </w:rPr>
              <w:t>60</w:t>
            </w:r>
          </w:p>
        </w:tc>
        <w:tc>
          <w:tcPr>
            <w:tcW w:w="720" w:type="dxa"/>
            <w:tcMar>
              <w:top w:w="50" w:type="dxa"/>
              <w:left w:w="100" w:type="dxa"/>
              <w:bottom w:w="50" w:type="dxa"/>
              <w:right w:w="100" w:type="dxa"/>
            </w:tcMar>
          </w:tcPr>
          <w:p w14:paraId="27964435" w14:textId="77777777" w:rsidR="00BF42E6" w:rsidRDefault="00A4524D">
            <w:pPr>
              <w:spacing w:before="30" w:after="30"/>
              <w:jc w:val="right"/>
            </w:pPr>
            <w:r>
              <w:rPr>
                <w:sz w:val="16"/>
              </w:rPr>
              <w:t>11</w:t>
            </w:r>
          </w:p>
        </w:tc>
        <w:tc>
          <w:tcPr>
            <w:tcW w:w="864" w:type="dxa"/>
            <w:tcMar>
              <w:top w:w="50" w:type="dxa"/>
              <w:left w:w="100" w:type="dxa"/>
              <w:bottom w:w="50" w:type="dxa"/>
              <w:right w:w="100" w:type="dxa"/>
            </w:tcMar>
          </w:tcPr>
          <w:p w14:paraId="4AC37B1F" w14:textId="77777777" w:rsidR="00BF42E6" w:rsidRDefault="00A4524D">
            <w:pPr>
              <w:spacing w:before="30" w:after="30"/>
              <w:jc w:val="right"/>
            </w:pPr>
            <w:r>
              <w:rPr>
                <w:sz w:val="16"/>
              </w:rPr>
              <w:t>20</w:t>
            </w:r>
          </w:p>
        </w:tc>
        <w:tc>
          <w:tcPr>
            <w:tcW w:w="864" w:type="dxa"/>
            <w:tcMar>
              <w:top w:w="50" w:type="dxa"/>
              <w:left w:w="100" w:type="dxa"/>
              <w:bottom w:w="50" w:type="dxa"/>
              <w:right w:w="100" w:type="dxa"/>
            </w:tcMar>
          </w:tcPr>
          <w:p w14:paraId="4857343F" w14:textId="77777777" w:rsidR="00BF42E6" w:rsidRDefault="00A4524D">
            <w:pPr>
              <w:spacing w:before="30" w:after="30"/>
              <w:jc w:val="right"/>
            </w:pPr>
            <w:r>
              <w:rPr>
                <w:sz w:val="16"/>
              </w:rPr>
              <w:t>77</w:t>
            </w:r>
          </w:p>
        </w:tc>
        <w:tc>
          <w:tcPr>
            <w:tcW w:w="720" w:type="dxa"/>
            <w:tcMar>
              <w:top w:w="50" w:type="dxa"/>
              <w:left w:w="100" w:type="dxa"/>
              <w:bottom w:w="50" w:type="dxa"/>
              <w:right w:w="100" w:type="dxa"/>
            </w:tcMar>
          </w:tcPr>
          <w:p w14:paraId="547C2283" w14:textId="77777777" w:rsidR="00BF42E6" w:rsidRDefault="00A4524D">
            <w:pPr>
              <w:spacing w:before="30" w:after="30"/>
              <w:jc w:val="right"/>
            </w:pPr>
            <w:r>
              <w:rPr>
                <w:sz w:val="16"/>
              </w:rPr>
              <w:t>0</w:t>
            </w:r>
          </w:p>
        </w:tc>
        <w:tc>
          <w:tcPr>
            <w:tcW w:w="720" w:type="dxa"/>
            <w:tcMar>
              <w:top w:w="50" w:type="dxa"/>
              <w:left w:w="100" w:type="dxa"/>
              <w:bottom w:w="50" w:type="dxa"/>
              <w:right w:w="100" w:type="dxa"/>
            </w:tcMar>
          </w:tcPr>
          <w:p w14:paraId="3944DC53" w14:textId="77777777" w:rsidR="00BF42E6" w:rsidRDefault="00A4524D">
            <w:pPr>
              <w:spacing w:before="30" w:after="30"/>
              <w:jc w:val="right"/>
            </w:pPr>
            <w:r>
              <w:rPr>
                <w:sz w:val="16"/>
              </w:rPr>
              <w:t>0</w:t>
            </w:r>
          </w:p>
        </w:tc>
        <w:tc>
          <w:tcPr>
            <w:tcW w:w="864" w:type="dxa"/>
            <w:tcMar>
              <w:top w:w="50" w:type="dxa"/>
              <w:left w:w="100" w:type="dxa"/>
              <w:bottom w:w="50" w:type="dxa"/>
              <w:right w:w="100" w:type="dxa"/>
            </w:tcMar>
          </w:tcPr>
          <w:p w14:paraId="21C522BD" w14:textId="77777777" w:rsidR="00BF42E6" w:rsidRDefault="00A4524D">
            <w:pPr>
              <w:spacing w:before="30" w:after="30"/>
              <w:jc w:val="right"/>
            </w:pPr>
            <w:r>
              <w:rPr>
                <w:sz w:val="16"/>
              </w:rPr>
              <w:t>1</w:t>
            </w:r>
          </w:p>
        </w:tc>
        <w:tc>
          <w:tcPr>
            <w:tcW w:w="864" w:type="dxa"/>
            <w:tcMar>
              <w:top w:w="50" w:type="dxa"/>
              <w:left w:w="100" w:type="dxa"/>
              <w:bottom w:w="50" w:type="dxa"/>
              <w:right w:w="100" w:type="dxa"/>
            </w:tcMar>
          </w:tcPr>
          <w:p w14:paraId="22D2642F" w14:textId="77777777" w:rsidR="00BF42E6" w:rsidRDefault="00A4524D">
            <w:pPr>
              <w:spacing w:before="30" w:after="30"/>
              <w:jc w:val="right"/>
            </w:pPr>
            <w:r>
              <w:rPr>
                <w:sz w:val="16"/>
              </w:rPr>
              <w:t>0</w:t>
            </w:r>
          </w:p>
        </w:tc>
        <w:tc>
          <w:tcPr>
            <w:tcW w:w="864" w:type="dxa"/>
            <w:tcMar>
              <w:top w:w="50" w:type="dxa"/>
              <w:left w:w="100" w:type="dxa"/>
              <w:bottom w:w="50" w:type="dxa"/>
              <w:right w:w="100" w:type="dxa"/>
            </w:tcMar>
          </w:tcPr>
          <w:p w14:paraId="7C5A2966" w14:textId="77777777" w:rsidR="00BF42E6" w:rsidRDefault="00A4524D">
            <w:pPr>
              <w:spacing w:before="30" w:after="30"/>
              <w:jc w:val="right"/>
            </w:pPr>
            <w:r>
              <w:rPr>
                <w:sz w:val="16"/>
              </w:rPr>
              <w:t>169</w:t>
            </w:r>
          </w:p>
        </w:tc>
      </w:tr>
      <w:tr w:rsidR="00BF42E6" w14:paraId="552298DF" w14:textId="77777777">
        <w:trPr>
          <w:jc w:val="center"/>
        </w:trPr>
        <w:tc>
          <w:tcPr>
            <w:tcW w:w="2160" w:type="dxa"/>
            <w:shd w:val="clear" w:color="auto" w:fill="F9F9F9"/>
            <w:tcMar>
              <w:top w:w="50" w:type="dxa"/>
              <w:left w:w="100" w:type="dxa"/>
              <w:bottom w:w="50" w:type="dxa"/>
              <w:right w:w="100" w:type="dxa"/>
            </w:tcMar>
          </w:tcPr>
          <w:p w14:paraId="72565F4E" w14:textId="77777777" w:rsidR="00BF42E6" w:rsidRDefault="00A4524D">
            <w:pPr>
              <w:spacing w:before="30" w:after="30"/>
              <w:jc w:val="left"/>
            </w:pPr>
            <w:r>
              <w:rPr>
                <w:sz w:val="16"/>
              </w:rPr>
              <w:t>DI_HY (Diab + Hyp)</w:t>
            </w:r>
          </w:p>
        </w:tc>
        <w:tc>
          <w:tcPr>
            <w:tcW w:w="720" w:type="dxa"/>
            <w:shd w:val="clear" w:color="auto" w:fill="F9F9F9"/>
            <w:tcMar>
              <w:top w:w="50" w:type="dxa"/>
              <w:left w:w="100" w:type="dxa"/>
              <w:bottom w:w="50" w:type="dxa"/>
              <w:right w:w="100" w:type="dxa"/>
            </w:tcMar>
          </w:tcPr>
          <w:p w14:paraId="76932E11" w14:textId="77777777" w:rsidR="00BF42E6" w:rsidRDefault="00A4524D">
            <w:pPr>
              <w:spacing w:before="30" w:after="30"/>
              <w:jc w:val="right"/>
            </w:pPr>
            <w:r>
              <w:rPr>
                <w:sz w:val="16"/>
              </w:rPr>
              <w:t>906</w:t>
            </w:r>
          </w:p>
        </w:tc>
        <w:tc>
          <w:tcPr>
            <w:tcW w:w="720" w:type="dxa"/>
            <w:shd w:val="clear" w:color="auto" w:fill="F9F9F9"/>
            <w:tcMar>
              <w:top w:w="50" w:type="dxa"/>
              <w:left w:w="100" w:type="dxa"/>
              <w:bottom w:w="50" w:type="dxa"/>
              <w:right w:w="100" w:type="dxa"/>
            </w:tcMar>
          </w:tcPr>
          <w:p w14:paraId="075B3066" w14:textId="77777777" w:rsidR="00BF42E6" w:rsidRDefault="00A4524D">
            <w:pPr>
              <w:spacing w:before="30" w:after="30"/>
              <w:jc w:val="right"/>
            </w:pPr>
            <w:r>
              <w:rPr>
                <w:sz w:val="16"/>
              </w:rPr>
              <w:t>31</w:t>
            </w:r>
          </w:p>
        </w:tc>
        <w:tc>
          <w:tcPr>
            <w:tcW w:w="864" w:type="dxa"/>
            <w:shd w:val="clear" w:color="auto" w:fill="F9F9F9"/>
            <w:tcMar>
              <w:top w:w="50" w:type="dxa"/>
              <w:left w:w="100" w:type="dxa"/>
              <w:bottom w:w="50" w:type="dxa"/>
              <w:right w:w="100" w:type="dxa"/>
            </w:tcMar>
          </w:tcPr>
          <w:p w14:paraId="505C7406" w14:textId="77777777" w:rsidR="00BF42E6" w:rsidRDefault="00A4524D">
            <w:pPr>
              <w:spacing w:before="30" w:after="30"/>
              <w:jc w:val="right"/>
            </w:pPr>
            <w:r>
              <w:rPr>
                <w:sz w:val="16"/>
              </w:rPr>
              <w:t>95</w:t>
            </w:r>
          </w:p>
        </w:tc>
        <w:tc>
          <w:tcPr>
            <w:tcW w:w="864" w:type="dxa"/>
            <w:shd w:val="clear" w:color="auto" w:fill="F9F9F9"/>
            <w:tcMar>
              <w:top w:w="50" w:type="dxa"/>
              <w:left w:w="100" w:type="dxa"/>
              <w:bottom w:w="50" w:type="dxa"/>
              <w:right w:w="100" w:type="dxa"/>
            </w:tcMar>
          </w:tcPr>
          <w:p w14:paraId="05DBE226" w14:textId="77777777" w:rsidR="00BF42E6" w:rsidRDefault="00A4524D">
            <w:pPr>
              <w:spacing w:before="30" w:after="30"/>
              <w:jc w:val="right"/>
            </w:pPr>
            <w:r>
              <w:rPr>
                <w:sz w:val="16"/>
              </w:rPr>
              <w:t>12,262</w:t>
            </w:r>
          </w:p>
        </w:tc>
        <w:tc>
          <w:tcPr>
            <w:tcW w:w="720" w:type="dxa"/>
            <w:shd w:val="clear" w:color="auto" w:fill="F9F9F9"/>
            <w:tcMar>
              <w:top w:w="50" w:type="dxa"/>
              <w:left w:w="100" w:type="dxa"/>
              <w:bottom w:w="50" w:type="dxa"/>
              <w:right w:w="100" w:type="dxa"/>
            </w:tcMar>
          </w:tcPr>
          <w:p w14:paraId="5F7F88B8" w14:textId="77777777" w:rsidR="00BF42E6" w:rsidRDefault="00A4524D">
            <w:pPr>
              <w:spacing w:before="30" w:after="30"/>
              <w:jc w:val="right"/>
            </w:pPr>
            <w:r>
              <w:rPr>
                <w:sz w:val="16"/>
              </w:rPr>
              <w:t>0</w:t>
            </w:r>
          </w:p>
        </w:tc>
        <w:tc>
          <w:tcPr>
            <w:tcW w:w="720" w:type="dxa"/>
            <w:shd w:val="clear" w:color="auto" w:fill="F9F9F9"/>
            <w:tcMar>
              <w:top w:w="50" w:type="dxa"/>
              <w:left w:w="100" w:type="dxa"/>
              <w:bottom w:w="50" w:type="dxa"/>
              <w:right w:w="100" w:type="dxa"/>
            </w:tcMar>
          </w:tcPr>
          <w:p w14:paraId="3AACEE89" w14:textId="77777777" w:rsidR="00BF42E6" w:rsidRDefault="00A4524D">
            <w:pPr>
              <w:spacing w:before="30" w:after="30"/>
              <w:jc w:val="right"/>
            </w:pPr>
            <w:r>
              <w:rPr>
                <w:sz w:val="16"/>
              </w:rPr>
              <w:t>0</w:t>
            </w:r>
          </w:p>
        </w:tc>
        <w:tc>
          <w:tcPr>
            <w:tcW w:w="864" w:type="dxa"/>
            <w:shd w:val="clear" w:color="auto" w:fill="F9F9F9"/>
            <w:tcMar>
              <w:top w:w="50" w:type="dxa"/>
              <w:left w:w="100" w:type="dxa"/>
              <w:bottom w:w="50" w:type="dxa"/>
              <w:right w:w="100" w:type="dxa"/>
            </w:tcMar>
          </w:tcPr>
          <w:p w14:paraId="1747C2A2" w14:textId="77777777" w:rsidR="00BF42E6" w:rsidRDefault="00A4524D">
            <w:pPr>
              <w:spacing w:before="30" w:after="30"/>
              <w:jc w:val="right"/>
            </w:pPr>
            <w:r>
              <w:rPr>
                <w:sz w:val="16"/>
              </w:rPr>
              <w:t>0</w:t>
            </w:r>
          </w:p>
        </w:tc>
        <w:tc>
          <w:tcPr>
            <w:tcW w:w="864" w:type="dxa"/>
            <w:shd w:val="clear" w:color="auto" w:fill="F9F9F9"/>
            <w:tcMar>
              <w:top w:w="50" w:type="dxa"/>
              <w:left w:w="100" w:type="dxa"/>
              <w:bottom w:w="50" w:type="dxa"/>
              <w:right w:w="100" w:type="dxa"/>
            </w:tcMar>
          </w:tcPr>
          <w:p w14:paraId="3702718E" w14:textId="77777777" w:rsidR="00BF42E6" w:rsidRDefault="00A4524D">
            <w:pPr>
              <w:spacing w:before="30" w:after="30"/>
              <w:jc w:val="right"/>
            </w:pPr>
            <w:r>
              <w:rPr>
                <w:sz w:val="16"/>
              </w:rPr>
              <w:t>0</w:t>
            </w:r>
          </w:p>
        </w:tc>
        <w:tc>
          <w:tcPr>
            <w:tcW w:w="864" w:type="dxa"/>
            <w:shd w:val="clear" w:color="auto" w:fill="F9F9F9"/>
            <w:tcMar>
              <w:top w:w="50" w:type="dxa"/>
              <w:left w:w="100" w:type="dxa"/>
              <w:bottom w:w="50" w:type="dxa"/>
              <w:right w:w="100" w:type="dxa"/>
            </w:tcMar>
          </w:tcPr>
          <w:p w14:paraId="73CB30F8" w14:textId="77777777" w:rsidR="00BF42E6" w:rsidRDefault="00A4524D">
            <w:pPr>
              <w:spacing w:before="30" w:after="30"/>
              <w:jc w:val="right"/>
            </w:pPr>
            <w:r>
              <w:rPr>
                <w:sz w:val="16"/>
              </w:rPr>
              <w:t>13,294</w:t>
            </w:r>
          </w:p>
        </w:tc>
      </w:tr>
      <w:tr w:rsidR="00BF42E6" w14:paraId="61B03B4E" w14:textId="77777777">
        <w:trPr>
          <w:jc w:val="center"/>
        </w:trPr>
        <w:tc>
          <w:tcPr>
            <w:tcW w:w="2160" w:type="dxa"/>
            <w:tcMar>
              <w:top w:w="50" w:type="dxa"/>
              <w:left w:w="100" w:type="dxa"/>
              <w:bottom w:w="50" w:type="dxa"/>
              <w:right w:w="100" w:type="dxa"/>
            </w:tcMar>
          </w:tcPr>
          <w:p w14:paraId="2B4F89BD" w14:textId="77777777" w:rsidR="00BF42E6" w:rsidRDefault="00A4524D">
            <w:pPr>
              <w:spacing w:before="30" w:after="30"/>
              <w:jc w:val="left"/>
            </w:pPr>
            <w:r>
              <w:rPr>
                <w:sz w:val="16"/>
              </w:rPr>
              <w:t>HT (Heart Disease)</w:t>
            </w:r>
          </w:p>
        </w:tc>
        <w:tc>
          <w:tcPr>
            <w:tcW w:w="720" w:type="dxa"/>
            <w:tcMar>
              <w:top w:w="50" w:type="dxa"/>
              <w:left w:w="100" w:type="dxa"/>
              <w:bottom w:w="50" w:type="dxa"/>
              <w:right w:w="100" w:type="dxa"/>
            </w:tcMar>
          </w:tcPr>
          <w:p w14:paraId="2563F2A0" w14:textId="77777777" w:rsidR="00BF42E6" w:rsidRDefault="00A4524D">
            <w:pPr>
              <w:spacing w:before="30" w:after="30"/>
              <w:jc w:val="right"/>
            </w:pPr>
            <w:r>
              <w:rPr>
                <w:sz w:val="16"/>
              </w:rPr>
              <w:t>0</w:t>
            </w:r>
          </w:p>
        </w:tc>
        <w:tc>
          <w:tcPr>
            <w:tcW w:w="720" w:type="dxa"/>
            <w:tcMar>
              <w:top w:w="50" w:type="dxa"/>
              <w:left w:w="100" w:type="dxa"/>
              <w:bottom w:w="50" w:type="dxa"/>
              <w:right w:w="100" w:type="dxa"/>
            </w:tcMar>
          </w:tcPr>
          <w:p w14:paraId="065FAB3C" w14:textId="77777777" w:rsidR="00BF42E6" w:rsidRDefault="00A4524D">
            <w:pPr>
              <w:spacing w:before="30" w:after="30"/>
              <w:jc w:val="right"/>
            </w:pPr>
            <w:r>
              <w:rPr>
                <w:sz w:val="16"/>
              </w:rPr>
              <w:t>0</w:t>
            </w:r>
          </w:p>
        </w:tc>
        <w:tc>
          <w:tcPr>
            <w:tcW w:w="864" w:type="dxa"/>
            <w:tcMar>
              <w:top w:w="50" w:type="dxa"/>
              <w:left w:w="100" w:type="dxa"/>
              <w:bottom w:w="50" w:type="dxa"/>
              <w:right w:w="100" w:type="dxa"/>
            </w:tcMar>
          </w:tcPr>
          <w:p w14:paraId="1F38DEBC" w14:textId="77777777" w:rsidR="00BF42E6" w:rsidRDefault="00A4524D">
            <w:pPr>
              <w:spacing w:before="30" w:after="30"/>
              <w:jc w:val="right"/>
            </w:pPr>
            <w:r>
              <w:rPr>
                <w:sz w:val="16"/>
              </w:rPr>
              <w:t>0</w:t>
            </w:r>
          </w:p>
        </w:tc>
        <w:tc>
          <w:tcPr>
            <w:tcW w:w="864" w:type="dxa"/>
            <w:tcMar>
              <w:top w:w="50" w:type="dxa"/>
              <w:left w:w="100" w:type="dxa"/>
              <w:bottom w:w="50" w:type="dxa"/>
              <w:right w:w="100" w:type="dxa"/>
            </w:tcMar>
          </w:tcPr>
          <w:p w14:paraId="63C5A624" w14:textId="77777777" w:rsidR="00BF42E6" w:rsidRDefault="00A4524D">
            <w:pPr>
              <w:spacing w:before="30" w:after="30"/>
              <w:jc w:val="right"/>
            </w:pPr>
            <w:r>
              <w:rPr>
                <w:sz w:val="16"/>
              </w:rPr>
              <w:t>0</w:t>
            </w:r>
          </w:p>
        </w:tc>
        <w:tc>
          <w:tcPr>
            <w:tcW w:w="720" w:type="dxa"/>
            <w:tcMar>
              <w:top w:w="50" w:type="dxa"/>
              <w:left w:w="100" w:type="dxa"/>
              <w:bottom w:w="50" w:type="dxa"/>
              <w:right w:w="100" w:type="dxa"/>
            </w:tcMar>
          </w:tcPr>
          <w:p w14:paraId="308396BC" w14:textId="77777777" w:rsidR="00BF42E6" w:rsidRDefault="00A4524D">
            <w:pPr>
              <w:spacing w:before="30" w:after="30"/>
              <w:jc w:val="right"/>
            </w:pPr>
            <w:r>
              <w:rPr>
                <w:sz w:val="16"/>
              </w:rPr>
              <w:t>105</w:t>
            </w:r>
          </w:p>
        </w:tc>
        <w:tc>
          <w:tcPr>
            <w:tcW w:w="720" w:type="dxa"/>
            <w:tcMar>
              <w:top w:w="50" w:type="dxa"/>
              <w:left w:w="100" w:type="dxa"/>
              <w:bottom w:w="50" w:type="dxa"/>
              <w:right w:w="100" w:type="dxa"/>
            </w:tcMar>
          </w:tcPr>
          <w:p w14:paraId="433A741A" w14:textId="77777777" w:rsidR="00BF42E6" w:rsidRDefault="00A4524D">
            <w:pPr>
              <w:spacing w:before="30" w:after="30"/>
              <w:jc w:val="right"/>
            </w:pPr>
            <w:r>
              <w:rPr>
                <w:sz w:val="16"/>
              </w:rPr>
              <w:t>12</w:t>
            </w:r>
          </w:p>
        </w:tc>
        <w:tc>
          <w:tcPr>
            <w:tcW w:w="864" w:type="dxa"/>
            <w:tcMar>
              <w:top w:w="50" w:type="dxa"/>
              <w:left w:w="100" w:type="dxa"/>
              <w:bottom w:w="50" w:type="dxa"/>
              <w:right w:w="100" w:type="dxa"/>
            </w:tcMar>
          </w:tcPr>
          <w:p w14:paraId="3484E010" w14:textId="77777777" w:rsidR="00BF42E6" w:rsidRDefault="00A4524D">
            <w:pPr>
              <w:spacing w:before="30" w:after="30"/>
              <w:jc w:val="right"/>
            </w:pPr>
            <w:r>
              <w:rPr>
                <w:sz w:val="16"/>
              </w:rPr>
              <w:t>11</w:t>
            </w:r>
          </w:p>
        </w:tc>
        <w:tc>
          <w:tcPr>
            <w:tcW w:w="864" w:type="dxa"/>
            <w:tcMar>
              <w:top w:w="50" w:type="dxa"/>
              <w:left w:w="100" w:type="dxa"/>
              <w:bottom w:w="50" w:type="dxa"/>
              <w:right w:w="100" w:type="dxa"/>
            </w:tcMar>
          </w:tcPr>
          <w:p w14:paraId="68949EC0" w14:textId="77777777" w:rsidR="00BF42E6" w:rsidRDefault="00A4524D">
            <w:pPr>
              <w:spacing w:before="30" w:after="30"/>
              <w:jc w:val="right"/>
            </w:pPr>
            <w:r>
              <w:rPr>
                <w:sz w:val="16"/>
              </w:rPr>
              <w:t>389</w:t>
            </w:r>
          </w:p>
        </w:tc>
        <w:tc>
          <w:tcPr>
            <w:tcW w:w="864" w:type="dxa"/>
            <w:tcMar>
              <w:top w:w="50" w:type="dxa"/>
              <w:left w:w="100" w:type="dxa"/>
              <w:bottom w:w="50" w:type="dxa"/>
              <w:right w:w="100" w:type="dxa"/>
            </w:tcMar>
          </w:tcPr>
          <w:p w14:paraId="289B1CE5" w14:textId="77777777" w:rsidR="00BF42E6" w:rsidRDefault="00A4524D">
            <w:pPr>
              <w:spacing w:before="30" w:after="30"/>
              <w:jc w:val="right"/>
            </w:pPr>
            <w:r>
              <w:rPr>
                <w:sz w:val="16"/>
              </w:rPr>
              <w:t>517</w:t>
            </w:r>
          </w:p>
        </w:tc>
      </w:tr>
      <w:tr w:rsidR="00BF42E6" w14:paraId="406FD1F7" w14:textId="77777777">
        <w:trPr>
          <w:jc w:val="center"/>
        </w:trPr>
        <w:tc>
          <w:tcPr>
            <w:tcW w:w="2160" w:type="dxa"/>
            <w:shd w:val="clear" w:color="auto" w:fill="F9F9F9"/>
            <w:tcMar>
              <w:top w:w="50" w:type="dxa"/>
              <w:left w:w="100" w:type="dxa"/>
              <w:bottom w:w="50" w:type="dxa"/>
              <w:right w:w="100" w:type="dxa"/>
            </w:tcMar>
          </w:tcPr>
          <w:p w14:paraId="40E00F6E" w14:textId="77777777" w:rsidR="00BF42E6" w:rsidRDefault="00A4524D">
            <w:pPr>
              <w:spacing w:before="30" w:after="30"/>
              <w:jc w:val="left"/>
            </w:pPr>
            <w:r>
              <w:rPr>
                <w:sz w:val="16"/>
              </w:rPr>
              <w:t>HT_HY (Heart + Hyp)</w:t>
            </w:r>
          </w:p>
        </w:tc>
        <w:tc>
          <w:tcPr>
            <w:tcW w:w="720" w:type="dxa"/>
            <w:shd w:val="clear" w:color="auto" w:fill="F9F9F9"/>
            <w:tcMar>
              <w:top w:w="50" w:type="dxa"/>
              <w:left w:w="100" w:type="dxa"/>
              <w:bottom w:w="50" w:type="dxa"/>
              <w:right w:w="100" w:type="dxa"/>
            </w:tcMar>
          </w:tcPr>
          <w:p w14:paraId="6EBCBE9B" w14:textId="77777777" w:rsidR="00BF42E6" w:rsidRDefault="00A4524D">
            <w:pPr>
              <w:spacing w:before="30" w:after="30"/>
              <w:jc w:val="right"/>
            </w:pPr>
            <w:r>
              <w:rPr>
                <w:sz w:val="16"/>
              </w:rPr>
              <w:t>0</w:t>
            </w:r>
          </w:p>
        </w:tc>
        <w:tc>
          <w:tcPr>
            <w:tcW w:w="720" w:type="dxa"/>
            <w:shd w:val="clear" w:color="auto" w:fill="F9F9F9"/>
            <w:tcMar>
              <w:top w:w="50" w:type="dxa"/>
              <w:left w:w="100" w:type="dxa"/>
              <w:bottom w:w="50" w:type="dxa"/>
              <w:right w:w="100" w:type="dxa"/>
            </w:tcMar>
          </w:tcPr>
          <w:p w14:paraId="59E943BB" w14:textId="77777777" w:rsidR="00BF42E6" w:rsidRDefault="00A4524D">
            <w:pPr>
              <w:spacing w:before="30" w:after="30"/>
              <w:jc w:val="right"/>
            </w:pPr>
            <w:r>
              <w:rPr>
                <w:sz w:val="16"/>
              </w:rPr>
              <w:t>0</w:t>
            </w:r>
          </w:p>
        </w:tc>
        <w:tc>
          <w:tcPr>
            <w:tcW w:w="864" w:type="dxa"/>
            <w:shd w:val="clear" w:color="auto" w:fill="F9F9F9"/>
            <w:tcMar>
              <w:top w:w="50" w:type="dxa"/>
              <w:left w:w="100" w:type="dxa"/>
              <w:bottom w:w="50" w:type="dxa"/>
              <w:right w:w="100" w:type="dxa"/>
            </w:tcMar>
          </w:tcPr>
          <w:p w14:paraId="64D84DD9" w14:textId="77777777" w:rsidR="00BF42E6" w:rsidRDefault="00A4524D">
            <w:pPr>
              <w:spacing w:before="30" w:after="30"/>
              <w:jc w:val="right"/>
            </w:pPr>
            <w:r>
              <w:rPr>
                <w:sz w:val="16"/>
              </w:rPr>
              <w:t>0</w:t>
            </w:r>
          </w:p>
        </w:tc>
        <w:tc>
          <w:tcPr>
            <w:tcW w:w="864" w:type="dxa"/>
            <w:shd w:val="clear" w:color="auto" w:fill="F9F9F9"/>
            <w:tcMar>
              <w:top w:w="50" w:type="dxa"/>
              <w:left w:w="100" w:type="dxa"/>
              <w:bottom w:w="50" w:type="dxa"/>
              <w:right w:w="100" w:type="dxa"/>
            </w:tcMar>
          </w:tcPr>
          <w:p w14:paraId="592F73C5" w14:textId="77777777" w:rsidR="00BF42E6" w:rsidRDefault="00A4524D">
            <w:pPr>
              <w:spacing w:before="30" w:after="30"/>
              <w:jc w:val="right"/>
            </w:pPr>
            <w:r>
              <w:rPr>
                <w:sz w:val="16"/>
              </w:rPr>
              <w:t>0</w:t>
            </w:r>
          </w:p>
        </w:tc>
        <w:tc>
          <w:tcPr>
            <w:tcW w:w="720" w:type="dxa"/>
            <w:shd w:val="clear" w:color="auto" w:fill="F9F9F9"/>
            <w:tcMar>
              <w:top w:w="50" w:type="dxa"/>
              <w:left w:w="100" w:type="dxa"/>
              <w:bottom w:w="50" w:type="dxa"/>
              <w:right w:w="100" w:type="dxa"/>
            </w:tcMar>
          </w:tcPr>
          <w:p w14:paraId="0C7922AA" w14:textId="77777777" w:rsidR="00BF42E6" w:rsidRDefault="00A4524D">
            <w:pPr>
              <w:spacing w:before="30" w:after="30"/>
              <w:jc w:val="right"/>
            </w:pPr>
            <w:r>
              <w:rPr>
                <w:sz w:val="16"/>
              </w:rPr>
              <w:t>15</w:t>
            </w:r>
          </w:p>
        </w:tc>
        <w:tc>
          <w:tcPr>
            <w:tcW w:w="720" w:type="dxa"/>
            <w:shd w:val="clear" w:color="auto" w:fill="F9F9F9"/>
            <w:tcMar>
              <w:top w:w="50" w:type="dxa"/>
              <w:left w:w="100" w:type="dxa"/>
              <w:bottom w:w="50" w:type="dxa"/>
              <w:right w:w="100" w:type="dxa"/>
            </w:tcMar>
          </w:tcPr>
          <w:p w14:paraId="1E337BEC" w14:textId="77777777" w:rsidR="00BF42E6" w:rsidRDefault="00A4524D">
            <w:pPr>
              <w:spacing w:before="30" w:after="30"/>
              <w:jc w:val="right"/>
            </w:pPr>
            <w:r>
              <w:rPr>
                <w:sz w:val="16"/>
              </w:rPr>
              <w:t>27</w:t>
            </w:r>
          </w:p>
        </w:tc>
        <w:tc>
          <w:tcPr>
            <w:tcW w:w="864" w:type="dxa"/>
            <w:shd w:val="clear" w:color="auto" w:fill="F9F9F9"/>
            <w:tcMar>
              <w:top w:w="50" w:type="dxa"/>
              <w:left w:w="100" w:type="dxa"/>
              <w:bottom w:w="50" w:type="dxa"/>
              <w:right w:w="100" w:type="dxa"/>
            </w:tcMar>
          </w:tcPr>
          <w:p w14:paraId="3825CDFF" w14:textId="77777777" w:rsidR="00BF42E6" w:rsidRDefault="00A4524D">
            <w:pPr>
              <w:spacing w:before="30" w:after="30"/>
              <w:jc w:val="right"/>
            </w:pPr>
            <w:r>
              <w:rPr>
                <w:sz w:val="16"/>
              </w:rPr>
              <w:t>90</w:t>
            </w:r>
          </w:p>
        </w:tc>
        <w:tc>
          <w:tcPr>
            <w:tcW w:w="864" w:type="dxa"/>
            <w:shd w:val="clear" w:color="auto" w:fill="F9F9F9"/>
            <w:tcMar>
              <w:top w:w="50" w:type="dxa"/>
              <w:left w:w="100" w:type="dxa"/>
              <w:bottom w:w="50" w:type="dxa"/>
              <w:right w:w="100" w:type="dxa"/>
            </w:tcMar>
          </w:tcPr>
          <w:p w14:paraId="1D5C917F" w14:textId="77777777" w:rsidR="00BF42E6" w:rsidRDefault="00A4524D">
            <w:pPr>
              <w:spacing w:before="30" w:after="30"/>
              <w:jc w:val="right"/>
            </w:pPr>
            <w:r>
              <w:rPr>
                <w:sz w:val="16"/>
              </w:rPr>
              <w:t>81</w:t>
            </w:r>
          </w:p>
        </w:tc>
        <w:tc>
          <w:tcPr>
            <w:tcW w:w="864" w:type="dxa"/>
            <w:shd w:val="clear" w:color="auto" w:fill="F9F9F9"/>
            <w:tcMar>
              <w:top w:w="50" w:type="dxa"/>
              <w:left w:w="100" w:type="dxa"/>
              <w:bottom w:w="50" w:type="dxa"/>
              <w:right w:w="100" w:type="dxa"/>
            </w:tcMar>
          </w:tcPr>
          <w:p w14:paraId="03467129" w14:textId="77777777" w:rsidR="00BF42E6" w:rsidRDefault="00A4524D">
            <w:pPr>
              <w:spacing w:before="30" w:after="30"/>
              <w:jc w:val="right"/>
            </w:pPr>
            <w:r>
              <w:rPr>
                <w:sz w:val="16"/>
              </w:rPr>
              <w:t>213</w:t>
            </w:r>
          </w:p>
        </w:tc>
      </w:tr>
      <w:tr w:rsidR="00BF42E6" w14:paraId="08721F3B" w14:textId="77777777">
        <w:trPr>
          <w:jc w:val="center"/>
        </w:trPr>
        <w:tc>
          <w:tcPr>
            <w:tcW w:w="2160" w:type="dxa"/>
            <w:tcMar>
              <w:top w:w="50" w:type="dxa"/>
              <w:left w:w="100" w:type="dxa"/>
              <w:bottom w:w="50" w:type="dxa"/>
              <w:right w:w="100" w:type="dxa"/>
            </w:tcMar>
          </w:tcPr>
          <w:p w14:paraId="1CD6C0AF" w14:textId="77777777" w:rsidR="00BF42E6" w:rsidRDefault="00A4524D">
            <w:pPr>
              <w:spacing w:before="30" w:after="30"/>
              <w:jc w:val="left"/>
            </w:pPr>
            <w:r>
              <w:rPr>
                <w:sz w:val="16"/>
              </w:rPr>
              <w:t>HY (Hypertension)</w:t>
            </w:r>
          </w:p>
        </w:tc>
        <w:tc>
          <w:tcPr>
            <w:tcW w:w="720" w:type="dxa"/>
            <w:tcMar>
              <w:top w:w="50" w:type="dxa"/>
              <w:left w:w="100" w:type="dxa"/>
              <w:bottom w:w="50" w:type="dxa"/>
              <w:right w:w="100" w:type="dxa"/>
            </w:tcMar>
          </w:tcPr>
          <w:p w14:paraId="75AABCC8" w14:textId="77777777" w:rsidR="00BF42E6" w:rsidRDefault="00A4524D">
            <w:pPr>
              <w:spacing w:before="30" w:after="30"/>
              <w:jc w:val="right"/>
            </w:pPr>
            <w:r>
              <w:rPr>
                <w:sz w:val="16"/>
              </w:rPr>
              <w:t>0</w:t>
            </w:r>
          </w:p>
        </w:tc>
        <w:tc>
          <w:tcPr>
            <w:tcW w:w="720" w:type="dxa"/>
            <w:tcMar>
              <w:top w:w="50" w:type="dxa"/>
              <w:left w:w="100" w:type="dxa"/>
              <w:bottom w:w="50" w:type="dxa"/>
              <w:right w:w="100" w:type="dxa"/>
            </w:tcMar>
          </w:tcPr>
          <w:p w14:paraId="3219423D" w14:textId="77777777" w:rsidR="00BF42E6" w:rsidRDefault="00A4524D">
            <w:pPr>
              <w:spacing w:before="30" w:after="30"/>
              <w:jc w:val="right"/>
            </w:pPr>
            <w:r>
              <w:rPr>
                <w:sz w:val="16"/>
              </w:rPr>
              <w:t>0</w:t>
            </w:r>
          </w:p>
        </w:tc>
        <w:tc>
          <w:tcPr>
            <w:tcW w:w="864" w:type="dxa"/>
            <w:tcMar>
              <w:top w:w="50" w:type="dxa"/>
              <w:left w:w="100" w:type="dxa"/>
              <w:bottom w:w="50" w:type="dxa"/>
              <w:right w:w="100" w:type="dxa"/>
            </w:tcMar>
          </w:tcPr>
          <w:p w14:paraId="0E0EE220" w14:textId="77777777" w:rsidR="00BF42E6" w:rsidRDefault="00A4524D">
            <w:pPr>
              <w:spacing w:before="30" w:after="30"/>
              <w:jc w:val="right"/>
            </w:pPr>
            <w:r>
              <w:rPr>
                <w:sz w:val="16"/>
              </w:rPr>
              <w:t>0</w:t>
            </w:r>
          </w:p>
        </w:tc>
        <w:tc>
          <w:tcPr>
            <w:tcW w:w="864" w:type="dxa"/>
            <w:tcMar>
              <w:top w:w="50" w:type="dxa"/>
              <w:left w:w="100" w:type="dxa"/>
              <w:bottom w:w="50" w:type="dxa"/>
              <w:right w:w="100" w:type="dxa"/>
            </w:tcMar>
          </w:tcPr>
          <w:p w14:paraId="6C058F6F" w14:textId="77777777" w:rsidR="00BF42E6" w:rsidRDefault="00A4524D">
            <w:pPr>
              <w:spacing w:before="30" w:after="30"/>
              <w:jc w:val="right"/>
            </w:pPr>
            <w:r>
              <w:rPr>
                <w:sz w:val="16"/>
              </w:rPr>
              <w:t>0</w:t>
            </w:r>
          </w:p>
        </w:tc>
        <w:tc>
          <w:tcPr>
            <w:tcW w:w="720" w:type="dxa"/>
            <w:tcMar>
              <w:top w:w="50" w:type="dxa"/>
              <w:left w:w="100" w:type="dxa"/>
              <w:bottom w:w="50" w:type="dxa"/>
              <w:right w:w="100" w:type="dxa"/>
            </w:tcMar>
          </w:tcPr>
          <w:p w14:paraId="2C5C7CCD" w14:textId="77777777" w:rsidR="00BF42E6" w:rsidRDefault="00A4524D">
            <w:pPr>
              <w:spacing w:before="30" w:after="30"/>
              <w:jc w:val="right"/>
            </w:pPr>
            <w:r>
              <w:rPr>
                <w:sz w:val="16"/>
              </w:rPr>
              <w:t>81</w:t>
            </w:r>
          </w:p>
        </w:tc>
        <w:tc>
          <w:tcPr>
            <w:tcW w:w="720" w:type="dxa"/>
            <w:tcMar>
              <w:top w:w="50" w:type="dxa"/>
              <w:left w:w="100" w:type="dxa"/>
              <w:bottom w:w="50" w:type="dxa"/>
              <w:right w:w="100" w:type="dxa"/>
            </w:tcMar>
          </w:tcPr>
          <w:p w14:paraId="732C9877" w14:textId="77777777" w:rsidR="00BF42E6" w:rsidRDefault="00A4524D">
            <w:pPr>
              <w:spacing w:before="30" w:after="30"/>
              <w:jc w:val="right"/>
            </w:pPr>
            <w:r>
              <w:rPr>
                <w:sz w:val="16"/>
              </w:rPr>
              <w:t>109</w:t>
            </w:r>
          </w:p>
        </w:tc>
        <w:tc>
          <w:tcPr>
            <w:tcW w:w="864" w:type="dxa"/>
            <w:tcMar>
              <w:top w:w="50" w:type="dxa"/>
              <w:left w:w="100" w:type="dxa"/>
              <w:bottom w:w="50" w:type="dxa"/>
              <w:right w:w="100" w:type="dxa"/>
            </w:tcMar>
          </w:tcPr>
          <w:p w14:paraId="10E1FED3" w14:textId="77777777" w:rsidR="00BF42E6" w:rsidRDefault="00A4524D">
            <w:pPr>
              <w:spacing w:before="30" w:after="30"/>
              <w:jc w:val="right"/>
            </w:pPr>
            <w:r>
              <w:rPr>
                <w:sz w:val="16"/>
              </w:rPr>
              <w:t>12,872</w:t>
            </w:r>
          </w:p>
        </w:tc>
        <w:tc>
          <w:tcPr>
            <w:tcW w:w="864" w:type="dxa"/>
            <w:tcMar>
              <w:top w:w="50" w:type="dxa"/>
              <w:left w:w="100" w:type="dxa"/>
              <w:bottom w:w="50" w:type="dxa"/>
              <w:right w:w="100" w:type="dxa"/>
            </w:tcMar>
          </w:tcPr>
          <w:p w14:paraId="48F9A637" w14:textId="77777777" w:rsidR="00BF42E6" w:rsidRDefault="00A4524D">
            <w:pPr>
              <w:spacing w:before="30" w:after="30"/>
              <w:jc w:val="right"/>
            </w:pPr>
            <w:r>
              <w:rPr>
                <w:sz w:val="16"/>
              </w:rPr>
              <w:t>895</w:t>
            </w:r>
          </w:p>
        </w:tc>
        <w:tc>
          <w:tcPr>
            <w:tcW w:w="864" w:type="dxa"/>
            <w:tcMar>
              <w:top w:w="50" w:type="dxa"/>
              <w:left w:w="100" w:type="dxa"/>
              <w:bottom w:w="50" w:type="dxa"/>
              <w:right w:w="100" w:type="dxa"/>
            </w:tcMar>
          </w:tcPr>
          <w:p w14:paraId="2C6A6359" w14:textId="77777777" w:rsidR="00BF42E6" w:rsidRDefault="00A4524D">
            <w:pPr>
              <w:spacing w:before="30" w:after="30"/>
              <w:jc w:val="right"/>
            </w:pPr>
            <w:r>
              <w:rPr>
                <w:sz w:val="16"/>
              </w:rPr>
              <w:t>13,957</w:t>
            </w:r>
          </w:p>
        </w:tc>
      </w:tr>
      <w:tr w:rsidR="00BF42E6" w14:paraId="5F49D514" w14:textId="77777777">
        <w:trPr>
          <w:jc w:val="center"/>
        </w:trPr>
        <w:tc>
          <w:tcPr>
            <w:tcW w:w="2160" w:type="dxa"/>
            <w:shd w:val="clear" w:color="auto" w:fill="F9F9F9"/>
            <w:tcMar>
              <w:top w:w="50" w:type="dxa"/>
              <w:left w:w="100" w:type="dxa"/>
              <w:bottom w:w="50" w:type="dxa"/>
              <w:right w:w="100" w:type="dxa"/>
            </w:tcMar>
          </w:tcPr>
          <w:p w14:paraId="1D24E25E" w14:textId="77777777" w:rsidR="00BF42E6" w:rsidRDefault="00A4524D">
            <w:pPr>
              <w:spacing w:before="30" w:after="30"/>
              <w:jc w:val="left"/>
            </w:pPr>
            <w:r>
              <w:rPr>
                <w:sz w:val="16"/>
              </w:rPr>
              <w:t>N (Normal Baseline)</w:t>
            </w:r>
          </w:p>
        </w:tc>
        <w:tc>
          <w:tcPr>
            <w:tcW w:w="720" w:type="dxa"/>
            <w:shd w:val="clear" w:color="auto" w:fill="F9F9F9"/>
            <w:tcMar>
              <w:top w:w="50" w:type="dxa"/>
              <w:left w:w="100" w:type="dxa"/>
              <w:bottom w:w="50" w:type="dxa"/>
              <w:right w:w="100" w:type="dxa"/>
            </w:tcMar>
          </w:tcPr>
          <w:p w14:paraId="2B0CF203" w14:textId="77777777" w:rsidR="00BF42E6" w:rsidRDefault="00A4524D">
            <w:pPr>
              <w:spacing w:before="30" w:after="30"/>
              <w:jc w:val="right"/>
            </w:pPr>
            <w:r>
              <w:rPr>
                <w:sz w:val="16"/>
              </w:rPr>
              <w:t>0</w:t>
            </w:r>
          </w:p>
        </w:tc>
        <w:tc>
          <w:tcPr>
            <w:tcW w:w="720" w:type="dxa"/>
            <w:shd w:val="clear" w:color="auto" w:fill="F9F9F9"/>
            <w:tcMar>
              <w:top w:w="50" w:type="dxa"/>
              <w:left w:w="100" w:type="dxa"/>
              <w:bottom w:w="50" w:type="dxa"/>
              <w:right w:w="100" w:type="dxa"/>
            </w:tcMar>
          </w:tcPr>
          <w:p w14:paraId="2AAD29F8" w14:textId="77777777" w:rsidR="00BF42E6" w:rsidRDefault="00A4524D">
            <w:pPr>
              <w:spacing w:before="30" w:after="30"/>
              <w:jc w:val="right"/>
            </w:pPr>
            <w:r>
              <w:rPr>
                <w:sz w:val="16"/>
              </w:rPr>
              <w:t>0</w:t>
            </w:r>
          </w:p>
        </w:tc>
        <w:tc>
          <w:tcPr>
            <w:tcW w:w="864" w:type="dxa"/>
            <w:shd w:val="clear" w:color="auto" w:fill="F9F9F9"/>
            <w:tcMar>
              <w:top w:w="50" w:type="dxa"/>
              <w:left w:w="100" w:type="dxa"/>
              <w:bottom w:w="50" w:type="dxa"/>
              <w:right w:w="100" w:type="dxa"/>
            </w:tcMar>
          </w:tcPr>
          <w:p w14:paraId="502FD081" w14:textId="77777777" w:rsidR="00BF42E6" w:rsidRDefault="00A4524D">
            <w:pPr>
              <w:spacing w:before="30" w:after="30"/>
              <w:jc w:val="right"/>
            </w:pPr>
            <w:r>
              <w:rPr>
                <w:sz w:val="16"/>
              </w:rPr>
              <w:t>0</w:t>
            </w:r>
          </w:p>
        </w:tc>
        <w:tc>
          <w:tcPr>
            <w:tcW w:w="864" w:type="dxa"/>
            <w:shd w:val="clear" w:color="auto" w:fill="F9F9F9"/>
            <w:tcMar>
              <w:top w:w="50" w:type="dxa"/>
              <w:left w:w="100" w:type="dxa"/>
              <w:bottom w:w="50" w:type="dxa"/>
              <w:right w:w="100" w:type="dxa"/>
            </w:tcMar>
          </w:tcPr>
          <w:p w14:paraId="555ED4A8" w14:textId="77777777" w:rsidR="00BF42E6" w:rsidRDefault="00A4524D">
            <w:pPr>
              <w:spacing w:before="30" w:after="30"/>
              <w:jc w:val="right"/>
            </w:pPr>
            <w:r>
              <w:rPr>
                <w:sz w:val="16"/>
              </w:rPr>
              <w:t>0</w:t>
            </w:r>
          </w:p>
        </w:tc>
        <w:tc>
          <w:tcPr>
            <w:tcW w:w="720" w:type="dxa"/>
            <w:shd w:val="clear" w:color="auto" w:fill="F9F9F9"/>
            <w:tcMar>
              <w:top w:w="50" w:type="dxa"/>
              <w:left w:w="100" w:type="dxa"/>
              <w:bottom w:w="50" w:type="dxa"/>
              <w:right w:w="100" w:type="dxa"/>
            </w:tcMar>
          </w:tcPr>
          <w:p w14:paraId="32110B2C" w14:textId="77777777" w:rsidR="00BF42E6" w:rsidRDefault="00A4524D">
            <w:pPr>
              <w:spacing w:before="30" w:after="30"/>
              <w:jc w:val="right"/>
            </w:pPr>
            <w:r>
              <w:rPr>
                <w:sz w:val="16"/>
              </w:rPr>
              <w:t>612</w:t>
            </w:r>
          </w:p>
        </w:tc>
        <w:tc>
          <w:tcPr>
            <w:tcW w:w="720" w:type="dxa"/>
            <w:shd w:val="clear" w:color="auto" w:fill="F9F9F9"/>
            <w:tcMar>
              <w:top w:w="50" w:type="dxa"/>
              <w:left w:w="100" w:type="dxa"/>
              <w:bottom w:w="50" w:type="dxa"/>
              <w:right w:w="100" w:type="dxa"/>
            </w:tcMar>
          </w:tcPr>
          <w:p w14:paraId="52E65E2A" w14:textId="77777777" w:rsidR="00BF42E6" w:rsidRDefault="00A4524D">
            <w:pPr>
              <w:spacing w:before="30" w:after="30"/>
              <w:jc w:val="right"/>
            </w:pPr>
            <w:r>
              <w:rPr>
                <w:sz w:val="16"/>
              </w:rPr>
              <w:t>101</w:t>
            </w:r>
          </w:p>
        </w:tc>
        <w:tc>
          <w:tcPr>
            <w:tcW w:w="864" w:type="dxa"/>
            <w:shd w:val="clear" w:color="auto" w:fill="F9F9F9"/>
            <w:tcMar>
              <w:top w:w="50" w:type="dxa"/>
              <w:left w:w="100" w:type="dxa"/>
              <w:bottom w:w="50" w:type="dxa"/>
              <w:right w:w="100" w:type="dxa"/>
            </w:tcMar>
          </w:tcPr>
          <w:p w14:paraId="6AB76086" w14:textId="77777777" w:rsidR="00BF42E6" w:rsidRDefault="00A4524D">
            <w:pPr>
              <w:spacing w:before="30" w:after="30"/>
              <w:jc w:val="right"/>
            </w:pPr>
            <w:r>
              <w:rPr>
                <w:sz w:val="16"/>
              </w:rPr>
              <w:t>5,057</w:t>
            </w:r>
          </w:p>
        </w:tc>
        <w:tc>
          <w:tcPr>
            <w:tcW w:w="864" w:type="dxa"/>
            <w:shd w:val="clear" w:color="auto" w:fill="F9F9F9"/>
            <w:tcMar>
              <w:top w:w="50" w:type="dxa"/>
              <w:left w:w="100" w:type="dxa"/>
              <w:bottom w:w="50" w:type="dxa"/>
              <w:right w:w="100" w:type="dxa"/>
            </w:tcMar>
          </w:tcPr>
          <w:p w14:paraId="17FEEAC5" w14:textId="77777777" w:rsidR="00BF42E6" w:rsidRDefault="00A4524D">
            <w:pPr>
              <w:spacing w:before="30" w:after="30"/>
              <w:jc w:val="right"/>
            </w:pPr>
            <w:r>
              <w:rPr>
                <w:sz w:val="16"/>
              </w:rPr>
              <w:t>15,160</w:t>
            </w:r>
          </w:p>
        </w:tc>
        <w:tc>
          <w:tcPr>
            <w:tcW w:w="864" w:type="dxa"/>
            <w:shd w:val="clear" w:color="auto" w:fill="F9F9F9"/>
            <w:tcMar>
              <w:top w:w="50" w:type="dxa"/>
              <w:left w:w="100" w:type="dxa"/>
              <w:bottom w:w="50" w:type="dxa"/>
              <w:right w:w="100" w:type="dxa"/>
            </w:tcMar>
          </w:tcPr>
          <w:p w14:paraId="2981453C" w14:textId="77777777" w:rsidR="00BF42E6" w:rsidRDefault="00A4524D">
            <w:pPr>
              <w:spacing w:before="30" w:after="30"/>
              <w:jc w:val="right"/>
            </w:pPr>
            <w:r>
              <w:rPr>
                <w:sz w:val="16"/>
              </w:rPr>
              <w:t>20,930</w:t>
            </w:r>
          </w:p>
        </w:tc>
      </w:tr>
      <w:tr w:rsidR="00BF42E6" w14:paraId="1E7DB46A" w14:textId="77777777">
        <w:trPr>
          <w:jc w:val="center"/>
        </w:trPr>
        <w:tc>
          <w:tcPr>
            <w:tcW w:w="2160" w:type="dxa"/>
            <w:tcMar>
              <w:top w:w="50" w:type="dxa"/>
              <w:left w:w="100" w:type="dxa"/>
              <w:bottom w:w="50" w:type="dxa"/>
              <w:right w:w="100" w:type="dxa"/>
            </w:tcMar>
          </w:tcPr>
          <w:p w14:paraId="2E8048A4" w14:textId="77777777" w:rsidR="00BF42E6" w:rsidRDefault="00A4524D">
            <w:pPr>
              <w:spacing w:before="30" w:after="30"/>
              <w:jc w:val="left"/>
            </w:pPr>
            <w:r>
              <w:rPr>
                <w:sz w:val="16"/>
              </w:rPr>
              <w:t>Total Predicted</w:t>
            </w:r>
          </w:p>
        </w:tc>
        <w:tc>
          <w:tcPr>
            <w:tcW w:w="720" w:type="dxa"/>
            <w:tcMar>
              <w:top w:w="50" w:type="dxa"/>
              <w:left w:w="100" w:type="dxa"/>
              <w:bottom w:w="50" w:type="dxa"/>
              <w:right w:w="100" w:type="dxa"/>
            </w:tcMar>
          </w:tcPr>
          <w:p w14:paraId="0A6F9665" w14:textId="77777777" w:rsidR="00BF42E6" w:rsidRDefault="00A4524D">
            <w:pPr>
              <w:spacing w:before="30" w:after="30"/>
              <w:jc w:val="right"/>
            </w:pPr>
            <w:r>
              <w:rPr>
                <w:sz w:val="16"/>
              </w:rPr>
              <w:t>2,747</w:t>
            </w:r>
          </w:p>
        </w:tc>
        <w:tc>
          <w:tcPr>
            <w:tcW w:w="720" w:type="dxa"/>
            <w:tcMar>
              <w:top w:w="50" w:type="dxa"/>
              <w:left w:w="100" w:type="dxa"/>
              <w:bottom w:w="50" w:type="dxa"/>
              <w:right w:w="100" w:type="dxa"/>
            </w:tcMar>
          </w:tcPr>
          <w:p w14:paraId="75E959DC" w14:textId="77777777" w:rsidR="00BF42E6" w:rsidRDefault="00A4524D">
            <w:pPr>
              <w:spacing w:before="30" w:after="30"/>
              <w:jc w:val="right"/>
            </w:pPr>
            <w:r>
              <w:rPr>
                <w:sz w:val="16"/>
              </w:rPr>
              <w:t>181</w:t>
            </w:r>
          </w:p>
        </w:tc>
        <w:tc>
          <w:tcPr>
            <w:tcW w:w="864" w:type="dxa"/>
            <w:tcMar>
              <w:top w:w="50" w:type="dxa"/>
              <w:left w:w="100" w:type="dxa"/>
              <w:bottom w:w="50" w:type="dxa"/>
              <w:right w:w="100" w:type="dxa"/>
            </w:tcMar>
          </w:tcPr>
          <w:p w14:paraId="14293D78" w14:textId="77777777" w:rsidR="00BF42E6" w:rsidRDefault="00A4524D">
            <w:pPr>
              <w:spacing w:before="30" w:after="30"/>
              <w:jc w:val="right"/>
            </w:pPr>
            <w:r>
              <w:rPr>
                <w:sz w:val="16"/>
              </w:rPr>
              <w:t>152</w:t>
            </w:r>
          </w:p>
        </w:tc>
        <w:tc>
          <w:tcPr>
            <w:tcW w:w="864" w:type="dxa"/>
            <w:tcMar>
              <w:top w:w="50" w:type="dxa"/>
              <w:left w:w="100" w:type="dxa"/>
              <w:bottom w:w="50" w:type="dxa"/>
              <w:right w:w="100" w:type="dxa"/>
            </w:tcMar>
          </w:tcPr>
          <w:p w14:paraId="0D27D17B" w14:textId="77777777" w:rsidR="00BF42E6" w:rsidRDefault="00A4524D">
            <w:pPr>
              <w:spacing w:before="30" w:after="30"/>
              <w:jc w:val="right"/>
            </w:pPr>
            <w:r>
              <w:rPr>
                <w:sz w:val="16"/>
              </w:rPr>
              <w:t>17,042</w:t>
            </w:r>
          </w:p>
        </w:tc>
        <w:tc>
          <w:tcPr>
            <w:tcW w:w="720" w:type="dxa"/>
            <w:tcMar>
              <w:top w:w="50" w:type="dxa"/>
              <w:left w:w="100" w:type="dxa"/>
              <w:bottom w:w="50" w:type="dxa"/>
              <w:right w:w="100" w:type="dxa"/>
            </w:tcMar>
          </w:tcPr>
          <w:p w14:paraId="4B9C0797" w14:textId="77777777" w:rsidR="00BF42E6" w:rsidRDefault="00A4524D">
            <w:pPr>
              <w:spacing w:before="30" w:after="30"/>
              <w:jc w:val="right"/>
            </w:pPr>
            <w:r>
              <w:rPr>
                <w:sz w:val="16"/>
              </w:rPr>
              <w:t>813</w:t>
            </w:r>
          </w:p>
        </w:tc>
        <w:tc>
          <w:tcPr>
            <w:tcW w:w="720" w:type="dxa"/>
            <w:tcMar>
              <w:top w:w="50" w:type="dxa"/>
              <w:left w:w="100" w:type="dxa"/>
              <w:bottom w:w="50" w:type="dxa"/>
              <w:right w:w="100" w:type="dxa"/>
            </w:tcMar>
          </w:tcPr>
          <w:p w14:paraId="3BDC16A1" w14:textId="77777777" w:rsidR="00BF42E6" w:rsidRDefault="00A4524D">
            <w:pPr>
              <w:spacing w:before="30" w:after="30"/>
              <w:jc w:val="right"/>
            </w:pPr>
            <w:r>
              <w:rPr>
                <w:sz w:val="16"/>
              </w:rPr>
              <w:t>249</w:t>
            </w:r>
          </w:p>
        </w:tc>
        <w:tc>
          <w:tcPr>
            <w:tcW w:w="864" w:type="dxa"/>
            <w:tcMar>
              <w:top w:w="50" w:type="dxa"/>
              <w:left w:w="100" w:type="dxa"/>
              <w:bottom w:w="50" w:type="dxa"/>
              <w:right w:w="100" w:type="dxa"/>
            </w:tcMar>
          </w:tcPr>
          <w:p w14:paraId="055CF21D" w14:textId="77777777" w:rsidR="00BF42E6" w:rsidRDefault="00A4524D">
            <w:pPr>
              <w:spacing w:before="30" w:after="30"/>
              <w:jc w:val="right"/>
            </w:pPr>
            <w:r>
              <w:rPr>
                <w:sz w:val="16"/>
              </w:rPr>
              <w:t>18,031</w:t>
            </w:r>
          </w:p>
        </w:tc>
        <w:tc>
          <w:tcPr>
            <w:tcW w:w="864" w:type="dxa"/>
            <w:tcMar>
              <w:top w:w="50" w:type="dxa"/>
              <w:left w:w="100" w:type="dxa"/>
              <w:bottom w:w="50" w:type="dxa"/>
              <w:right w:w="100" w:type="dxa"/>
            </w:tcMar>
          </w:tcPr>
          <w:p w14:paraId="59C0EAEC" w14:textId="77777777" w:rsidR="00BF42E6" w:rsidRDefault="00A4524D">
            <w:pPr>
              <w:spacing w:before="30" w:after="30"/>
              <w:jc w:val="right"/>
            </w:pPr>
            <w:r>
              <w:rPr>
                <w:sz w:val="16"/>
              </w:rPr>
              <w:t>16,526</w:t>
            </w:r>
          </w:p>
        </w:tc>
        <w:tc>
          <w:tcPr>
            <w:tcW w:w="864" w:type="dxa"/>
            <w:tcMar>
              <w:top w:w="50" w:type="dxa"/>
              <w:left w:w="100" w:type="dxa"/>
              <w:bottom w:w="50" w:type="dxa"/>
              <w:right w:w="100" w:type="dxa"/>
            </w:tcMar>
          </w:tcPr>
          <w:p w14:paraId="590135E7" w14:textId="77777777" w:rsidR="00BF42E6" w:rsidRDefault="00A4524D">
            <w:pPr>
              <w:spacing w:before="30" w:after="30"/>
              <w:jc w:val="right"/>
            </w:pPr>
            <w:r>
              <w:rPr>
                <w:sz w:val="16"/>
              </w:rPr>
              <w:t>55,741</w:t>
            </w:r>
          </w:p>
        </w:tc>
      </w:tr>
    </w:tbl>
    <w:p w14:paraId="577F03A6" w14:textId="77777777" w:rsidR="00BF42E6" w:rsidRDefault="00BF42E6">
      <w:pPr>
        <w:spacing w:before="40" w:after="120"/>
      </w:pPr>
    </w:p>
    <w:p w14:paraId="3EBBD989" w14:textId="77777777" w:rsidR="00BF42E6" w:rsidRDefault="00A4524D">
      <w:pPr>
        <w:spacing w:before="120" w:after="60"/>
      </w:pPr>
      <w:r>
        <w:rPr>
          <w:noProof/>
        </w:rPr>
        <w:lastRenderedPageBreak/>
        <w:drawing>
          <wp:inline distT="0" distB="0" distL="0" distR="0" wp14:anchorId="25DA5BF4" wp14:editId="45066EC4">
            <wp:extent cx="5303520" cy="44196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confusion_matrix_15.png"/>
                    <pic:cNvPicPr/>
                  </pic:nvPicPr>
                  <pic:blipFill>
                    <a:blip r:embed="rId23"/>
                    <a:stretch>
                      <a:fillRect/>
                    </a:stretch>
                  </pic:blipFill>
                  <pic:spPr>
                    <a:xfrm>
                      <a:off x="0" y="0"/>
                      <a:ext cx="5303520" cy="4419600"/>
                    </a:xfrm>
                    <a:prstGeom prst="rect">
                      <a:avLst/>
                    </a:prstGeom>
                  </pic:spPr>
                </pic:pic>
              </a:graphicData>
            </a:graphic>
          </wp:inline>
        </w:drawing>
      </w:r>
    </w:p>
    <w:p w14:paraId="47953BA1" w14:textId="77777777" w:rsidR="00BF42E6" w:rsidRDefault="00A4524D">
      <w:pPr>
        <w:pStyle w:val="figurecaption"/>
        <w:spacing w:before="40"/>
        <w:jc w:val="center"/>
      </w:pPr>
      <w:r>
        <w:rPr>
          <w:sz w:val="17"/>
        </w:rPr>
        <w:t>Fig. 15.  Confusion matrix for the final reduced 15-feature Random Forest classifier on the 55,741 test patients.</w:t>
      </w:r>
    </w:p>
    <w:p w14:paraId="431D67AE" w14:textId="77777777" w:rsidR="00BF42E6" w:rsidRDefault="00A4524D">
      <w:pPr>
        <w:pStyle w:val="Heading2"/>
        <w:spacing w:before="200"/>
        <w:jc w:val="both"/>
      </w:pPr>
      <w:r>
        <w:rPr>
          <w:b/>
        </w:rPr>
        <w:t>j.  Unseen Patient Prediction Case Study</w:t>
      </w:r>
    </w:p>
    <w:p w14:paraId="5A1F5008" w14:textId="77777777" w:rsidR="00BF42E6" w:rsidRDefault="00A4524D">
      <w:pPr>
        <w:pStyle w:val="BodyText"/>
        <w:spacing w:line="276" w:lineRule="auto"/>
      </w:pPr>
      <w:r>
        <w:t>To validate the end-to-end inference pipeline on unseen clinical data, a synthetic patient record was evaluated: a 58-year-old individual (age_normalized = 0.65) with a BMI of 29.5 kg/m², elevated HbA1c of 7.2%, blood glucose of 155 mg/dL, systolic blood pressure of 145 mmHg, diastolic blood pressure of 92 mmHg, positive history of hypertension (high_blood_pressure_Yes = 1), elevated LDL cholesterol of 150 mg/dL, HDL cholesterol of 42 mg/dL, triglycerides of 190 mg/dL, heart rate of 82 bpm, alcohol intake of 10.0 drinks/week, and salt intake of 8.0 g/day.</w:t>
      </w:r>
    </w:p>
    <w:p w14:paraId="7E4E2A3B" w14:textId="77777777" w:rsidR="00BF42E6" w:rsidRDefault="00A4524D">
      <w:pPr>
        <w:pStyle w:val="BodyText"/>
        <w:spacing w:after="80" w:line="276" w:lineRule="auto"/>
      </w:pPr>
      <w:r>
        <w:t>Table IX details the model's probabilistic predictions. The 15-feature model predicted the patient as DI_HY (Diabetes and Hypertension Comorbidity) with a predicted probability of 72.0%, followed by standalone Diabetes (DI) at 27.0%, and Normal (N) at 1.0%. All other classes received 0.0% probability. This distribution aligns well with clinical expectations: the patient's HbA1c (7.2%) and glucose (155 mg/dL) indicate diabetic pathology, while systolic BP (145 mmHg) and positive hypertension history indicate concurrent hypertension, making DI_HY the most probable clinical category.</w:t>
      </w:r>
    </w:p>
    <w:p w14:paraId="17B705C8" w14:textId="77777777" w:rsidR="00BF42E6" w:rsidRDefault="00A4524D">
      <w:pPr>
        <w:pStyle w:val="tablehead"/>
        <w:spacing w:before="200" w:after="60"/>
        <w:jc w:val="left"/>
      </w:pPr>
      <w:r>
        <w:rPr>
          <w:b/>
          <w:sz w:val="17"/>
        </w:rPr>
        <w:t>Table IX.  Risk Assessment Prediction and Class Probability Distribution for Unseen Patient Profile.</w:t>
      </w:r>
    </w:p>
    <w:tbl>
      <w:tblPr>
        <w:tblW w:w="0" w:type="auto"/>
        <w:jc w:val="center"/>
        <w:tblBorders>
          <w:top w:val="single" w:sz="8" w:space="0" w:color="000000"/>
          <w:bottom w:val="single" w:sz="8" w:space="0" w:color="000000"/>
          <w:insideH w:val="single" w:sz="4" w:space="0" w:color="D3D3D3"/>
        </w:tblBorders>
        <w:tblLook w:val="04A0" w:firstRow="1" w:lastRow="0" w:firstColumn="1" w:lastColumn="0" w:noHBand="0" w:noVBand="1"/>
      </w:tblPr>
      <w:tblGrid>
        <w:gridCol w:w="1584"/>
        <w:gridCol w:w="3600"/>
        <w:gridCol w:w="1728"/>
        <w:gridCol w:w="2016"/>
      </w:tblGrid>
      <w:tr w:rsidR="00BF42E6" w14:paraId="33E2D170" w14:textId="77777777">
        <w:trPr>
          <w:jc w:val="center"/>
        </w:trPr>
        <w:tc>
          <w:tcPr>
            <w:tcW w:w="1584" w:type="dxa"/>
            <w:shd w:val="clear" w:color="auto" w:fill="EAEAEA"/>
            <w:tcMar>
              <w:top w:w="70" w:type="dxa"/>
              <w:left w:w="100" w:type="dxa"/>
              <w:bottom w:w="70" w:type="dxa"/>
              <w:right w:w="100" w:type="dxa"/>
            </w:tcMar>
          </w:tcPr>
          <w:p w14:paraId="6365964E" w14:textId="77777777" w:rsidR="00BF42E6" w:rsidRDefault="00A4524D">
            <w:pPr>
              <w:spacing w:before="40" w:after="40"/>
              <w:jc w:val="left"/>
            </w:pPr>
            <w:r>
              <w:rPr>
                <w:b/>
                <w:sz w:val="17"/>
              </w:rPr>
              <w:t>Disease Combination Class</w:t>
            </w:r>
          </w:p>
        </w:tc>
        <w:tc>
          <w:tcPr>
            <w:tcW w:w="3600" w:type="dxa"/>
            <w:shd w:val="clear" w:color="auto" w:fill="EAEAEA"/>
            <w:tcMar>
              <w:top w:w="70" w:type="dxa"/>
              <w:left w:w="100" w:type="dxa"/>
              <w:bottom w:w="70" w:type="dxa"/>
              <w:right w:w="100" w:type="dxa"/>
            </w:tcMar>
          </w:tcPr>
          <w:p w14:paraId="4B442792" w14:textId="77777777" w:rsidR="00BF42E6" w:rsidRDefault="00A4524D">
            <w:pPr>
              <w:spacing w:before="40" w:after="40"/>
              <w:jc w:val="left"/>
            </w:pPr>
            <w:r>
              <w:rPr>
                <w:b/>
                <w:sz w:val="17"/>
              </w:rPr>
              <w:t>Class Description</w:t>
            </w:r>
          </w:p>
        </w:tc>
        <w:tc>
          <w:tcPr>
            <w:tcW w:w="1728" w:type="dxa"/>
            <w:shd w:val="clear" w:color="auto" w:fill="EAEAEA"/>
            <w:tcMar>
              <w:top w:w="70" w:type="dxa"/>
              <w:left w:w="100" w:type="dxa"/>
              <w:bottom w:w="70" w:type="dxa"/>
              <w:right w:w="100" w:type="dxa"/>
            </w:tcMar>
          </w:tcPr>
          <w:p w14:paraId="10AEE1D6" w14:textId="77777777" w:rsidR="00BF42E6" w:rsidRDefault="00A4524D">
            <w:pPr>
              <w:spacing w:before="40" w:after="40"/>
              <w:jc w:val="right"/>
            </w:pPr>
            <w:r>
              <w:rPr>
                <w:b/>
                <w:sz w:val="17"/>
              </w:rPr>
              <w:t>Model Probability (%)</w:t>
            </w:r>
          </w:p>
        </w:tc>
        <w:tc>
          <w:tcPr>
            <w:tcW w:w="2016" w:type="dxa"/>
            <w:shd w:val="clear" w:color="auto" w:fill="EAEAEA"/>
            <w:tcMar>
              <w:top w:w="70" w:type="dxa"/>
              <w:left w:w="100" w:type="dxa"/>
              <w:bottom w:w="70" w:type="dxa"/>
              <w:right w:w="100" w:type="dxa"/>
            </w:tcMar>
          </w:tcPr>
          <w:p w14:paraId="201A8165" w14:textId="77777777" w:rsidR="00BF42E6" w:rsidRDefault="00A4524D">
            <w:pPr>
              <w:spacing w:before="40" w:after="40"/>
              <w:jc w:val="left"/>
            </w:pPr>
            <w:r>
              <w:rPr>
                <w:b/>
                <w:sz w:val="17"/>
              </w:rPr>
              <w:t>Clinical Assessment / Triage Implication</w:t>
            </w:r>
          </w:p>
        </w:tc>
      </w:tr>
      <w:tr w:rsidR="00BF42E6" w14:paraId="556AFE04" w14:textId="77777777">
        <w:trPr>
          <w:jc w:val="center"/>
        </w:trPr>
        <w:tc>
          <w:tcPr>
            <w:tcW w:w="1584" w:type="dxa"/>
            <w:tcMar>
              <w:top w:w="50" w:type="dxa"/>
              <w:left w:w="100" w:type="dxa"/>
              <w:bottom w:w="50" w:type="dxa"/>
              <w:right w:w="100" w:type="dxa"/>
            </w:tcMar>
          </w:tcPr>
          <w:p w14:paraId="1F89960C" w14:textId="77777777" w:rsidR="00BF42E6" w:rsidRDefault="00A4524D">
            <w:pPr>
              <w:spacing w:before="30" w:after="30"/>
              <w:jc w:val="left"/>
            </w:pPr>
            <w:r>
              <w:rPr>
                <w:sz w:val="16"/>
              </w:rPr>
              <w:t>DI_HY</w:t>
            </w:r>
          </w:p>
        </w:tc>
        <w:tc>
          <w:tcPr>
            <w:tcW w:w="3600" w:type="dxa"/>
            <w:tcMar>
              <w:top w:w="50" w:type="dxa"/>
              <w:left w:w="100" w:type="dxa"/>
              <w:bottom w:w="50" w:type="dxa"/>
              <w:right w:w="100" w:type="dxa"/>
            </w:tcMar>
          </w:tcPr>
          <w:p w14:paraId="7C4E1476" w14:textId="77777777" w:rsidR="00BF42E6" w:rsidRDefault="00A4524D">
            <w:pPr>
              <w:spacing w:before="30" w:after="30"/>
              <w:jc w:val="left"/>
            </w:pPr>
            <w:r>
              <w:rPr>
                <w:sz w:val="16"/>
              </w:rPr>
              <w:t>Diabetes and Hypertension Comorbidity</w:t>
            </w:r>
          </w:p>
        </w:tc>
        <w:tc>
          <w:tcPr>
            <w:tcW w:w="1728" w:type="dxa"/>
            <w:tcMar>
              <w:top w:w="50" w:type="dxa"/>
              <w:left w:w="100" w:type="dxa"/>
              <w:bottom w:w="50" w:type="dxa"/>
              <w:right w:w="100" w:type="dxa"/>
            </w:tcMar>
          </w:tcPr>
          <w:p w14:paraId="5A73E55B" w14:textId="77777777" w:rsidR="00BF42E6" w:rsidRDefault="00A4524D">
            <w:pPr>
              <w:spacing w:before="30" w:after="30"/>
              <w:jc w:val="right"/>
            </w:pPr>
            <w:r>
              <w:rPr>
                <w:sz w:val="16"/>
              </w:rPr>
              <w:t>72.00%</w:t>
            </w:r>
          </w:p>
        </w:tc>
        <w:tc>
          <w:tcPr>
            <w:tcW w:w="2016" w:type="dxa"/>
            <w:tcMar>
              <w:top w:w="50" w:type="dxa"/>
              <w:left w:w="100" w:type="dxa"/>
              <w:bottom w:w="50" w:type="dxa"/>
              <w:right w:w="100" w:type="dxa"/>
            </w:tcMar>
          </w:tcPr>
          <w:p w14:paraId="2B32C2E1" w14:textId="77777777" w:rsidR="00BF42E6" w:rsidRDefault="00A4524D">
            <w:pPr>
              <w:spacing w:before="30" w:after="30"/>
              <w:jc w:val="left"/>
            </w:pPr>
            <w:r>
              <w:rPr>
                <w:sz w:val="16"/>
              </w:rPr>
              <w:t>Primary Prediction: Urgent metabolic &amp; vascular comorbidity management.</w:t>
            </w:r>
          </w:p>
        </w:tc>
      </w:tr>
      <w:tr w:rsidR="00BF42E6" w14:paraId="5043EED3" w14:textId="77777777">
        <w:trPr>
          <w:jc w:val="center"/>
        </w:trPr>
        <w:tc>
          <w:tcPr>
            <w:tcW w:w="1584" w:type="dxa"/>
            <w:shd w:val="clear" w:color="auto" w:fill="F9F9F9"/>
            <w:tcMar>
              <w:top w:w="50" w:type="dxa"/>
              <w:left w:w="100" w:type="dxa"/>
              <w:bottom w:w="50" w:type="dxa"/>
              <w:right w:w="100" w:type="dxa"/>
            </w:tcMar>
          </w:tcPr>
          <w:p w14:paraId="049FB5D9" w14:textId="77777777" w:rsidR="00BF42E6" w:rsidRDefault="00A4524D">
            <w:pPr>
              <w:spacing w:before="30" w:after="30"/>
              <w:jc w:val="left"/>
            </w:pPr>
            <w:r>
              <w:rPr>
                <w:sz w:val="16"/>
              </w:rPr>
              <w:t>DI</w:t>
            </w:r>
          </w:p>
        </w:tc>
        <w:tc>
          <w:tcPr>
            <w:tcW w:w="3600" w:type="dxa"/>
            <w:shd w:val="clear" w:color="auto" w:fill="F9F9F9"/>
            <w:tcMar>
              <w:top w:w="50" w:type="dxa"/>
              <w:left w:w="100" w:type="dxa"/>
              <w:bottom w:w="50" w:type="dxa"/>
              <w:right w:w="100" w:type="dxa"/>
            </w:tcMar>
          </w:tcPr>
          <w:p w14:paraId="7E1009DD" w14:textId="77777777" w:rsidR="00BF42E6" w:rsidRDefault="00A4524D">
            <w:pPr>
              <w:spacing w:before="30" w:after="30"/>
              <w:jc w:val="left"/>
            </w:pPr>
            <w:r>
              <w:rPr>
                <w:sz w:val="16"/>
              </w:rPr>
              <w:t>Type-2 Diabetes Mellitus Alone</w:t>
            </w:r>
          </w:p>
        </w:tc>
        <w:tc>
          <w:tcPr>
            <w:tcW w:w="1728" w:type="dxa"/>
            <w:shd w:val="clear" w:color="auto" w:fill="F9F9F9"/>
            <w:tcMar>
              <w:top w:w="50" w:type="dxa"/>
              <w:left w:w="100" w:type="dxa"/>
              <w:bottom w:w="50" w:type="dxa"/>
              <w:right w:w="100" w:type="dxa"/>
            </w:tcMar>
          </w:tcPr>
          <w:p w14:paraId="485760CA" w14:textId="77777777" w:rsidR="00BF42E6" w:rsidRDefault="00A4524D">
            <w:pPr>
              <w:spacing w:before="30" w:after="30"/>
              <w:jc w:val="right"/>
            </w:pPr>
            <w:r>
              <w:rPr>
                <w:sz w:val="16"/>
              </w:rPr>
              <w:t>27.00%</w:t>
            </w:r>
          </w:p>
        </w:tc>
        <w:tc>
          <w:tcPr>
            <w:tcW w:w="2016" w:type="dxa"/>
            <w:shd w:val="clear" w:color="auto" w:fill="F9F9F9"/>
            <w:tcMar>
              <w:top w:w="50" w:type="dxa"/>
              <w:left w:w="100" w:type="dxa"/>
              <w:bottom w:w="50" w:type="dxa"/>
              <w:right w:w="100" w:type="dxa"/>
            </w:tcMar>
          </w:tcPr>
          <w:p w14:paraId="5B2908D0" w14:textId="77777777" w:rsidR="00BF42E6" w:rsidRDefault="00A4524D">
            <w:pPr>
              <w:spacing w:before="30" w:after="30"/>
              <w:jc w:val="left"/>
            </w:pPr>
            <w:r>
              <w:rPr>
                <w:sz w:val="16"/>
              </w:rPr>
              <w:t>Secondary Risk: Glycemic control required; monitor blood pressure.</w:t>
            </w:r>
          </w:p>
        </w:tc>
      </w:tr>
      <w:tr w:rsidR="00BF42E6" w14:paraId="712F5894" w14:textId="77777777">
        <w:trPr>
          <w:jc w:val="center"/>
        </w:trPr>
        <w:tc>
          <w:tcPr>
            <w:tcW w:w="1584" w:type="dxa"/>
            <w:tcMar>
              <w:top w:w="50" w:type="dxa"/>
              <w:left w:w="100" w:type="dxa"/>
              <w:bottom w:w="50" w:type="dxa"/>
              <w:right w:w="100" w:type="dxa"/>
            </w:tcMar>
          </w:tcPr>
          <w:p w14:paraId="592DF7A2" w14:textId="77777777" w:rsidR="00BF42E6" w:rsidRDefault="00A4524D">
            <w:pPr>
              <w:spacing w:before="30" w:after="30"/>
              <w:jc w:val="left"/>
            </w:pPr>
            <w:r>
              <w:rPr>
                <w:sz w:val="16"/>
              </w:rPr>
              <w:t>N</w:t>
            </w:r>
          </w:p>
        </w:tc>
        <w:tc>
          <w:tcPr>
            <w:tcW w:w="3600" w:type="dxa"/>
            <w:tcMar>
              <w:top w:w="50" w:type="dxa"/>
              <w:left w:w="100" w:type="dxa"/>
              <w:bottom w:w="50" w:type="dxa"/>
              <w:right w:w="100" w:type="dxa"/>
            </w:tcMar>
          </w:tcPr>
          <w:p w14:paraId="5381D9AB" w14:textId="77777777" w:rsidR="00BF42E6" w:rsidRDefault="00A4524D">
            <w:pPr>
              <w:spacing w:before="30" w:after="30"/>
              <w:jc w:val="left"/>
            </w:pPr>
            <w:r>
              <w:rPr>
                <w:sz w:val="16"/>
              </w:rPr>
              <w:t>Normal Baseline (No Disease)</w:t>
            </w:r>
          </w:p>
        </w:tc>
        <w:tc>
          <w:tcPr>
            <w:tcW w:w="1728" w:type="dxa"/>
            <w:tcMar>
              <w:top w:w="50" w:type="dxa"/>
              <w:left w:w="100" w:type="dxa"/>
              <w:bottom w:w="50" w:type="dxa"/>
              <w:right w:w="100" w:type="dxa"/>
            </w:tcMar>
          </w:tcPr>
          <w:p w14:paraId="37884A77" w14:textId="77777777" w:rsidR="00BF42E6" w:rsidRDefault="00A4524D">
            <w:pPr>
              <w:spacing w:before="30" w:after="30"/>
              <w:jc w:val="right"/>
            </w:pPr>
            <w:r>
              <w:rPr>
                <w:sz w:val="16"/>
              </w:rPr>
              <w:t>1.00%</w:t>
            </w:r>
          </w:p>
        </w:tc>
        <w:tc>
          <w:tcPr>
            <w:tcW w:w="2016" w:type="dxa"/>
            <w:tcMar>
              <w:top w:w="50" w:type="dxa"/>
              <w:left w:w="100" w:type="dxa"/>
              <w:bottom w:w="50" w:type="dxa"/>
              <w:right w:w="100" w:type="dxa"/>
            </w:tcMar>
          </w:tcPr>
          <w:p w14:paraId="029D8CCD" w14:textId="77777777" w:rsidR="00BF42E6" w:rsidRDefault="00A4524D">
            <w:pPr>
              <w:spacing w:before="30" w:after="30"/>
              <w:jc w:val="left"/>
            </w:pPr>
            <w:r>
              <w:rPr>
                <w:sz w:val="16"/>
              </w:rPr>
              <w:t>Residual Probability: Negligible chance of normal baseline health.</w:t>
            </w:r>
          </w:p>
        </w:tc>
      </w:tr>
      <w:tr w:rsidR="00BF42E6" w14:paraId="39A088A7" w14:textId="77777777">
        <w:trPr>
          <w:jc w:val="center"/>
        </w:trPr>
        <w:tc>
          <w:tcPr>
            <w:tcW w:w="1584" w:type="dxa"/>
            <w:shd w:val="clear" w:color="auto" w:fill="F9F9F9"/>
            <w:tcMar>
              <w:top w:w="50" w:type="dxa"/>
              <w:left w:w="100" w:type="dxa"/>
              <w:bottom w:w="50" w:type="dxa"/>
              <w:right w:w="100" w:type="dxa"/>
            </w:tcMar>
          </w:tcPr>
          <w:p w14:paraId="40662A3E" w14:textId="77777777" w:rsidR="00BF42E6" w:rsidRDefault="00A4524D">
            <w:pPr>
              <w:spacing w:before="30" w:after="30"/>
              <w:jc w:val="left"/>
            </w:pPr>
            <w:r>
              <w:rPr>
                <w:sz w:val="16"/>
              </w:rPr>
              <w:t>HY</w:t>
            </w:r>
          </w:p>
        </w:tc>
        <w:tc>
          <w:tcPr>
            <w:tcW w:w="3600" w:type="dxa"/>
            <w:shd w:val="clear" w:color="auto" w:fill="F9F9F9"/>
            <w:tcMar>
              <w:top w:w="50" w:type="dxa"/>
              <w:left w:w="100" w:type="dxa"/>
              <w:bottom w:w="50" w:type="dxa"/>
              <w:right w:w="100" w:type="dxa"/>
            </w:tcMar>
          </w:tcPr>
          <w:p w14:paraId="2A6F5C79" w14:textId="77777777" w:rsidR="00BF42E6" w:rsidRDefault="00A4524D">
            <w:pPr>
              <w:spacing w:before="30" w:after="30"/>
              <w:jc w:val="left"/>
            </w:pPr>
            <w:r>
              <w:rPr>
                <w:sz w:val="16"/>
              </w:rPr>
              <w:t>Hypertension Alone</w:t>
            </w:r>
          </w:p>
        </w:tc>
        <w:tc>
          <w:tcPr>
            <w:tcW w:w="1728" w:type="dxa"/>
            <w:shd w:val="clear" w:color="auto" w:fill="F9F9F9"/>
            <w:tcMar>
              <w:top w:w="50" w:type="dxa"/>
              <w:left w:w="100" w:type="dxa"/>
              <w:bottom w:w="50" w:type="dxa"/>
              <w:right w:w="100" w:type="dxa"/>
            </w:tcMar>
          </w:tcPr>
          <w:p w14:paraId="0D3B6088" w14:textId="77777777" w:rsidR="00BF42E6" w:rsidRDefault="00A4524D">
            <w:pPr>
              <w:spacing w:before="30" w:after="30"/>
              <w:jc w:val="right"/>
            </w:pPr>
            <w:r>
              <w:rPr>
                <w:sz w:val="16"/>
              </w:rPr>
              <w:t>0.00%</w:t>
            </w:r>
          </w:p>
        </w:tc>
        <w:tc>
          <w:tcPr>
            <w:tcW w:w="2016" w:type="dxa"/>
            <w:shd w:val="clear" w:color="auto" w:fill="F9F9F9"/>
            <w:tcMar>
              <w:top w:w="50" w:type="dxa"/>
              <w:left w:w="100" w:type="dxa"/>
              <w:bottom w:w="50" w:type="dxa"/>
              <w:right w:w="100" w:type="dxa"/>
            </w:tcMar>
          </w:tcPr>
          <w:p w14:paraId="39F2FB54" w14:textId="77777777" w:rsidR="00BF42E6" w:rsidRDefault="00A4524D">
            <w:pPr>
              <w:spacing w:before="30" w:after="30"/>
              <w:jc w:val="left"/>
            </w:pPr>
            <w:r>
              <w:rPr>
                <w:sz w:val="16"/>
              </w:rPr>
              <w:t xml:space="preserve">Ruled Out: Distinct glycemic elevation </w:t>
            </w:r>
            <w:r>
              <w:rPr>
                <w:sz w:val="16"/>
              </w:rPr>
              <w:lastRenderedPageBreak/>
              <w:t>precludes isolated hypertension.</w:t>
            </w:r>
          </w:p>
        </w:tc>
      </w:tr>
      <w:tr w:rsidR="00BF42E6" w14:paraId="65E71F99" w14:textId="77777777">
        <w:trPr>
          <w:jc w:val="center"/>
        </w:trPr>
        <w:tc>
          <w:tcPr>
            <w:tcW w:w="1584" w:type="dxa"/>
            <w:tcMar>
              <w:top w:w="50" w:type="dxa"/>
              <w:left w:w="100" w:type="dxa"/>
              <w:bottom w:w="50" w:type="dxa"/>
              <w:right w:w="100" w:type="dxa"/>
            </w:tcMar>
          </w:tcPr>
          <w:p w14:paraId="5EA73EEA" w14:textId="77777777" w:rsidR="00BF42E6" w:rsidRDefault="00A4524D">
            <w:pPr>
              <w:spacing w:before="30" w:after="30"/>
              <w:jc w:val="left"/>
            </w:pPr>
            <w:r>
              <w:rPr>
                <w:sz w:val="16"/>
              </w:rPr>
              <w:t>HT</w:t>
            </w:r>
          </w:p>
        </w:tc>
        <w:tc>
          <w:tcPr>
            <w:tcW w:w="3600" w:type="dxa"/>
            <w:tcMar>
              <w:top w:w="50" w:type="dxa"/>
              <w:left w:w="100" w:type="dxa"/>
              <w:bottom w:w="50" w:type="dxa"/>
              <w:right w:w="100" w:type="dxa"/>
            </w:tcMar>
          </w:tcPr>
          <w:p w14:paraId="51258574" w14:textId="77777777" w:rsidR="00BF42E6" w:rsidRDefault="00A4524D">
            <w:pPr>
              <w:spacing w:before="30" w:after="30"/>
              <w:jc w:val="left"/>
            </w:pPr>
            <w:r>
              <w:rPr>
                <w:sz w:val="16"/>
              </w:rPr>
              <w:t>Heart Disease Alone</w:t>
            </w:r>
          </w:p>
        </w:tc>
        <w:tc>
          <w:tcPr>
            <w:tcW w:w="1728" w:type="dxa"/>
            <w:tcMar>
              <w:top w:w="50" w:type="dxa"/>
              <w:left w:w="100" w:type="dxa"/>
              <w:bottom w:w="50" w:type="dxa"/>
              <w:right w:w="100" w:type="dxa"/>
            </w:tcMar>
          </w:tcPr>
          <w:p w14:paraId="277D82F1" w14:textId="77777777" w:rsidR="00BF42E6" w:rsidRDefault="00A4524D">
            <w:pPr>
              <w:spacing w:before="30" w:after="30"/>
              <w:jc w:val="right"/>
            </w:pPr>
            <w:r>
              <w:rPr>
                <w:sz w:val="16"/>
              </w:rPr>
              <w:t>0.00%</w:t>
            </w:r>
          </w:p>
        </w:tc>
        <w:tc>
          <w:tcPr>
            <w:tcW w:w="2016" w:type="dxa"/>
            <w:tcMar>
              <w:top w:w="50" w:type="dxa"/>
              <w:left w:w="100" w:type="dxa"/>
              <w:bottom w:w="50" w:type="dxa"/>
              <w:right w:w="100" w:type="dxa"/>
            </w:tcMar>
          </w:tcPr>
          <w:p w14:paraId="15151C30" w14:textId="77777777" w:rsidR="00BF42E6" w:rsidRDefault="00A4524D">
            <w:pPr>
              <w:spacing w:before="30" w:after="30"/>
              <w:jc w:val="left"/>
            </w:pPr>
            <w:r>
              <w:rPr>
                <w:sz w:val="16"/>
              </w:rPr>
              <w:t>Ruled Out: No isolated cardiac presentation without metabolic involvement.</w:t>
            </w:r>
          </w:p>
        </w:tc>
      </w:tr>
      <w:tr w:rsidR="00BF42E6" w14:paraId="2A501931" w14:textId="77777777">
        <w:trPr>
          <w:jc w:val="center"/>
        </w:trPr>
        <w:tc>
          <w:tcPr>
            <w:tcW w:w="1584" w:type="dxa"/>
            <w:shd w:val="clear" w:color="auto" w:fill="F9F9F9"/>
            <w:tcMar>
              <w:top w:w="50" w:type="dxa"/>
              <w:left w:w="100" w:type="dxa"/>
              <w:bottom w:w="50" w:type="dxa"/>
              <w:right w:w="100" w:type="dxa"/>
            </w:tcMar>
          </w:tcPr>
          <w:p w14:paraId="6EB41954" w14:textId="77777777" w:rsidR="00BF42E6" w:rsidRDefault="00A4524D">
            <w:pPr>
              <w:spacing w:before="30" w:after="30"/>
              <w:jc w:val="left"/>
            </w:pPr>
            <w:r>
              <w:rPr>
                <w:sz w:val="16"/>
              </w:rPr>
              <w:t>DI_HT</w:t>
            </w:r>
          </w:p>
        </w:tc>
        <w:tc>
          <w:tcPr>
            <w:tcW w:w="3600" w:type="dxa"/>
            <w:shd w:val="clear" w:color="auto" w:fill="F9F9F9"/>
            <w:tcMar>
              <w:top w:w="50" w:type="dxa"/>
              <w:left w:w="100" w:type="dxa"/>
              <w:bottom w:w="50" w:type="dxa"/>
              <w:right w:w="100" w:type="dxa"/>
            </w:tcMar>
          </w:tcPr>
          <w:p w14:paraId="0E3CA92C" w14:textId="77777777" w:rsidR="00BF42E6" w:rsidRDefault="00A4524D">
            <w:pPr>
              <w:spacing w:before="30" w:after="30"/>
              <w:jc w:val="left"/>
            </w:pPr>
            <w:r>
              <w:rPr>
                <w:sz w:val="16"/>
              </w:rPr>
              <w:t>Diabetes + Heart Disease Comorbidity</w:t>
            </w:r>
          </w:p>
        </w:tc>
        <w:tc>
          <w:tcPr>
            <w:tcW w:w="1728" w:type="dxa"/>
            <w:shd w:val="clear" w:color="auto" w:fill="F9F9F9"/>
            <w:tcMar>
              <w:top w:w="50" w:type="dxa"/>
              <w:left w:w="100" w:type="dxa"/>
              <w:bottom w:w="50" w:type="dxa"/>
              <w:right w:w="100" w:type="dxa"/>
            </w:tcMar>
          </w:tcPr>
          <w:p w14:paraId="4832C7FD" w14:textId="77777777" w:rsidR="00BF42E6" w:rsidRDefault="00A4524D">
            <w:pPr>
              <w:spacing w:before="30" w:after="30"/>
              <w:jc w:val="right"/>
            </w:pPr>
            <w:r>
              <w:rPr>
                <w:sz w:val="16"/>
              </w:rPr>
              <w:t>0.00%</w:t>
            </w:r>
          </w:p>
        </w:tc>
        <w:tc>
          <w:tcPr>
            <w:tcW w:w="2016" w:type="dxa"/>
            <w:shd w:val="clear" w:color="auto" w:fill="F9F9F9"/>
            <w:tcMar>
              <w:top w:w="50" w:type="dxa"/>
              <w:left w:w="100" w:type="dxa"/>
              <w:bottom w:w="50" w:type="dxa"/>
              <w:right w:w="100" w:type="dxa"/>
            </w:tcMar>
          </w:tcPr>
          <w:p w14:paraId="5F2F07EE" w14:textId="77777777" w:rsidR="00BF42E6" w:rsidRDefault="00A4524D">
            <w:pPr>
              <w:spacing w:before="30" w:after="30"/>
              <w:jc w:val="left"/>
            </w:pPr>
            <w:r>
              <w:rPr>
                <w:sz w:val="16"/>
              </w:rPr>
              <w:t>Ruled Out: Low acute cardiac biomarker presentation.</w:t>
            </w:r>
          </w:p>
        </w:tc>
      </w:tr>
      <w:tr w:rsidR="00BF42E6" w14:paraId="1CC72AF1" w14:textId="77777777">
        <w:trPr>
          <w:jc w:val="center"/>
        </w:trPr>
        <w:tc>
          <w:tcPr>
            <w:tcW w:w="1584" w:type="dxa"/>
            <w:tcMar>
              <w:top w:w="50" w:type="dxa"/>
              <w:left w:w="100" w:type="dxa"/>
              <w:bottom w:w="50" w:type="dxa"/>
              <w:right w:w="100" w:type="dxa"/>
            </w:tcMar>
          </w:tcPr>
          <w:p w14:paraId="5DE33D92" w14:textId="77777777" w:rsidR="00BF42E6" w:rsidRDefault="00A4524D">
            <w:pPr>
              <w:spacing w:before="30" w:after="30"/>
              <w:jc w:val="left"/>
            </w:pPr>
            <w:r>
              <w:rPr>
                <w:sz w:val="16"/>
              </w:rPr>
              <w:t>HT_HY</w:t>
            </w:r>
          </w:p>
        </w:tc>
        <w:tc>
          <w:tcPr>
            <w:tcW w:w="3600" w:type="dxa"/>
            <w:tcMar>
              <w:top w:w="50" w:type="dxa"/>
              <w:left w:w="100" w:type="dxa"/>
              <w:bottom w:w="50" w:type="dxa"/>
              <w:right w:w="100" w:type="dxa"/>
            </w:tcMar>
          </w:tcPr>
          <w:p w14:paraId="71BE02E5" w14:textId="77777777" w:rsidR="00BF42E6" w:rsidRDefault="00A4524D">
            <w:pPr>
              <w:spacing w:before="30" w:after="30"/>
              <w:jc w:val="left"/>
            </w:pPr>
            <w:r>
              <w:rPr>
                <w:sz w:val="16"/>
              </w:rPr>
              <w:t>Heart Disease + Hypertension Comorbidity</w:t>
            </w:r>
          </w:p>
        </w:tc>
        <w:tc>
          <w:tcPr>
            <w:tcW w:w="1728" w:type="dxa"/>
            <w:tcMar>
              <w:top w:w="50" w:type="dxa"/>
              <w:left w:w="100" w:type="dxa"/>
              <w:bottom w:w="50" w:type="dxa"/>
              <w:right w:w="100" w:type="dxa"/>
            </w:tcMar>
          </w:tcPr>
          <w:p w14:paraId="21820ADF" w14:textId="77777777" w:rsidR="00BF42E6" w:rsidRDefault="00A4524D">
            <w:pPr>
              <w:spacing w:before="30" w:after="30"/>
              <w:jc w:val="right"/>
            </w:pPr>
            <w:r>
              <w:rPr>
                <w:sz w:val="16"/>
              </w:rPr>
              <w:t>0.00%</w:t>
            </w:r>
          </w:p>
        </w:tc>
        <w:tc>
          <w:tcPr>
            <w:tcW w:w="2016" w:type="dxa"/>
            <w:tcMar>
              <w:top w:w="50" w:type="dxa"/>
              <w:left w:w="100" w:type="dxa"/>
              <w:bottom w:w="50" w:type="dxa"/>
              <w:right w:w="100" w:type="dxa"/>
            </w:tcMar>
          </w:tcPr>
          <w:p w14:paraId="14E7D445" w14:textId="77777777" w:rsidR="00BF42E6" w:rsidRDefault="00A4524D">
            <w:pPr>
              <w:spacing w:before="30" w:after="30"/>
              <w:jc w:val="left"/>
            </w:pPr>
            <w:r>
              <w:rPr>
                <w:sz w:val="16"/>
              </w:rPr>
              <w:t>Ruled Out: Absent glycemic marker profile.</w:t>
            </w:r>
          </w:p>
        </w:tc>
      </w:tr>
      <w:tr w:rsidR="00BF42E6" w14:paraId="0D318D3C" w14:textId="77777777">
        <w:trPr>
          <w:jc w:val="center"/>
        </w:trPr>
        <w:tc>
          <w:tcPr>
            <w:tcW w:w="1584" w:type="dxa"/>
            <w:shd w:val="clear" w:color="auto" w:fill="F9F9F9"/>
            <w:tcMar>
              <w:top w:w="50" w:type="dxa"/>
              <w:left w:w="100" w:type="dxa"/>
              <w:bottom w:w="50" w:type="dxa"/>
              <w:right w:w="100" w:type="dxa"/>
            </w:tcMar>
          </w:tcPr>
          <w:p w14:paraId="1FC72B28" w14:textId="77777777" w:rsidR="00BF42E6" w:rsidRDefault="00A4524D">
            <w:pPr>
              <w:spacing w:before="30" w:after="30"/>
              <w:jc w:val="left"/>
            </w:pPr>
            <w:r>
              <w:rPr>
                <w:sz w:val="16"/>
              </w:rPr>
              <w:t>DI_HT_HY</w:t>
            </w:r>
          </w:p>
        </w:tc>
        <w:tc>
          <w:tcPr>
            <w:tcW w:w="3600" w:type="dxa"/>
            <w:shd w:val="clear" w:color="auto" w:fill="F9F9F9"/>
            <w:tcMar>
              <w:top w:w="50" w:type="dxa"/>
              <w:left w:w="100" w:type="dxa"/>
              <w:bottom w:w="50" w:type="dxa"/>
              <w:right w:w="100" w:type="dxa"/>
            </w:tcMar>
          </w:tcPr>
          <w:p w14:paraId="36CF5B93" w14:textId="77777777" w:rsidR="00BF42E6" w:rsidRDefault="00A4524D">
            <w:pPr>
              <w:spacing w:before="30" w:after="30"/>
              <w:jc w:val="left"/>
            </w:pPr>
            <w:r>
              <w:rPr>
                <w:sz w:val="16"/>
              </w:rPr>
              <w:t>Triple Comorbidity (DI + HT + HY)</w:t>
            </w:r>
          </w:p>
        </w:tc>
        <w:tc>
          <w:tcPr>
            <w:tcW w:w="1728" w:type="dxa"/>
            <w:shd w:val="clear" w:color="auto" w:fill="F9F9F9"/>
            <w:tcMar>
              <w:top w:w="50" w:type="dxa"/>
              <w:left w:w="100" w:type="dxa"/>
              <w:bottom w:w="50" w:type="dxa"/>
              <w:right w:w="100" w:type="dxa"/>
            </w:tcMar>
          </w:tcPr>
          <w:p w14:paraId="4BF8D92A" w14:textId="77777777" w:rsidR="00BF42E6" w:rsidRDefault="00A4524D">
            <w:pPr>
              <w:spacing w:before="30" w:after="30"/>
              <w:jc w:val="right"/>
            </w:pPr>
            <w:r>
              <w:rPr>
                <w:sz w:val="16"/>
              </w:rPr>
              <w:t>0.00%</w:t>
            </w:r>
          </w:p>
        </w:tc>
        <w:tc>
          <w:tcPr>
            <w:tcW w:w="2016" w:type="dxa"/>
            <w:shd w:val="clear" w:color="auto" w:fill="F9F9F9"/>
            <w:tcMar>
              <w:top w:w="50" w:type="dxa"/>
              <w:left w:w="100" w:type="dxa"/>
              <w:bottom w:w="50" w:type="dxa"/>
              <w:right w:w="100" w:type="dxa"/>
            </w:tcMar>
          </w:tcPr>
          <w:p w14:paraId="24AFF408" w14:textId="77777777" w:rsidR="00BF42E6" w:rsidRDefault="00A4524D">
            <w:pPr>
              <w:spacing w:before="30" w:after="30"/>
              <w:jc w:val="left"/>
            </w:pPr>
            <w:r>
              <w:rPr>
                <w:sz w:val="16"/>
              </w:rPr>
              <w:t>Ruled Out: Current cardiac indicators below triple-comorbidity thresholds.</w:t>
            </w:r>
          </w:p>
        </w:tc>
      </w:tr>
    </w:tbl>
    <w:p w14:paraId="4103DE5C" w14:textId="77777777" w:rsidR="00BF42E6" w:rsidRDefault="00BF42E6">
      <w:pPr>
        <w:spacing w:before="40" w:after="120"/>
      </w:pPr>
    </w:p>
    <w:p w14:paraId="4C7645AA" w14:textId="77777777" w:rsidR="00BF42E6" w:rsidRDefault="00A4524D">
      <w:pPr>
        <w:pStyle w:val="Heading2"/>
        <w:spacing w:before="200"/>
        <w:jc w:val="both"/>
      </w:pPr>
      <w:r>
        <w:rPr>
          <w:b/>
        </w:rPr>
        <w:t>k.  Technical Discussion and Healthcare Analytics Insights</w:t>
      </w:r>
    </w:p>
    <w:p w14:paraId="705B6737" w14:textId="77777777" w:rsidR="00BF42E6" w:rsidRDefault="00A4524D">
      <w:pPr>
        <w:pStyle w:val="BodyText"/>
        <w:spacing w:line="276" w:lineRule="auto"/>
      </w:pPr>
      <w:r>
        <w:t>The experimental results provide several important insights for healthcare machine learning. First, the feature selection results demonstrate that clinical dimensionality can be reduced by over 63% while retaining 99.6% of overall predictive accuracy (75.39% vs. 75.69%). In clinical practice, collecting fewer biomarkers reduces laboratory costs, patient discomfort, and diagnostic turnaround time.</w:t>
      </w:r>
    </w:p>
    <w:p w14:paraId="7D93AEB9" w14:textId="77777777" w:rsidR="00BF42E6" w:rsidRDefault="00A4524D">
      <w:pPr>
        <w:pStyle w:val="BodyText"/>
        <w:spacing w:line="276" w:lineRule="auto"/>
      </w:pPr>
      <w:r>
        <w:t>Second, the slight improvement in macro F1-score (from 0.4014 to 0.4129) following feature reduction indicates that pruning low-importance, noisy features helps mitigate overfitting on minority classes. Third, the balanced class weighting scheme successfully prevented majority class collapse, achieving high recall on majority disease categories (0.92 for DI_HY, 0.92 for HY).</w:t>
      </w:r>
    </w:p>
    <w:p w14:paraId="25A2F841" w14:textId="77777777" w:rsidR="00BF42E6" w:rsidRDefault="00A4524D">
      <w:pPr>
        <w:pStyle w:val="Heading2"/>
        <w:spacing w:before="200"/>
        <w:jc w:val="both"/>
      </w:pPr>
      <w:r>
        <w:rPr>
          <w:b/>
        </w:rPr>
        <w:t>l.  Practical and Clinical Limitations</w:t>
      </w:r>
    </w:p>
    <w:p w14:paraId="781A91A1" w14:textId="77777777" w:rsidR="00BF42E6" w:rsidRDefault="00A4524D">
      <w:pPr>
        <w:pStyle w:val="BodyText"/>
        <w:spacing w:after="80" w:line="276" w:lineRule="auto"/>
      </w:pPr>
      <w:r>
        <w:t>While the experimental results are promising, several important limitations must be acknowledged:</w:t>
      </w:r>
    </w:p>
    <w:p w14:paraId="2E51BA49" w14:textId="77777777" w:rsidR="00BF42E6" w:rsidRDefault="00A4524D">
      <w:pPr>
        <w:pStyle w:val="bulletlist"/>
        <w:spacing w:after="60" w:line="276" w:lineRule="auto"/>
        <w:ind w:left="360"/>
        <w:jc w:val="left"/>
      </w:pPr>
      <w:r>
        <w:rPr>
          <w:b/>
          <w:sz w:val="19"/>
        </w:rPr>
        <w:t xml:space="preserve">•  </w:t>
      </w:r>
      <w:r>
        <w:rPr>
          <w:sz w:val="19"/>
        </w:rPr>
        <w:t>Observational Data Provenance: The dataset originates from a single centralized data warehouse. Model generalizability across diverse demographics, healthcare systems, and regional clinical settings remains unverified without external validation cohorts.</w:t>
      </w:r>
    </w:p>
    <w:p w14:paraId="10645279" w14:textId="77777777" w:rsidR="00BF42E6" w:rsidRDefault="00A4524D">
      <w:pPr>
        <w:pStyle w:val="bulletlist"/>
        <w:spacing w:after="60" w:line="276" w:lineRule="auto"/>
        <w:ind w:left="360"/>
        <w:jc w:val="left"/>
      </w:pPr>
      <w:r>
        <w:rPr>
          <w:b/>
          <w:sz w:val="19"/>
        </w:rPr>
        <w:t xml:space="preserve">•  </w:t>
      </w:r>
      <w:r>
        <w:rPr>
          <w:sz w:val="19"/>
        </w:rPr>
        <w:t>Severe Epidemiological Imbalance: Classes involving ischemic heart disease (HT, DI_HT, HT_HY, DI_HT_HY) comprise less than 2.2% of total records. Despite balanced class weighting, F1-scores for these rare classes remained between 0.12 and 0.16, indicating that additional clinical data or targeted re-sampling is required.</w:t>
      </w:r>
    </w:p>
    <w:p w14:paraId="73BC9829" w14:textId="77777777" w:rsidR="00BF42E6" w:rsidRDefault="00A4524D">
      <w:pPr>
        <w:pStyle w:val="bulletlist"/>
        <w:spacing w:after="60" w:line="276" w:lineRule="auto"/>
        <w:ind w:left="360"/>
        <w:jc w:val="left"/>
      </w:pPr>
      <w:r>
        <w:rPr>
          <w:b/>
          <w:sz w:val="19"/>
        </w:rPr>
        <w:t xml:space="preserve">•  </w:t>
      </w:r>
      <w:r>
        <w:rPr>
          <w:sz w:val="19"/>
        </w:rPr>
        <w:t>Correlation vs. Causation: Tree-based feature importance reflects statistical association within observational data, not biological causation. Findings should be interpreted as predictive indicators rather than causal mechanisms.</w:t>
      </w:r>
    </w:p>
    <w:p w14:paraId="2526638B" w14:textId="77777777" w:rsidR="00BF42E6" w:rsidRDefault="00A4524D">
      <w:pPr>
        <w:pStyle w:val="bulletlist"/>
        <w:spacing w:after="60" w:line="276" w:lineRule="auto"/>
        <w:ind w:left="360"/>
        <w:jc w:val="left"/>
      </w:pPr>
      <w:r>
        <w:rPr>
          <w:b/>
          <w:sz w:val="19"/>
        </w:rPr>
        <w:t xml:space="preserve">•  </w:t>
      </w:r>
      <w:r>
        <w:rPr>
          <w:sz w:val="19"/>
        </w:rPr>
        <w:t>Decision Support Scope: The system is designed strictly as a clinical screening aid and risk prioritization tool. It does not replace formal clinical examinations, diagnostic testing, or physician judgment.</w:t>
      </w:r>
    </w:p>
    <w:p w14:paraId="4CC58EB5" w14:textId="77777777" w:rsidR="00BF42E6" w:rsidRDefault="00A4524D">
      <w:pPr>
        <w:pStyle w:val="Heading1"/>
        <w:spacing w:before="280"/>
        <w:jc w:val="both"/>
      </w:pPr>
      <w:r>
        <w:rPr>
          <w:b/>
          <w:sz w:val="22"/>
        </w:rPr>
        <w:t>5.  CONCLUSION and FUTURE WORK</w:t>
      </w:r>
    </w:p>
    <w:p w14:paraId="52008CF8" w14:textId="77777777" w:rsidR="00BF42E6" w:rsidRDefault="00A4524D">
      <w:pPr>
        <w:pStyle w:val="Heading2"/>
        <w:spacing w:before="200"/>
        <w:jc w:val="both"/>
      </w:pPr>
      <w:r>
        <w:rPr>
          <w:b/>
        </w:rPr>
        <w:t>a.  Conclusion</w:t>
      </w:r>
    </w:p>
    <w:p w14:paraId="7A2CF06A" w14:textId="77777777" w:rsidR="00BF42E6" w:rsidRDefault="00A4524D">
      <w:pPr>
        <w:pStyle w:val="BodyText"/>
        <w:spacing w:line="276" w:lineRule="auto"/>
      </w:pPr>
      <w:r>
        <w:t>This Project-Based Learning study successfully designed, implemented, and empirically evaluated a Machine Learning-Based Patient Multi-Disease Risk Assessment and Healthcare Analytics System. Operating on a large-scale clinical data warehouse of 280,985 records, the project executed data hygiene auditing, duplicate cleansing (pruning 2,284 duplicate rows to yield 278,701 clean instances), and IQR outlier capping across 16 continuous health features to stabilize extreme values without reducing cohort size. Systematic removal of seven target leakage columns and one-hot encoding established a robust 41-dimensional predictor matrix.</w:t>
      </w:r>
    </w:p>
    <w:p w14:paraId="2910090C" w14:textId="77777777" w:rsidR="00BF42E6" w:rsidRDefault="00A4524D">
      <w:pPr>
        <w:pStyle w:val="BodyText"/>
        <w:spacing w:line="276" w:lineRule="auto"/>
      </w:pPr>
      <w:r>
        <w:t>Using an 80:20 stratified split, a Random Forest Classifier with balanced class weighting was trained on the full 41-feature space. Gini feature importance analysis identified the top 15 clinical predictors, led by HbA1c (18.55%), BMI (8.89%), glucose (7.91%), age (5.83%), and blood pressure indicators. A streamlined 15-feature model was subsequently developed, achieving 75.39% accuracy, a macro F1-score of 0.4129, and a weighted F1-score of 0.7400 on the 55,741-patient test cohort. This reduced model retained over 99.6% of the full model's predictive capacity while cutting input feature requirements by 63.4%. Testing on an unseen synthetic patient profile successfully generated probabilistic predictions, demonstrating the pipeline's practical triage utility.</w:t>
      </w:r>
    </w:p>
    <w:p w14:paraId="6737D29F" w14:textId="77777777" w:rsidR="00BF42E6" w:rsidRDefault="00A4524D">
      <w:pPr>
        <w:pStyle w:val="Heading2"/>
        <w:spacing w:before="200"/>
        <w:jc w:val="both"/>
      </w:pPr>
      <w:r>
        <w:rPr>
          <w:b/>
        </w:rPr>
        <w:lastRenderedPageBreak/>
        <w:t>b.  Future Work</w:t>
      </w:r>
    </w:p>
    <w:p w14:paraId="6397FF9E" w14:textId="77777777" w:rsidR="00BF42E6" w:rsidRDefault="00A4524D">
      <w:pPr>
        <w:pStyle w:val="BodyText"/>
        <w:spacing w:after="80" w:line="276" w:lineRule="auto"/>
      </w:pPr>
      <w:r>
        <w:t>Several promising avenues for future research and engineering extensions are identified:</w:t>
      </w:r>
    </w:p>
    <w:p w14:paraId="593632C7" w14:textId="77777777" w:rsidR="00BF42E6" w:rsidRDefault="00A4524D">
      <w:pPr>
        <w:pStyle w:val="bulletlist"/>
        <w:spacing w:after="60" w:line="276" w:lineRule="auto"/>
        <w:ind w:left="360"/>
        <w:jc w:val="left"/>
      </w:pPr>
      <w:r>
        <w:rPr>
          <w:b/>
          <w:sz w:val="19"/>
        </w:rPr>
        <w:t xml:space="preserve">•  </w:t>
      </w:r>
      <w:r>
        <w:rPr>
          <w:sz w:val="19"/>
        </w:rPr>
        <w:t>External Validation and Generalizability: Evaluating model performance across independent multi-center EHR cohorts, hospital registries, and diverse international populations to assess transportability and clinical calibration.</w:t>
      </w:r>
    </w:p>
    <w:p w14:paraId="0F46E918" w14:textId="77777777" w:rsidR="00BF42E6" w:rsidRDefault="00A4524D">
      <w:pPr>
        <w:pStyle w:val="bulletlist"/>
        <w:spacing w:after="60" w:line="276" w:lineRule="auto"/>
        <w:ind w:left="360"/>
        <w:jc w:val="left"/>
      </w:pPr>
      <w:r>
        <w:rPr>
          <w:b/>
          <w:sz w:val="19"/>
        </w:rPr>
        <w:t xml:space="preserve">•  </w:t>
      </w:r>
      <w:r>
        <w:rPr>
          <w:sz w:val="19"/>
        </w:rPr>
        <w:t>Targeted Minority Re-Sampling: Exploring advanced imbalance remediation techniques—such as Synthetic Minority Over-sampling (SMOTE) [9], ADASYN, and cost-sensitive threshold optimization—to improve detection of rare complex comorbidities.</w:t>
      </w:r>
    </w:p>
    <w:p w14:paraId="2E68E74E" w14:textId="77777777" w:rsidR="00BF42E6" w:rsidRDefault="00A4524D">
      <w:pPr>
        <w:pStyle w:val="bulletlist"/>
        <w:spacing w:after="60" w:line="276" w:lineRule="auto"/>
        <w:ind w:left="360"/>
        <w:jc w:val="left"/>
      </w:pPr>
      <w:r>
        <w:rPr>
          <w:b/>
          <w:sz w:val="19"/>
        </w:rPr>
        <w:t xml:space="preserve">•  </w:t>
      </w:r>
      <w:r>
        <w:rPr>
          <w:sz w:val="19"/>
        </w:rPr>
        <w:t>Model Explainability and Local Attribution: Integrating explainable AI frameworks such as SHAP (SHapley Additive exPlanations) [12] to provide patient-specific biomarker attribution charts alongside risk predictions.</w:t>
      </w:r>
    </w:p>
    <w:p w14:paraId="097E6DE9" w14:textId="77777777" w:rsidR="00BF42E6" w:rsidRDefault="00A4524D">
      <w:pPr>
        <w:pStyle w:val="bulletlist"/>
        <w:spacing w:after="60" w:line="276" w:lineRule="auto"/>
        <w:ind w:left="360"/>
        <w:jc w:val="left"/>
      </w:pPr>
      <w:r>
        <w:rPr>
          <w:b/>
          <w:sz w:val="19"/>
        </w:rPr>
        <w:t xml:space="preserve">•  </w:t>
      </w:r>
      <w:r>
        <w:rPr>
          <w:sz w:val="19"/>
        </w:rPr>
        <w:t>Multi-Modal Data Integration: Expanding the predictor space beyond tabular biomarkers to incorporate longitudinal time-series vital signs, electrocardiograms (ECGs), and unstructured physician clinical notes.</w:t>
      </w:r>
    </w:p>
    <w:p w14:paraId="524B3D90" w14:textId="77777777" w:rsidR="00BF42E6" w:rsidRDefault="00A4524D">
      <w:pPr>
        <w:pStyle w:val="bulletlist"/>
        <w:spacing w:after="60" w:line="276" w:lineRule="auto"/>
        <w:ind w:left="360"/>
        <w:jc w:val="left"/>
      </w:pPr>
      <w:r>
        <w:rPr>
          <w:b/>
          <w:sz w:val="19"/>
        </w:rPr>
        <w:t xml:space="preserve">•  </w:t>
      </w:r>
      <w:r>
        <w:rPr>
          <w:sz w:val="19"/>
        </w:rPr>
        <w:t>Prospective Clinical Decision Support Trials: Collaborating with healthcare professionals to conduct prospective observational validation studies within outpatient primary care workflows, evaluating clinical utility and workflow impact.</w:t>
      </w:r>
    </w:p>
    <w:p w14:paraId="2B85A6D0" w14:textId="77777777" w:rsidR="00BF42E6" w:rsidRDefault="00A4524D">
      <w:pPr>
        <w:pStyle w:val="Heading1"/>
        <w:spacing w:before="280"/>
        <w:jc w:val="both"/>
      </w:pPr>
      <w:r>
        <w:rPr>
          <w:b/>
          <w:sz w:val="22"/>
        </w:rPr>
        <w:t>REFERENCES</w:t>
      </w:r>
    </w:p>
    <w:p w14:paraId="415D49D0" w14:textId="77777777" w:rsidR="00BF42E6" w:rsidRDefault="00A4524D">
      <w:pPr>
        <w:pStyle w:val="references"/>
        <w:spacing w:before="40" w:after="80" w:line="276" w:lineRule="auto"/>
      </w:pPr>
      <w:r>
        <w:rPr>
          <w:sz w:val="17"/>
        </w:rPr>
        <w:t>[1]  L. Breiman, “Random Forests,” Machine Learning, vol. 45, no. 1, pp. 5–32, Oct. 2001.</w:t>
      </w:r>
    </w:p>
    <w:p w14:paraId="32E578A5" w14:textId="77777777" w:rsidR="00BF42E6" w:rsidRDefault="00A4524D">
      <w:pPr>
        <w:pStyle w:val="references"/>
        <w:spacing w:before="40" w:after="80" w:line="276" w:lineRule="auto"/>
      </w:pPr>
      <w:r>
        <w:rPr>
          <w:sz w:val="17"/>
        </w:rPr>
        <w:t>[2]  F. Pedregosa et al., “Scikit-learn: Machine Learning in Python,” Journal of Machine Learning Research, vol. 12, pp. 2825–2830, Nov. 2011.</w:t>
      </w:r>
    </w:p>
    <w:p w14:paraId="285221BE" w14:textId="77777777" w:rsidR="00BF42E6" w:rsidRDefault="00A4524D">
      <w:pPr>
        <w:pStyle w:val="references"/>
        <w:spacing w:before="40" w:after="80" w:line="276" w:lineRule="auto"/>
      </w:pPr>
      <w:r>
        <w:rPr>
          <w:sz w:val="17"/>
        </w:rPr>
        <w:t>[3]  World Health Organization, “Noncommunicable Diseases Country Profiles 2018,” Geneva: World Health Organization, 2018.</w:t>
      </w:r>
    </w:p>
    <w:p w14:paraId="71E53AA8" w14:textId="77777777" w:rsidR="00BF42E6" w:rsidRDefault="00A4524D">
      <w:pPr>
        <w:pStyle w:val="references"/>
        <w:spacing w:before="40" w:after="80" w:line="276" w:lineRule="auto"/>
      </w:pPr>
      <w:r>
        <w:rPr>
          <w:sz w:val="17"/>
        </w:rPr>
        <w:t>[4]  American Diabetes Association, “Standards of Medical Care in Diabetes—2023,” Diabetes Care, vol. 46, no. Suppl. 1, pp. S1–S291, Jan. 2023.</w:t>
      </w:r>
    </w:p>
    <w:p w14:paraId="0208278F" w14:textId="77777777" w:rsidR="00BF42E6" w:rsidRDefault="00A4524D">
      <w:pPr>
        <w:pStyle w:val="references"/>
        <w:spacing w:before="40" w:after="80" w:line="276" w:lineRule="auto"/>
      </w:pPr>
      <w:r>
        <w:rPr>
          <w:sz w:val="17"/>
        </w:rPr>
        <w:t>[5]  P. K. Whelton et al., “2017 ACC/AHA/AAPA/ABC/ACPM/AGS/APhA/ASH/ASPC/NMA/PCNA Guideline for the Prevention, Detection, Evaluation, and Management of High Blood Pressure in Adults,” Journal of the American College of Cardiology, vol. 71, no. 19, pp. e127–e248, May 2018.</w:t>
      </w:r>
    </w:p>
    <w:p w14:paraId="0DE25B6A" w14:textId="77777777" w:rsidR="00BF42E6" w:rsidRDefault="00A4524D">
      <w:pPr>
        <w:pStyle w:val="references"/>
        <w:spacing w:before="40" w:after="80" w:line="276" w:lineRule="auto"/>
      </w:pPr>
      <w:r>
        <w:rPr>
          <w:sz w:val="17"/>
        </w:rPr>
        <w:t>[6]  C. M. Boyd et al., “Clinical practice guidelines and quality of care for older patients with multiple comorbid diseases: implications for pay for performance,” JAMA, vol. 294, no. 6, pp. 716–724, Aug. 2005.</w:t>
      </w:r>
    </w:p>
    <w:p w14:paraId="3FD9A968" w14:textId="77777777" w:rsidR="00BF42E6" w:rsidRDefault="00A4524D">
      <w:pPr>
        <w:pStyle w:val="references"/>
        <w:spacing w:before="40" w:after="80" w:line="276" w:lineRule="auto"/>
      </w:pPr>
      <w:r>
        <w:rPr>
          <w:sz w:val="17"/>
        </w:rPr>
        <w:t>[7]  T. Hastie, R. Tibshirani, and J. Friedman, The Elements of Statistical Learning: Data Mining, Inference, and Prediction, 2nd ed. New York: Springer-Verlag, 2009.</w:t>
      </w:r>
    </w:p>
    <w:p w14:paraId="1C44D898" w14:textId="77777777" w:rsidR="00BF42E6" w:rsidRDefault="00A4524D">
      <w:pPr>
        <w:pStyle w:val="references"/>
        <w:spacing w:before="40" w:after="80" w:line="276" w:lineRule="auto"/>
      </w:pPr>
      <w:r>
        <w:rPr>
          <w:sz w:val="17"/>
        </w:rPr>
        <w:t>[8]  D. Chicco and G. Jurman, “The advantages of the Matthews correlation coefficient (MCC) over F1 score and accuracy in binary assessment evaluation,” BMC Genomics, vol. 21, no. 1, p. 6, Jan. 2020.</w:t>
      </w:r>
    </w:p>
    <w:p w14:paraId="18360295" w14:textId="77777777" w:rsidR="00BF42E6" w:rsidRDefault="00A4524D">
      <w:pPr>
        <w:pStyle w:val="references"/>
        <w:spacing w:before="40" w:after="80" w:line="276" w:lineRule="auto"/>
      </w:pPr>
      <w:r>
        <w:rPr>
          <w:sz w:val="17"/>
        </w:rPr>
        <w:t>[9]  N. V. Chawla, K. W. Bowyer, L. O. Hall, and W. P. Kegelmeyer, “SMOTE: Synthetic Minority Over-sampling Technique,” Journal of Artificial Intelligence Research, vol. 16, pp. 321–357, Jun. 2002.</w:t>
      </w:r>
    </w:p>
    <w:p w14:paraId="6B0DCCEB" w14:textId="77777777" w:rsidR="00BF42E6" w:rsidRDefault="00A4524D">
      <w:pPr>
        <w:pStyle w:val="references"/>
        <w:spacing w:before="40" w:after="80" w:line="276" w:lineRule="auto"/>
      </w:pPr>
      <w:r>
        <w:rPr>
          <w:sz w:val="17"/>
        </w:rPr>
        <w:t>[10] T. Saito and M. Rehmsmeier, “The Precision-Recall Plot Is More Informative than the ROC Plot When Evaluating Binary Classifiers on Imbalanced Datasets,” PLoS ONE, vol. 10, no. 3, p. e0118432, Mar. 2015.</w:t>
      </w:r>
    </w:p>
    <w:p w14:paraId="0B7B3575" w14:textId="77777777" w:rsidR="00BF42E6" w:rsidRDefault="00A4524D">
      <w:pPr>
        <w:pStyle w:val="references"/>
        <w:spacing w:before="40" w:after="80" w:line="276" w:lineRule="auto"/>
      </w:pPr>
      <w:r>
        <w:rPr>
          <w:sz w:val="17"/>
        </w:rPr>
        <w:t>[11] G. B. Huang, Q. Y. Zhu, and C. K. Siew, “Extreme learning machine: theory and applications,” Neurocomputing, vol. 70, no. 1–3, pp. 489–501, Dec. 2006.</w:t>
      </w:r>
    </w:p>
    <w:p w14:paraId="10BE7424" w14:textId="77777777" w:rsidR="00BF42E6" w:rsidRDefault="00A4524D">
      <w:pPr>
        <w:pStyle w:val="references"/>
        <w:spacing w:before="40" w:after="80" w:line="276" w:lineRule="auto"/>
      </w:pPr>
      <w:r>
        <w:rPr>
          <w:sz w:val="17"/>
        </w:rPr>
        <w:t>[12] S. M. Lundberg and S.-I. Lee, “A Unified Approach to Interpreting Model Predictions,” Advances in Neural Information Processing Systems (NeurIPS 2017), vol. 30, pp. 4765–4774, Dec. 2017.</w:t>
      </w:r>
    </w:p>
    <w:sectPr w:rsidR="00BF42E6"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E82935" w14:textId="77777777" w:rsidR="003E34D3" w:rsidRDefault="003E34D3" w:rsidP="001A3B3D">
      <w:r>
        <w:separator/>
      </w:r>
    </w:p>
  </w:endnote>
  <w:endnote w:type="continuationSeparator" w:id="0">
    <w:p w14:paraId="79ABDF1A" w14:textId="77777777" w:rsidR="003E34D3" w:rsidRDefault="003E34D3"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BE85AE" w14:textId="77777777" w:rsidR="003E34D3" w:rsidRDefault="003E34D3" w:rsidP="001A3B3D">
      <w:r>
        <w:separator/>
      </w:r>
    </w:p>
  </w:footnote>
  <w:footnote w:type="continuationSeparator" w:id="0">
    <w:p w14:paraId="3E597F37" w14:textId="77777777" w:rsidR="003E34D3" w:rsidRDefault="003E34D3"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3"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4"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9AF5B35"/>
    <w:multiLevelType w:val="hybridMultilevel"/>
    <w:tmpl w:val="931E8DE6"/>
    <w:lvl w:ilvl="0" w:tplc="4009000F">
      <w:start w:val="1"/>
      <w:numFmt w:val="decimal"/>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18"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num w:numId="1" w16cid:durableId="307561051">
    <w:abstractNumId w:val="16"/>
  </w:num>
  <w:num w:numId="2" w16cid:durableId="729425918">
    <w:abstractNumId w:val="21"/>
  </w:num>
  <w:num w:numId="3" w16cid:durableId="1004019049">
    <w:abstractNumId w:val="14"/>
  </w:num>
  <w:num w:numId="4" w16cid:durableId="322005180">
    <w:abstractNumId w:val="18"/>
  </w:num>
  <w:num w:numId="5" w16cid:durableId="2053453078">
    <w:abstractNumId w:val="18"/>
  </w:num>
  <w:num w:numId="6" w16cid:durableId="1179081578">
    <w:abstractNumId w:val="18"/>
  </w:num>
  <w:num w:numId="7" w16cid:durableId="1962757695">
    <w:abstractNumId w:val="18"/>
  </w:num>
  <w:num w:numId="8" w16cid:durableId="165676704">
    <w:abstractNumId w:val="20"/>
  </w:num>
  <w:num w:numId="9" w16cid:durableId="874662292">
    <w:abstractNumId w:val="22"/>
  </w:num>
  <w:num w:numId="10" w16cid:durableId="120999385">
    <w:abstractNumId w:val="17"/>
  </w:num>
  <w:num w:numId="11" w16cid:durableId="1776439936">
    <w:abstractNumId w:val="13"/>
  </w:num>
  <w:num w:numId="12" w16cid:durableId="1725910583">
    <w:abstractNumId w:val="12"/>
  </w:num>
  <w:num w:numId="13" w16cid:durableId="499589605">
    <w:abstractNumId w:val="0"/>
  </w:num>
  <w:num w:numId="14" w16cid:durableId="1640918218">
    <w:abstractNumId w:val="10"/>
  </w:num>
  <w:num w:numId="15" w16cid:durableId="1762482622">
    <w:abstractNumId w:val="8"/>
  </w:num>
  <w:num w:numId="16" w16cid:durableId="453258853">
    <w:abstractNumId w:val="7"/>
  </w:num>
  <w:num w:numId="17" w16cid:durableId="687684208">
    <w:abstractNumId w:val="6"/>
  </w:num>
  <w:num w:numId="18" w16cid:durableId="624576958">
    <w:abstractNumId w:val="5"/>
  </w:num>
  <w:num w:numId="19" w16cid:durableId="297809582">
    <w:abstractNumId w:val="9"/>
  </w:num>
  <w:num w:numId="20" w16cid:durableId="1375885684">
    <w:abstractNumId w:val="4"/>
  </w:num>
  <w:num w:numId="21" w16cid:durableId="1487208727">
    <w:abstractNumId w:val="3"/>
  </w:num>
  <w:num w:numId="22" w16cid:durableId="1459761314">
    <w:abstractNumId w:val="2"/>
  </w:num>
  <w:num w:numId="23" w16cid:durableId="127866261">
    <w:abstractNumId w:val="1"/>
  </w:num>
  <w:num w:numId="24" w16cid:durableId="189297464">
    <w:abstractNumId w:val="19"/>
  </w:num>
  <w:num w:numId="25" w16cid:durableId="1341931729">
    <w:abstractNumId w:val="11"/>
  </w:num>
  <w:num w:numId="26" w16cid:durableId="3343076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330FE"/>
    <w:rsid w:val="0004781E"/>
    <w:rsid w:val="0008684B"/>
    <w:rsid w:val="0008758A"/>
    <w:rsid w:val="000C1E68"/>
    <w:rsid w:val="00142813"/>
    <w:rsid w:val="00153B5E"/>
    <w:rsid w:val="001714FF"/>
    <w:rsid w:val="00190CA9"/>
    <w:rsid w:val="001A2EFD"/>
    <w:rsid w:val="001A3B3D"/>
    <w:rsid w:val="001B67DC"/>
    <w:rsid w:val="002254A9"/>
    <w:rsid w:val="00233D97"/>
    <w:rsid w:val="002347A2"/>
    <w:rsid w:val="00257172"/>
    <w:rsid w:val="00266BE9"/>
    <w:rsid w:val="002850E3"/>
    <w:rsid w:val="00354FCF"/>
    <w:rsid w:val="00365AA2"/>
    <w:rsid w:val="00367BE8"/>
    <w:rsid w:val="003A19E2"/>
    <w:rsid w:val="003B2B40"/>
    <w:rsid w:val="003B4E04"/>
    <w:rsid w:val="003C0382"/>
    <w:rsid w:val="003D51F0"/>
    <w:rsid w:val="003E34D3"/>
    <w:rsid w:val="003F5A08"/>
    <w:rsid w:val="00420716"/>
    <w:rsid w:val="004325FB"/>
    <w:rsid w:val="004432BA"/>
    <w:rsid w:val="0044407E"/>
    <w:rsid w:val="00447BB9"/>
    <w:rsid w:val="0046031D"/>
    <w:rsid w:val="00464A90"/>
    <w:rsid w:val="00473AC9"/>
    <w:rsid w:val="004C77CF"/>
    <w:rsid w:val="004D72B5"/>
    <w:rsid w:val="00525F2B"/>
    <w:rsid w:val="00551B7F"/>
    <w:rsid w:val="0056610F"/>
    <w:rsid w:val="00575BCA"/>
    <w:rsid w:val="00575EB3"/>
    <w:rsid w:val="005B0344"/>
    <w:rsid w:val="005B520E"/>
    <w:rsid w:val="005E2800"/>
    <w:rsid w:val="00605825"/>
    <w:rsid w:val="00616AA8"/>
    <w:rsid w:val="00643663"/>
    <w:rsid w:val="00645D22"/>
    <w:rsid w:val="00651A08"/>
    <w:rsid w:val="00654204"/>
    <w:rsid w:val="0065534D"/>
    <w:rsid w:val="00670434"/>
    <w:rsid w:val="006A1A46"/>
    <w:rsid w:val="006B6B66"/>
    <w:rsid w:val="006C275C"/>
    <w:rsid w:val="006F6D3D"/>
    <w:rsid w:val="00715BEA"/>
    <w:rsid w:val="00716D4B"/>
    <w:rsid w:val="00740EEA"/>
    <w:rsid w:val="00794804"/>
    <w:rsid w:val="007A06BC"/>
    <w:rsid w:val="007B33F1"/>
    <w:rsid w:val="007B6DDA"/>
    <w:rsid w:val="007C0308"/>
    <w:rsid w:val="007C2FF2"/>
    <w:rsid w:val="007D6232"/>
    <w:rsid w:val="007F1F99"/>
    <w:rsid w:val="007F768F"/>
    <w:rsid w:val="008044EF"/>
    <w:rsid w:val="0080791D"/>
    <w:rsid w:val="00836367"/>
    <w:rsid w:val="00843623"/>
    <w:rsid w:val="00866202"/>
    <w:rsid w:val="00873603"/>
    <w:rsid w:val="00885123"/>
    <w:rsid w:val="008A2C7D"/>
    <w:rsid w:val="008B5E6E"/>
    <w:rsid w:val="008B6524"/>
    <w:rsid w:val="008C4B23"/>
    <w:rsid w:val="008D3342"/>
    <w:rsid w:val="008F6E2C"/>
    <w:rsid w:val="009303D9"/>
    <w:rsid w:val="00933C64"/>
    <w:rsid w:val="00972203"/>
    <w:rsid w:val="009F1D79"/>
    <w:rsid w:val="00A059B3"/>
    <w:rsid w:val="00A14AF2"/>
    <w:rsid w:val="00A4524D"/>
    <w:rsid w:val="00AA245F"/>
    <w:rsid w:val="00AD0A38"/>
    <w:rsid w:val="00AE3409"/>
    <w:rsid w:val="00B11A60"/>
    <w:rsid w:val="00B22613"/>
    <w:rsid w:val="00B44A76"/>
    <w:rsid w:val="00B768D1"/>
    <w:rsid w:val="00BA1025"/>
    <w:rsid w:val="00BC3420"/>
    <w:rsid w:val="00BD670B"/>
    <w:rsid w:val="00BE7D3C"/>
    <w:rsid w:val="00BF42E6"/>
    <w:rsid w:val="00BF5FF6"/>
    <w:rsid w:val="00C0207F"/>
    <w:rsid w:val="00C16117"/>
    <w:rsid w:val="00C2231F"/>
    <w:rsid w:val="00C3075A"/>
    <w:rsid w:val="00C563D0"/>
    <w:rsid w:val="00C74C9E"/>
    <w:rsid w:val="00C919A4"/>
    <w:rsid w:val="00CA4392"/>
    <w:rsid w:val="00CC393F"/>
    <w:rsid w:val="00D05559"/>
    <w:rsid w:val="00D2176E"/>
    <w:rsid w:val="00D632BE"/>
    <w:rsid w:val="00D72D06"/>
    <w:rsid w:val="00D7522C"/>
    <w:rsid w:val="00D7536F"/>
    <w:rsid w:val="00D76668"/>
    <w:rsid w:val="00DE6EFF"/>
    <w:rsid w:val="00E07383"/>
    <w:rsid w:val="00E165BC"/>
    <w:rsid w:val="00E61E12"/>
    <w:rsid w:val="00E7596C"/>
    <w:rsid w:val="00E76759"/>
    <w:rsid w:val="00E878F2"/>
    <w:rsid w:val="00EA2765"/>
    <w:rsid w:val="00ED0149"/>
    <w:rsid w:val="00EF215C"/>
    <w:rsid w:val="00EF7DE3"/>
    <w:rsid w:val="00F03103"/>
    <w:rsid w:val="00F16D88"/>
    <w:rsid w:val="00F271DE"/>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6FF3A98"/>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E966C7F-158E-4883-86A6-4454069232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24</Pages>
  <Words>8313</Words>
  <Characters>47387</Characters>
  <Application>Microsoft Office Word</Application>
  <DocSecurity>0</DocSecurity>
  <Lines>394</Lines>
  <Paragraphs>111</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55589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Sridhar Chari</cp:lastModifiedBy>
  <cp:revision>4</cp:revision>
  <dcterms:created xsi:type="dcterms:W3CDTF">2026-10-12T13:32:00Z</dcterms:created>
  <dcterms:modified xsi:type="dcterms:W3CDTF">2026-10-12T13:38:00Z</dcterms:modified>
</cp:coreProperties>
</file>