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0A60" w:rsidRDefault="00230A60" w:rsidP="00230A60">
      <w:pPr>
        <w:pStyle w:val="1"/>
      </w:pPr>
      <w:r>
        <w:t>Дерево метрик</w:t>
      </w:r>
    </w:p>
    <w:p w:rsidR="00230A60" w:rsidRPr="00230A60" w:rsidRDefault="00230A60"/>
    <w:p w:rsidR="00230A60" w:rsidRPr="00230A60" w:rsidRDefault="00230A60" w:rsidP="00230A60">
      <w:pPr>
        <w:pStyle w:val="2"/>
      </w:pPr>
      <w:r>
        <w:t>ЦЕЛЬ</w:t>
      </w:r>
      <w:r w:rsidRPr="00230A60">
        <w:t xml:space="preserve">: </w:t>
      </w:r>
    </w:p>
    <w:p w:rsidR="00230A60" w:rsidRPr="00230A60" w:rsidRDefault="00230A60">
      <w:r w:rsidRPr="00230A60">
        <w:t>Превратить разрозненные данные о работе оборудования в систему взаимосвязанных показателей, которая наглядно демонстрирует, как именно операционные улучшения создают измеримый финансовый результат.</w:t>
      </w:r>
    </w:p>
    <w:p w:rsidR="00230A60" w:rsidRDefault="00230A60"/>
    <w:p w:rsidR="00230A60" w:rsidRPr="00230A60" w:rsidRDefault="00230A60" w:rsidP="00230A60">
      <w:pPr>
        <w:pStyle w:val="2"/>
      </w:pPr>
      <w:r>
        <w:t>ЭФФЕКТЫ</w:t>
      </w:r>
      <w:r w:rsidRPr="00230A60">
        <w:t xml:space="preserve">: </w:t>
      </w:r>
    </w:p>
    <w:p w:rsidR="00230A60" w:rsidRDefault="00230A60" w:rsidP="00230A60">
      <w:pPr>
        <w:pStyle w:val="3"/>
      </w:pPr>
      <w:r w:rsidRPr="00230A60">
        <w:t>Эффект 1: Сокращение потерь от непроизводительного времени</w:t>
      </w:r>
    </w:p>
    <w:p w:rsidR="00230A60" w:rsidRPr="00230A60" w:rsidRDefault="00230A60" w:rsidP="00230A60">
      <w:r w:rsidRPr="00230A60">
        <w:br/>
        <w:t>Данный эффект фокусируется на увеличении доступности оборудования за счёт сокращения продолжительности и частоты простоев. Он проявляется в снижении среднего времени восстановления после инцидентов и уменьшении количества активов, подверженных простоям. Результатом становится рост общего времени продуктивной работы парка оборудования.</w:t>
      </w:r>
    </w:p>
    <w:p w:rsidR="00230A60" w:rsidRPr="00230A60" w:rsidRDefault="00230A60" w:rsidP="00230A60">
      <w:pPr>
        <w:rPr>
          <w:lang w:val="en-US"/>
        </w:rPr>
      </w:pPr>
      <w:r>
        <w:rPr>
          <w:noProof/>
        </w:rPr>
        <w:drawing>
          <wp:inline distT="0" distB="0" distL="0" distR="0" wp14:anchorId="4398548D" wp14:editId="45F07F96">
            <wp:extent cx="5940425" cy="6010910"/>
            <wp:effectExtent l="0" t="0" r="3175" b="0"/>
            <wp:docPr id="172880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0554" name="Рисунок 1728800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60" w:rsidRDefault="00230A60" w:rsidP="00230A60">
      <w:pPr>
        <w:pStyle w:val="3"/>
      </w:pPr>
      <w:r w:rsidRPr="00230A60">
        <w:lastRenderedPageBreak/>
        <w:t>Эффект 2: Сокращение затрат на техническое обслуживание и ремонты</w:t>
      </w:r>
    </w:p>
    <w:p w:rsidR="00230A60" w:rsidRPr="00230A60" w:rsidRDefault="00230A60" w:rsidP="00230A60">
      <w:r w:rsidRPr="00230A60">
        <w:br/>
        <w:t>Эффект достигается за счёт изменения структуры ремонтных работ: сокращения доли аварийных вмешательств и увеличения объёма планового обслуживания. Это приводит к снижению количества критических инцидентов и уменьшению затрат на срочные ремонты, материалы и внеурочные работы.</w:t>
      </w:r>
    </w:p>
    <w:p w:rsidR="00230A60" w:rsidRDefault="00230A60" w:rsidP="00230A60"/>
    <w:p w:rsidR="00230A60" w:rsidRPr="00230A60" w:rsidRDefault="000876C2" w:rsidP="00230A60">
      <w:r>
        <w:rPr>
          <w:noProof/>
        </w:rPr>
        <w:drawing>
          <wp:inline distT="0" distB="0" distL="0" distR="0">
            <wp:extent cx="5003800" cy="5156200"/>
            <wp:effectExtent l="0" t="0" r="0" b="0"/>
            <wp:docPr id="2312102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10272" name="Рисунок 231210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60" w:rsidRDefault="00230A60" w:rsidP="00230A60">
      <w:pPr>
        <w:pStyle w:val="3"/>
      </w:pPr>
      <w:r w:rsidRPr="00230A60">
        <w:t>Эффект 3: Оптимизация затрат на диагностику оборудования</w:t>
      </w:r>
    </w:p>
    <w:p w:rsidR="00230A60" w:rsidRPr="00230A60" w:rsidRDefault="00230A60" w:rsidP="00230A60">
      <w:r w:rsidRPr="00230A60">
        <w:br/>
        <w:t>Эффект заключается в повышении эффективности процессов диагностики за счёт сокращения времени на проведение одной проверки и оптимизации общего количества диагностических операций. Это позволяет снизить трудозатраты специалистов и повысить обоснованность проведения работ.</w:t>
      </w:r>
    </w:p>
    <w:p w:rsidR="00230A60" w:rsidRPr="00230A60" w:rsidRDefault="00230A60"/>
    <w:p w:rsidR="00230A60" w:rsidRDefault="00230A60"/>
    <w:p w:rsidR="00230A60" w:rsidRDefault="00230A60"/>
    <w:p w:rsidR="00230A60" w:rsidRDefault="00230A60"/>
    <w:p w:rsidR="00230A60" w:rsidRDefault="00230A60"/>
    <w:p w:rsidR="00230A60" w:rsidRDefault="00230A60">
      <w:r>
        <w:rPr>
          <w:noProof/>
        </w:rPr>
        <w:lastRenderedPageBreak/>
        <w:drawing>
          <wp:inline distT="0" distB="0" distL="0" distR="0">
            <wp:extent cx="5940425" cy="6092825"/>
            <wp:effectExtent l="0" t="0" r="3175" b="3175"/>
            <wp:docPr id="9465138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3880" name="Рисунок 946513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60" w:rsidRDefault="00230A60"/>
    <w:p w:rsidR="00230A60" w:rsidRDefault="00230A60"/>
    <w:p w:rsidR="00230A60" w:rsidRDefault="00230A60"/>
    <w:sectPr w:rsidR="0023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2FA8"/>
    <w:multiLevelType w:val="hybridMultilevel"/>
    <w:tmpl w:val="2E1AE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17A1"/>
    <w:multiLevelType w:val="hybridMultilevel"/>
    <w:tmpl w:val="5EB0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92069">
    <w:abstractNumId w:val="0"/>
  </w:num>
  <w:num w:numId="2" w16cid:durableId="33607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60"/>
    <w:rsid w:val="000876C2"/>
    <w:rsid w:val="00125B5B"/>
    <w:rsid w:val="00174F87"/>
    <w:rsid w:val="00230A60"/>
    <w:rsid w:val="00C65700"/>
    <w:rsid w:val="00F0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30F9"/>
  <w15:chartTrackingRefBased/>
  <w15:docId w15:val="{830C23C5-A3E1-504C-9520-DDC1FA9F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A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A6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3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3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A6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8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568F1-FE8C-064B-9925-A632AF76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Блинов</dc:creator>
  <cp:keywords/>
  <dc:description/>
  <cp:lastModifiedBy>Максим Блинов</cp:lastModifiedBy>
  <cp:revision>2</cp:revision>
  <dcterms:created xsi:type="dcterms:W3CDTF">2025-08-27T19:38:00Z</dcterms:created>
  <dcterms:modified xsi:type="dcterms:W3CDTF">2025-08-27T19:38:00Z</dcterms:modified>
</cp:coreProperties>
</file>