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 New Roman" w:hAnsi="Times New Roman"/>
          <w:sz w:val="26"/>
          <w:szCs w:val="2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Описание и вызов функций в языке Лисп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0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Описание простейших рекурсивных функций в языке Лисп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Результаты выполнения заданий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Вариант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Описать неименованную функцию для объединения голов трех списков в один список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исходные данные взять из таблицы </w:t>
      </w:r>
      <w:r>
        <w:rPr>
          <w:rFonts w:ascii="Times New Roman" w:hAnsi="Times New Roman"/>
          <w:sz w:val="24"/>
          <w:szCs w:val="24"/>
          <w:rtl w:val="0"/>
        </w:rPr>
        <w:t xml:space="preserve">4.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916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>(print ((lambda (X Y Z)</w:t>
      </w:r>
    </w:p>
    <w:p>
      <w:pPr>
        <w:pStyle w:val="Body"/>
        <w:ind w:left="916"/>
        <w:rPr>
          <w:rFonts w:ascii="Menlo" w:cs="Menlo" w:hAnsi="Menlo" w:eastAsia="Menlo"/>
          <w:sz w:val="24"/>
          <w:szCs w:val="24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(list (car X) (car Y) (car Z)))</w:t>
      </w:r>
    </w:p>
    <w:p>
      <w:pPr>
        <w:pStyle w:val="Body"/>
        <w:ind w:left="916"/>
        <w:rPr>
          <w:rFonts w:ascii="Menlo" w:cs="Menlo" w:hAnsi="Menlo" w:eastAsia="Menlo"/>
          <w:sz w:val="24"/>
          <w:szCs w:val="24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'('(PI) V '(H J K)) '(R YU '(H KJ KL)) '(U II OO LL PP '(3 4 5))</w:t>
      </w:r>
    </w:p>
    <w:p>
      <w:pPr>
        <w:pStyle w:val="Body"/>
        <w:ind w:left="916"/>
        <w:rPr>
          <w:rFonts w:ascii="Menlo" w:cs="Menlo" w:hAnsi="Menlo" w:eastAsia="Menlo"/>
          <w:sz w:val="24"/>
          <w:szCs w:val="24"/>
        </w:rPr>
      </w:pPr>
      <w:r>
        <w:rPr>
          <w:rFonts w:ascii="Menlo" w:hAnsi="Menlo"/>
          <w:sz w:val="24"/>
          <w:szCs w:val="24"/>
          <w:rtl w:val="0"/>
        </w:rPr>
        <w:t>))</w:t>
      </w:r>
    </w:p>
    <w:p>
      <w:pPr>
        <w:pStyle w:val="Body"/>
        <w:ind w:left="916"/>
        <w:rPr>
          <w:rFonts w:ascii="Menlo" w:cs="Menlo" w:hAnsi="Menlo" w:eastAsia="Menlo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('(PI) R U)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0.043s]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Обоснование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" w:hAnsi="Times" w:hint="default"/>
          <w:sz w:val="24"/>
          <w:szCs w:val="24"/>
          <w:rtl w:val="0"/>
          <w:lang w:val="ru-RU"/>
        </w:rPr>
        <w:t>Функция</w:t>
      </w:r>
      <w:r>
        <w:rPr>
          <w:rFonts w:ascii="Times New Roman" w:hAnsi="Times New Roman"/>
          <w:sz w:val="24"/>
          <w:szCs w:val="24"/>
          <w:rtl w:val="0"/>
        </w:rPr>
        <w:t xml:space="preserve"> list</w:t>
      </w:r>
      <w:r>
        <w:rPr>
          <w:rFonts w:ascii="Times New Roman" w:hAnsi="Times New Roman"/>
          <w:sz w:val="24"/>
          <w:szCs w:val="24"/>
          <w:rtl w:val="0"/>
          <w:lang w:val="ru-RU"/>
        </w:rPr>
        <w:t>()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использовалась </w:t>
      </w:r>
      <w:r>
        <w:rPr>
          <w:rFonts w:ascii="Times New Roman" w:hAnsi="Times New Roman" w:hint="default"/>
          <w:sz w:val="24"/>
          <w:szCs w:val="24"/>
          <w:rtl w:val="0"/>
        </w:rPr>
        <w:t>для объединения параметров в список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Fonts w:ascii="Times" w:hAnsi="Times" w:hint="default"/>
          <w:sz w:val="24"/>
          <w:szCs w:val="24"/>
          <w:rtl w:val="0"/>
          <w:lang w:val="ru-RU"/>
        </w:rPr>
        <w:t>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car</w:t>
      </w:r>
      <w:r>
        <w:rPr>
          <w:rFonts w:ascii="Times New Roman" w:hAnsi="Times New Roman"/>
          <w:sz w:val="24"/>
          <w:szCs w:val="24"/>
          <w:rtl w:val="0"/>
          <w:lang w:val="ru-RU"/>
        </w:rPr>
        <w:t>()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получения первого элемента 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Описать именованную функцию для создания нового списка из элементов нескольких исходных списков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качестве исходных списков использовать списки таблицы </w:t>
      </w:r>
      <w:r>
        <w:rPr>
          <w:rFonts w:ascii="Times New Roman" w:hAnsi="Times New Roman"/>
          <w:sz w:val="24"/>
          <w:szCs w:val="24"/>
          <w:rtl w:val="0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Номера элементов списков взять в таблице </w:t>
      </w:r>
      <w:r>
        <w:rPr>
          <w:rFonts w:ascii="Times New Roman" w:hAnsi="Times New Roman"/>
          <w:sz w:val="24"/>
          <w:szCs w:val="24"/>
          <w:rtl w:val="0"/>
        </w:rPr>
        <w:t xml:space="preserve">5. </w:t>
      </w:r>
    </w:p>
    <w:p>
      <w:pPr>
        <w:pStyle w:val="Body"/>
        <w:spacing w:line="216" w:lineRule="auto"/>
        <w:ind w:left="916"/>
        <w:rPr>
          <w:rFonts w:ascii="Menlo" w:cs="Menlo" w:hAnsi="Menlo" w:eastAsia="Menlo"/>
          <w:sz w:val="24"/>
          <w:szCs w:val="24"/>
        </w:rPr>
      </w:pPr>
    </w:p>
    <w:p>
      <w:pPr>
        <w:pStyle w:val="Body"/>
        <w:spacing w:after="14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: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('(PI) '(H KJ KL) '(3 4 5))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0.052s]</w:t>
      </w:r>
    </w:p>
    <w:p>
      <w:pPr>
        <w:pStyle w:val="Body"/>
        <w:spacing w:before="1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Обоснование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Помимо использования стандартных функций </w:t>
      </w:r>
      <w:r>
        <w:rPr>
          <w:rFonts w:ascii="Times New Roman" w:hAnsi="Times New Roman"/>
          <w:sz w:val="24"/>
          <w:szCs w:val="24"/>
          <w:rtl w:val="0"/>
          <w:lang w:val="en-US"/>
        </w:rPr>
        <w:t>list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car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использовалась </w:t>
      </w:r>
      <w:r>
        <w:rPr>
          <w:rFonts w:ascii="Times New Roman" w:hAnsi="Times New Roman"/>
          <w:sz w:val="24"/>
          <w:szCs w:val="24"/>
          <w:rtl w:val="0"/>
          <w:lang w:val="en-US"/>
        </w:rPr>
        <w:t>nth</w:t>
      </w:r>
      <w:r>
        <w:rPr>
          <w:rFonts w:ascii="Times New Roman" w:hAnsi="Times New Roman"/>
          <w:sz w:val="24"/>
          <w:szCs w:val="24"/>
          <w:rtl w:val="0"/>
          <w:lang w:val="ru-RU"/>
        </w:rPr>
        <w:t>()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выбора конкретного элемента из 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3.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Описать именованную функцию в соответствии с вариантом индивидуального задания в Таблице </w:t>
      </w:r>
      <w:r>
        <w:rPr>
          <w:rFonts w:ascii="Times New Roman" w:hAnsi="Times New Roman"/>
          <w:sz w:val="24"/>
          <w:szCs w:val="24"/>
          <w:rtl w:val="0"/>
        </w:rPr>
        <w:t>6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Есть пять чисел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Написать функцию 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формирующую список из максимального и минимального по модулю чисел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минимальное и максимальное числа – целые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среднее арифметическое минимального и максимального чисел – иначе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before="140" w:after="14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: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(8 1)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4.7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0.082s]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</w:p>
    <w:p>
      <w:pPr>
        <w:pStyle w:val="Body"/>
        <w:spacing w:before="140" w:after="14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Обоснование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 xml:space="preserve">: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проверки числа на целый тип было решено вычислить остаток от деления с помощью функции </w:t>
      </w:r>
      <w:r>
        <w:rPr>
          <w:rFonts w:ascii="Times New Roman" w:hAnsi="Times New Roman"/>
          <w:sz w:val="24"/>
          <w:szCs w:val="24"/>
          <w:rtl w:val="0"/>
          <w:lang w:val="en-US"/>
        </w:rPr>
        <w:t>mod()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взять каждое число по модулю был использовалась функция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abs</w:t>
      </w:r>
      <w:r>
        <w:rPr>
          <w:rFonts w:ascii="Times New Roman" w:hAnsi="Times New Roman"/>
          <w:sz w:val="24"/>
          <w:szCs w:val="24"/>
          <w:rtl w:val="0"/>
          <w:lang w:val="ru-RU"/>
        </w:rPr>
        <w:t>().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Описать функцию в соответствии со своим вариантом задания из Таблицы </w:t>
      </w:r>
      <w:r>
        <w:rPr>
          <w:rFonts w:ascii="Times New Roman" w:hAnsi="Times New Roman"/>
          <w:sz w:val="24"/>
          <w:szCs w:val="24"/>
          <w:rtl w:val="0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Описать функцию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находила бы сумму всех числовых элементов списка с учетом наличия подсписков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Пример 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</w:rPr>
        <w:t>для списка ‘</w:t>
      </w:r>
      <w:r>
        <w:rPr>
          <w:rFonts w:ascii="Times New Roman" w:hAnsi="Times New Roman"/>
          <w:sz w:val="24"/>
          <w:szCs w:val="24"/>
          <w:rtl w:val="0"/>
        </w:rPr>
        <w:t xml:space="preserve">(1 ((2 3) 4) 5 6)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результатом будет </w:t>
      </w:r>
      <w:r>
        <w:rPr>
          <w:rFonts w:ascii="Times New Roman" w:hAnsi="Times New Roman"/>
          <w:sz w:val="24"/>
          <w:szCs w:val="24"/>
          <w:rtl w:val="0"/>
        </w:rPr>
        <w:t>21.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spacing w:before="140" w:after="140"/>
        <w:rPr>
          <w:rFonts w:ascii="Times" w:cs="Times" w:hAnsi="Times" w:eastAsia="Times"/>
          <w:sz w:val="24"/>
          <w:szCs w:val="24"/>
          <w:u w:val="single"/>
        </w:rPr>
      </w:pPr>
      <w:r>
        <w:rPr>
          <w:rFonts w:ascii="Times" w:hAnsi="Times" w:hint="default"/>
          <w:sz w:val="24"/>
          <w:szCs w:val="24"/>
          <w:u w:val="single"/>
          <w:rtl w:val="0"/>
          <w:lang w:val="ru-RU"/>
        </w:rPr>
        <w:t>Результат</w:t>
      </w:r>
      <w:r>
        <w:rPr>
          <w:rFonts w:ascii="Times" w:hAnsi="Times"/>
          <w:sz w:val="24"/>
          <w:szCs w:val="24"/>
          <w:u w:val="single"/>
          <w:rtl w:val="0"/>
          <w:lang w:val="ru-RU"/>
        </w:rPr>
        <w:t>: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</w:rPr>
        <w:t xml:space="preserve">21 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Menlo" w:cs="Menlo" w:hAnsi="Menlo" w:eastAsia="Menlo"/>
          <w:color w:val="9da5b4"/>
          <w:sz w:val="24"/>
          <w:szCs w:val="24"/>
          <w:shd w:val="clear" w:color="auto" w:fill="21252b"/>
          <w:rtl w:val="0"/>
        </w:rPr>
      </w:pPr>
      <w:r>
        <w:rPr>
          <w:rFonts w:ascii="Menlo" w:hAnsi="Menlo"/>
          <w:color w:val="9da5b4"/>
          <w:sz w:val="24"/>
          <w:szCs w:val="24"/>
          <w:shd w:val="clear" w:color="auto" w:fill="21252b"/>
          <w:rtl w:val="0"/>
          <w:lang w:val="en-US"/>
        </w:rPr>
        <w:t>[Finished in 0.047s]</w:t>
      </w:r>
    </w:p>
    <w:p>
      <w:pPr>
        <w:pStyle w:val="Default"/>
        <w:bidi w:val="0"/>
        <w:spacing w:line="300" w:lineRule="atLeast"/>
        <w:ind w:left="720" w:right="0" w:firstLine="0"/>
        <w:jc w:val="left"/>
        <w:rPr>
          <w:rFonts w:ascii="Times" w:cs="Times" w:hAnsi="Times" w:eastAsia="Times"/>
          <w:color w:val="9da5b4"/>
          <w:sz w:val="24"/>
          <w:szCs w:val="24"/>
          <w:shd w:val="clear" w:color="auto" w:fill="21252b"/>
          <w:rtl w:val="0"/>
        </w:rPr>
      </w:pPr>
    </w:p>
    <w:p>
      <w:pPr>
        <w:pStyle w:val="Body"/>
        <w:spacing w:before="140" w:after="140"/>
        <w:rPr>
          <w:rFonts w:ascii="Times" w:cs="Times" w:hAnsi="Times" w:eastAsia="Times"/>
          <w:sz w:val="24"/>
          <w:szCs w:val="24"/>
          <w:u w:val="none"/>
        </w:rPr>
      </w:pPr>
      <w:r>
        <w:rPr>
          <w:rFonts w:ascii="Times" w:hAnsi="Times" w:hint="default"/>
          <w:sz w:val="24"/>
          <w:szCs w:val="24"/>
          <w:u w:val="single"/>
          <w:rtl w:val="0"/>
          <w:lang w:val="ru-RU"/>
        </w:rPr>
        <w:t>Обоснование</w:t>
      </w:r>
      <w:r>
        <w:rPr>
          <w:rFonts w:ascii="Times" w:hAnsi="Times"/>
          <w:sz w:val="24"/>
          <w:szCs w:val="24"/>
          <w:u w:val="single"/>
          <w:rtl w:val="0"/>
          <w:lang w:val="ru-RU"/>
        </w:rPr>
        <w:t>:</w:t>
      </w:r>
      <w:r>
        <w:rPr>
          <w:rFonts w:ascii="Times" w:hAnsi="Times"/>
          <w:sz w:val="24"/>
          <w:szCs w:val="24"/>
          <w:u w:val="none"/>
          <w:rtl w:val="0"/>
          <w:lang w:val="ru-RU"/>
        </w:rPr>
        <w:t xml:space="preserve"> </w:t>
      </w:r>
    </w:p>
    <w:p>
      <w:pPr>
        <w:pStyle w:val="Body"/>
        <w:spacing w:before="140" w:after="140"/>
      </w:pPr>
      <w:r>
        <w:rPr>
          <w:rFonts w:ascii="Times" w:cs="Times" w:hAnsi="Times" w:eastAsia="Times"/>
          <w:sz w:val="24"/>
          <w:szCs w:val="24"/>
          <w:u w:val="none"/>
          <w:rtl w:val="0"/>
          <w:lang w:val="ru-RU"/>
        </w:rPr>
        <w:tab/>
        <w:t xml:space="preserve">Стандартные функции </w:t>
      </w:r>
      <w:r>
        <w:rPr>
          <w:rFonts w:ascii="Times" w:hAnsi="Times"/>
          <w:sz w:val="24"/>
          <w:szCs w:val="24"/>
          <w:u w:val="none"/>
          <w:rtl w:val="0"/>
          <w:lang w:val="en-US"/>
        </w:rPr>
        <w:t>car</w:t>
      </w:r>
      <w:r>
        <w:rPr>
          <w:rFonts w:ascii="Times" w:hAnsi="Times"/>
          <w:sz w:val="24"/>
          <w:szCs w:val="24"/>
          <w:u w:val="none"/>
          <w:rtl w:val="0"/>
          <w:lang w:val="ru-RU"/>
        </w:rPr>
        <w:t>()</w:t>
      </w:r>
      <w:r>
        <w:rPr>
          <w:rFonts w:ascii="Times" w:hAnsi="Times"/>
          <w:sz w:val="24"/>
          <w:szCs w:val="24"/>
          <w:u w:val="none"/>
          <w:rtl w:val="0"/>
          <w:lang w:val="en-US"/>
        </w:rPr>
        <w:t xml:space="preserve"> </w:t>
      </w:r>
      <w:r>
        <w:rPr>
          <w:rFonts w:ascii="Times" w:hAnsi="Times" w:hint="default"/>
          <w:sz w:val="24"/>
          <w:szCs w:val="24"/>
          <w:u w:val="none"/>
          <w:rtl w:val="0"/>
          <w:lang w:val="ru-RU"/>
        </w:rPr>
        <w:t xml:space="preserve">и </w:t>
      </w:r>
      <w:r>
        <w:rPr>
          <w:rFonts w:ascii="Times" w:hAnsi="Times"/>
          <w:sz w:val="24"/>
          <w:szCs w:val="24"/>
          <w:u w:val="none"/>
          <w:rtl w:val="0"/>
          <w:lang w:val="en-US"/>
        </w:rPr>
        <w:t>cdr</w:t>
      </w:r>
      <w:r>
        <w:rPr>
          <w:rFonts w:ascii="Times" w:hAnsi="Times"/>
          <w:sz w:val="24"/>
          <w:szCs w:val="24"/>
          <w:u w:val="none"/>
          <w:rtl w:val="0"/>
          <w:lang w:val="ru-RU"/>
        </w:rPr>
        <w:t>()</w:t>
      </w:r>
      <w:r>
        <w:rPr>
          <w:rFonts w:ascii="Times" w:hAnsi="Times"/>
          <w:sz w:val="24"/>
          <w:szCs w:val="24"/>
          <w:u w:val="none"/>
          <w:rtl w:val="0"/>
          <w:lang w:val="en-US"/>
        </w:rPr>
        <w:t xml:space="preserve"> </w:t>
      </w:r>
      <w:r>
        <w:rPr>
          <w:rFonts w:ascii="Times" w:hAnsi="Times" w:hint="default"/>
          <w:sz w:val="24"/>
          <w:szCs w:val="24"/>
          <w:u w:val="none"/>
          <w:rtl w:val="0"/>
          <w:lang w:val="ru-RU"/>
        </w:rPr>
        <w:t>использовались для использования головы и хвоста списка</w:t>
      </w:r>
      <w:r>
        <w:rPr>
          <w:rFonts w:ascii="Times" w:hAnsi="Times"/>
          <w:sz w:val="24"/>
          <w:szCs w:val="24"/>
          <w:u w:val="none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