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1.</w:t>
      </w:r>
    </w:p>
    <w:p>
      <w:pPr>
        <w:pStyle w:val="Body A"/>
        <w:rPr>
          <w:color w:val="5e5e5e"/>
          <w:u w:color="5e5e5e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Создать меню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обеспечить вызов и выполнение всех заданий из Лабораторной работы №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Каждое задание должно выполняться в отдельном окне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При выполнении работы в среде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Visual Prolog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рекомендуется использовать средства создания графического интерфейса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см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ниже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а также прилагаемый пример в директории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Demo_lab4_ver2).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При использовании среды визуальной разработки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Visual Prolog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изучить принципы расстановки отсечений в предложениях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которые генерируются экспертом кода и обрабатывают события от пунктов меню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color w:val="5e5e5e"/>
          <w:sz w:val="26"/>
          <w:szCs w:val="26"/>
          <w:u w:color="5e5e5e"/>
        </w:rPr>
      </w:pP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2.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Написать для игры «Крестики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нолики» процедуру «Следующий ход»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которая для заданного положения на доске находила бы наилучший ход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обеспечивающий либо предотвращение проигрыша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либо выигрыш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либо наилучший прогнозируемый результат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3.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Написать программу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реализующую выигрышную стратегию для игры «Крестики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нолики» на доске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×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Игровое поле и весь процесс игры должен отображаться на экране в графическом режиме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4.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sz w:val="28"/>
          <w:szCs w:val="28"/>
        </w:rPr>
        <w:tab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Изучить на приведенном ниже примере задачи о волке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козе и капусте работу базовой программы для решения задач методом поиска в глубину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00a2ff"/>
        </w:tblPrEx>
        <w:trPr>
          <w:trHeight w:val="286" w:hRule="atLeast"/>
          <w:tblHeader/>
        </w:trPr>
        <w:tc>
          <w:tcPr>
            <w:tcW w:type="dxa" w:w="9632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rPr>
                <w:rtl w:val="0"/>
              </w:rPr>
              <w:t xml:space="preserve">Таблица </w:t>
            </w:r>
            <w:r>
              <w:rPr>
                <w:rtl w:val="0"/>
              </w:rPr>
              <w:t xml:space="preserve">1. </w:t>
            </w:r>
            <w:r>
              <w:rPr>
                <w:rtl w:val="0"/>
                <w:lang w:val="ru-RU"/>
              </w:rPr>
              <w:t>Демонстрация выполнения задачи о Волке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козе и капусте</w:t>
            </w:r>
          </w:p>
        </w:tc>
      </w:tr>
      <w:tr>
        <w:tblPrEx>
          <w:shd w:val="clear" w:color="auto" w:fill="00a2ff"/>
        </w:tblPrEx>
        <w:trPr>
          <w:trHeight w:val="265" w:hRule="atLeast"/>
          <w:tblHeader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ru-RU"/>
              </w:rPr>
              <w:t>Решение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96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color w:val="5e5e5e"/>
                <w:u w:color="5e5e5e"/>
                <w:rtl w:val="0"/>
                <w:lang w:val="ru-RU"/>
              </w:rPr>
              <w:t xml:space="preserve">goal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olor w:val="5e5e5e"/>
                <w:u w:color="5e5e5e"/>
                <w:rtl w:val="0"/>
                <w:lang w:val="ru-RU"/>
              </w:rPr>
              <w:tab/>
              <w:t>test_dfs(X).</w:t>
            </w:r>
          </w:p>
        </w:tc>
      </w:tr>
      <w:tr>
        <w:tblPrEx>
          <w:shd w:val="clear" w:color="auto" w:fill="cadfff"/>
        </w:tblPrEx>
        <w:trPr>
          <w:trHeight w:val="26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661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  <w:drawing>
                <wp:inline distT="0" distB="0" distL="0" distR="0">
                  <wp:extent cx="4968869" cy="380971"/>
                  <wp:effectExtent l="0" t="0" r="0" b="0"/>
                  <wp:docPr id="1073741825" name="officeArt object" descr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 descr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2084" t="7122" r="62320" b="880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869" cy="38097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5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Решить задачу в соответствии с вариантом в Таблице </w:t>
      </w:r>
      <w:r>
        <w:rPr>
          <w:rFonts w:ascii="Times New Roman" w:hAnsi="Times New Roman"/>
          <w:sz w:val="28"/>
          <w:szCs w:val="28"/>
          <w:rtl w:val="0"/>
          <w:lang w:val="ru-RU"/>
        </w:rPr>
        <w:t>5.1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sz w:val="30"/>
          <w:szCs w:val="30"/>
          <w:u w:val="single"/>
        </w:rPr>
      </w:pPr>
      <w:r>
        <w:rPr>
          <w:rFonts w:ascii="Times New Roman" w:hAnsi="Times New Roman" w:hint="default"/>
          <w:sz w:val="30"/>
          <w:szCs w:val="30"/>
          <w:u w:val="single"/>
          <w:rtl w:val="0"/>
          <w:lang w:val="ru-RU"/>
        </w:rPr>
        <w:t xml:space="preserve">Задача о шахматном коне </w:t>
      </w:r>
      <w:r>
        <w:rPr>
          <w:rFonts w:ascii="Times New Roman" w:hAnsi="Times New Roman"/>
          <w:sz w:val="30"/>
          <w:szCs w:val="30"/>
          <w:u w:val="single"/>
          <w:rtl w:val="0"/>
          <w:lang w:val="ru-RU"/>
        </w:rPr>
        <w:t>(</w:t>
      </w:r>
      <w:r>
        <w:rPr>
          <w:rFonts w:ascii="Times New Roman" w:hAnsi="Times New Roman" w:hint="default"/>
          <w:sz w:val="30"/>
          <w:szCs w:val="30"/>
          <w:u w:val="single"/>
          <w:rtl w:val="0"/>
          <w:lang w:val="ru-RU"/>
        </w:rPr>
        <w:t>задача Эйлера</w:t>
      </w:r>
      <w:r>
        <w:rPr>
          <w:rFonts w:ascii="Times New Roman" w:hAnsi="Times New Roman"/>
          <w:sz w:val="30"/>
          <w:szCs w:val="30"/>
          <w:u w:val="single"/>
          <w:rtl w:val="0"/>
          <w:lang w:val="ru-RU"/>
        </w:rPr>
        <w:t>)</w:t>
      </w:r>
      <w:r>
        <w:rPr>
          <w:rFonts w:ascii="Times New Roman" w:hAnsi="Times New Roman"/>
          <w:sz w:val="30"/>
          <w:szCs w:val="30"/>
          <w:u w:val="single"/>
          <w:rtl w:val="0"/>
          <w:lang w:val="en-US"/>
        </w:rPr>
        <w:t>:</w:t>
      </w:r>
    </w:p>
    <w:p>
      <w:pPr>
        <w:pStyle w:val="Body A"/>
        <w:spacing w:after="6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Требуется обойти все клетки шахматной доски ходом коня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Результат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: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  <w:drawing>
          <wp:inline distT="0" distB="0" distL="0" distR="0">
            <wp:extent cx="3761377" cy="989836"/>
            <wp:effectExtent l="0" t="0" r="0" b="0"/>
            <wp:docPr id="1073741826" name="officeArt object" descr="Screenshot 2018-12-13 at 21.28.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18-12-13 at 21.28.34.png" descr="Screenshot 2018-12-13 at 21.28.3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377" cy="9898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Обоснование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>:</w:t>
      </w:r>
    </w:p>
    <w:tbl>
      <w:tblPr>
        <w:tblW w:w="526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58"/>
        <w:gridCol w:w="658"/>
        <w:gridCol w:w="658"/>
        <w:gridCol w:w="658"/>
        <w:gridCol w:w="658"/>
        <w:gridCol w:w="658"/>
        <w:gridCol w:w="658"/>
        <w:gridCol w:w="657"/>
      </w:tblGrid>
      <w:tr>
        <w:tblPrEx>
          <w:shd w:val="clear" w:color="auto" w:fill="00a2ff"/>
        </w:tblPrEx>
        <w:trPr>
          <w:trHeight w:val="566" w:hRule="atLeast"/>
          <w:tblHeader/>
        </w:trPr>
        <w:tc>
          <w:tcPr>
            <w:tcW w:type="dxa" w:w="5263"/>
            <w:gridSpan w:val="8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rPr>
                <w:rtl w:val="0"/>
              </w:rPr>
              <w:t xml:space="preserve">Таблица </w:t>
            </w:r>
            <w:r>
              <w:rPr>
                <w:rtl w:val="0"/>
              </w:rPr>
              <w:t xml:space="preserve">2. </w:t>
            </w:r>
            <w:r>
              <w:rPr>
                <w:rtl w:val="0"/>
                <w:lang w:val="ru-RU"/>
              </w:rPr>
              <w:t>Демонстрация выполнения задачи</w:t>
            </w:r>
          </w:p>
        </w:tc>
      </w:tr>
      <w:tr>
        <w:tblPrEx>
          <w:shd w:val="clear" w:color="auto" w:fill="cadfff"/>
        </w:tblPrEx>
        <w:trPr>
          <w:trHeight w:val="290" w:hRule="atLeast"/>
        </w:trPr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23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11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19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25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38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45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40</w:t>
            </w:r>
          </w:p>
        </w:tc>
      </w:tr>
      <w:tr>
        <w:tblPrEx>
          <w:shd w:val="clear" w:color="auto" w:fill="cadfff"/>
        </w:tblPrEx>
        <w:trPr>
          <w:trHeight w:val="290" w:hRule="atLeast"/>
        </w:trPr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18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24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10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20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41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48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43</w:t>
            </w:r>
          </w:p>
        </w:tc>
      </w:tr>
      <w:tr>
        <w:tblPrEx>
          <w:shd w:val="clear" w:color="auto" w:fill="cadfff"/>
        </w:tblPrEx>
        <w:trPr>
          <w:trHeight w:val="290" w:hRule="atLeast"/>
        </w:trPr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12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22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  <w:lang w:val="en-US"/>
              </w:rPr>
              <w:t>63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26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37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44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39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46</w:t>
            </w:r>
          </w:p>
        </w:tc>
      </w:tr>
      <w:tr>
        <w:tblPrEx>
          <w:shd w:val="clear" w:color="auto" w:fill="cadfff"/>
        </w:tblPrEx>
        <w:trPr>
          <w:trHeight w:val="290" w:hRule="atLeast"/>
        </w:trPr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17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9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21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62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47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42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49</w:t>
            </w:r>
          </w:p>
        </w:tc>
      </w:tr>
      <w:tr>
        <w:tblPrEx>
          <w:shd w:val="clear" w:color="auto" w:fill="cadfff"/>
        </w:tblPrEx>
        <w:trPr>
          <w:trHeight w:val="290" w:hRule="atLeast"/>
        </w:trPr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8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13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36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27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50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61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52</w:t>
            </w:r>
          </w:p>
        </w:tc>
      </w:tr>
      <w:tr>
        <w:tblPrEx>
          <w:shd w:val="clear" w:color="auto" w:fill="cadfff"/>
        </w:tblPrEx>
        <w:trPr>
          <w:trHeight w:val="290" w:hRule="atLeast"/>
        </w:trPr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16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29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14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33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53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58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55</w:t>
            </w:r>
          </w:p>
        </w:tc>
      </w:tr>
      <w:tr>
        <w:tblPrEx>
          <w:shd w:val="clear" w:color="auto" w:fill="cadfff"/>
        </w:tblPrEx>
        <w:trPr>
          <w:trHeight w:val="290" w:hRule="atLeast"/>
        </w:trPr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13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7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31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28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35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56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51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60</w:t>
            </w:r>
          </w:p>
        </w:tc>
      </w:tr>
      <w:tr>
        <w:tblPrEx>
          <w:shd w:val="clear" w:color="auto" w:fill="cadfff"/>
        </w:tblPrEx>
        <w:trPr>
          <w:trHeight w:val="290" w:hRule="atLeast"/>
        </w:trPr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30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15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34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32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59</w:t>
            </w:r>
          </w:p>
        </w:tc>
        <w:tc>
          <w:tcPr>
            <w:tcW w:type="dxa" w:w="6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54</w:t>
            </w:r>
          </w:p>
        </w:tc>
        <w:tc>
          <w:tcPr>
            <w:tcW w:type="dxa" w:w="6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57</w:t>
            </w:r>
          </w:p>
        </w:tc>
      </w:tr>
    </w:tbl>
    <w:p>
      <w:pPr>
        <w:pStyle w:val="Body A"/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Программа выводит на экран маршрут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пройденный конём по всем полям классической шахматной доски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посетив каждое по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разу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Ниже представлено доказательство правильности составленного маршрута в виде таблицы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able Title 1">
    <w:name w:val="Table Title 1"/>
    <w:next w:val="Table Tit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