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EdTech is Transforming Learning in Kenya</w:t>
      </w:r>
    </w:p>
    <w:p>
      <w:r>
        <w:t>Educational technology (EdTech) is rapidly reshaping Kenya’s education landscape by making learning more accessible, personalized, and effective. As Kenya strives to meet the demands of a digital economy, EdTech offers promising solutions to bridge inequalities in access, improve educational outcomes, and equip learners with 21st-century skills. Below are five detailed ways EdTech is transforming learning in Kenya, along with examples and impact.</w:t>
      </w:r>
    </w:p>
    <w:p>
      <w:pPr>
        <w:pStyle w:val="Heading1"/>
      </w:pPr>
      <w:r>
        <w:t>1. Mobile-first and SMS-Based Learning</w:t>
      </w:r>
    </w:p>
    <w:p>
      <w:r>
        <w:t>A large percentage of learners in Kenya access mobile phones more easily than computers. EdTech platforms such as Eneza Education and M‑Shule leverage this by delivering lessons, quizzes, and performance tracking via SMS and simple mobile apps. These tools work even on basic feature phones, making education accessible to learners in rural or low-income areas.</w:t>
      </w:r>
    </w:p>
    <w:p>
      <w:pPr>
        <w:pStyle w:val="ListBullet"/>
      </w:pPr>
      <w:r>
        <w:t>• Eneza Education has served over 6 million users through USSD and SMS content delivery.</w:t>
      </w:r>
    </w:p>
    <w:p>
      <w:pPr>
        <w:pStyle w:val="ListBullet"/>
      </w:pPr>
      <w:r>
        <w:t>• M‑Shule uses artificial intelligence to adapt learning paths for each student and send regular updates to parents and teachers.</w:t>
      </w:r>
    </w:p>
    <w:p>
      <w:pPr>
        <w:pStyle w:val="ListBullet"/>
      </w:pPr>
      <w:r>
        <w:t>• These platforms have shown increased learner engagement, improved test scores, and better parental involvement.</w:t>
      </w:r>
    </w:p>
    <w:p>
      <w:pPr>
        <w:pStyle w:val="Heading1"/>
      </w:pPr>
      <w:r>
        <w:t>2. Personalized and Adaptive Learning Powered by AI</w:t>
      </w:r>
    </w:p>
    <w:p>
      <w:r>
        <w:t>EdTech solutions are now using artificial intelligence to personalize learning based on a student’s pace, performance, and needs. This ensures that no learner is left behind, and advanced students remain challenged.</w:t>
      </w:r>
    </w:p>
    <w:p>
      <w:pPr>
        <w:pStyle w:val="ListBullet"/>
      </w:pPr>
      <w:r>
        <w:t>• Platforms like Angaza Elimu and M‑Shule analyze performance data to tailor content delivery.</w:t>
      </w:r>
    </w:p>
    <w:p>
      <w:pPr>
        <w:pStyle w:val="ListBullet"/>
      </w:pPr>
      <w:r>
        <w:t>• Personalized feedback and suggestions help learners stay motivated and focused on areas needing improvement.</w:t>
      </w:r>
    </w:p>
    <w:p>
      <w:pPr>
        <w:pStyle w:val="ListBullet"/>
      </w:pPr>
      <w:r>
        <w:t>• These adaptive learning models have been linked to measurable improvements in science, math, and literacy scores.</w:t>
      </w:r>
    </w:p>
    <w:p>
      <w:pPr>
        <w:pStyle w:val="Heading1"/>
      </w:pPr>
      <w:r>
        <w:t>3. Smart Classrooms and Public-Private Partnerships</w:t>
      </w:r>
    </w:p>
    <w:p>
      <w:r>
        <w:t>Kenya's government, in partnership with private sector companies, is rolling out smart classrooms under initiatives like the Digital Literacy Programme (DLP). These efforts equip schools with tablets, laptops, projectors, and internet access to facilitate interactive learning.</w:t>
      </w:r>
    </w:p>
    <w:p>
      <w:pPr>
        <w:pStyle w:val="ListBullet"/>
      </w:pPr>
      <w:r>
        <w:t>• Over 20,000 schools have received digital devices, teacher training, and e-content.</w:t>
      </w:r>
    </w:p>
    <w:p>
      <w:pPr>
        <w:pStyle w:val="ListBullet"/>
      </w:pPr>
      <w:r>
        <w:t>• The N50 Project and SMART Technologies have enhanced digital inclusion in low-income schools across Nairobi.</w:t>
      </w:r>
    </w:p>
    <w:p>
      <w:pPr>
        <w:pStyle w:val="ListBullet"/>
      </w:pPr>
      <w:r>
        <w:t>• Schools using smart boards and interactive lessons have reported higher student interest and participation.</w:t>
      </w:r>
    </w:p>
    <w:p>
      <w:pPr>
        <w:pStyle w:val="Heading1"/>
      </w:pPr>
      <w:r>
        <w:t>4. Learning in Low-Connectivity and Offline Environments</w:t>
      </w:r>
    </w:p>
    <w:p>
      <w:r>
        <w:t>While internet access is still a challenge in remote areas, EdTech innovators have developed offline solutions that bring quality education to underserved regions.</w:t>
      </w:r>
    </w:p>
    <w:p>
      <w:pPr>
        <w:pStyle w:val="ListBullet"/>
      </w:pPr>
      <w:r>
        <w:t>• BRCK’s Kio Kit contains tablets and a wireless server with preloaded content, used in remote classrooms.</w:t>
      </w:r>
    </w:p>
    <w:p>
      <w:pPr>
        <w:pStyle w:val="ListBullet"/>
      </w:pPr>
      <w:r>
        <w:t>• TunapandaNET and Pasha Centres serve as offline community learning hubs with locally hosted content.</w:t>
      </w:r>
    </w:p>
    <w:p>
      <w:pPr>
        <w:pStyle w:val="ListBullet"/>
      </w:pPr>
      <w:r>
        <w:t>• These innovations ensure continued learning in areas without consistent electricity or internet access.</w:t>
      </w:r>
    </w:p>
    <w:p>
      <w:pPr>
        <w:pStyle w:val="Heading1"/>
      </w:pPr>
      <w:r>
        <w:t>5. Teacher Development and Digital Pedagogy</w:t>
      </w:r>
    </w:p>
    <w:p>
      <w:r>
        <w:t>Effective EdTech implementation relies on digitally-empowered teachers. Kenya has seen major efforts in training educators to use digital tools for lesson planning, instruction, and assessment.</w:t>
      </w:r>
    </w:p>
    <w:p>
      <w:pPr>
        <w:pStyle w:val="ListBullet"/>
      </w:pPr>
      <w:r>
        <w:t>• The UNESCO–Microsoft Master Trainer Program has produced a cohort of tech-savvy trainers spreading digital pedagogy across Kenya.</w:t>
      </w:r>
    </w:p>
    <w:p>
      <w:pPr>
        <w:pStyle w:val="ListBullet"/>
      </w:pPr>
      <w:r>
        <w:t>• Tunapanda Institute’s Mobile LEAP program trains teachers in mobile-first teaching strategies and collaborative tech use.</w:t>
      </w:r>
    </w:p>
    <w:p>
      <w:pPr>
        <w:pStyle w:val="ListBullet"/>
      </w:pPr>
      <w:r>
        <w:t>• These programs build long-term capacity and ensure that technology is used meaningfully in classrooms.</w:t>
      </w:r>
    </w:p>
    <w:p>
      <w:pPr>
        <w:pStyle w:val="Heading1"/>
      </w:pPr>
      <w:r>
        <w:t>Conclusion</w:t>
      </w:r>
    </w:p>
    <w:p>
      <w:r>
        <w:t>EdTech in Kenya is catalyzing a shift toward more inclusive, engaging, and effective education. Through mobile learning, AI-driven personalization, smart classrooms, offline innovation, and teacher training, Kenya is embracing the future of education. Continued investment and innovation in this space will be critical to unlocking the full potential of every learner.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