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выбор и расстановка по местам 15 штук рабочих станций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ноутбуков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Laptop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выбор и расстановка между компьютерами коммутаторов, концентраторов и беспроводной точки доступа;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два конечных ПК адаптируются под использование беспроводной сети установкой платы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WPN</w:t>
      </w:r>
      <w:r>
        <w:rPr>
          <w:rFonts w:ascii="Times New Roman" w:hAnsi="Times New Roman" w:cs="Times New Roman"/>
          <w:sz w:val="28"/>
          <w:szCs w:val="28"/>
        </w:rPr>
        <w:t xml:space="preserve">300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снабжение всех конечных точек (раб. станции и ноутбуки) собственными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ip</w:t>
      </w:r>
      <w:r>
        <w:rPr>
          <w:rFonts w:ascii="Times New Roman" w:hAnsi="Times New Roman" w:cs="Times New Roman"/>
          <w:sz w:val="28"/>
          <w:szCs w:val="28"/>
        </w:rPr>
        <w:t xml:space="preserve">-адресами 192.168.0.1 - 192.168.0.15;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соединение конечных точек</w:t>
      </w:r>
      <w:r>
        <w:rPr>
          <w:rFonts w:ascii="Times New Roman" w:hAnsi="Times New Roman" w:cs="Times New Roman"/>
          <w:sz w:val="28"/>
          <w:szCs w:val="28"/>
        </w:rPr>
        <w:t xml:space="preserve">/беспроводных точек </w:t>
      </w:r>
      <w:r>
        <w:rPr>
          <w:rFonts w:ascii="Times New Roman" w:hAnsi="Times New Roman" w:cs="Times New Roman"/>
          <w:sz w:val="28"/>
          <w:szCs w:val="28"/>
        </w:rPr>
        <w:t xml:space="preserve">досутпа</w:t>
      </w:r>
      <w:r>
        <w:rPr>
          <w:rFonts w:ascii="Times New Roman" w:hAnsi="Times New Roman" w:cs="Times New Roman"/>
          <w:sz w:val="28"/>
          <w:szCs w:val="28"/>
        </w:rPr>
        <w:t xml:space="preserve"> с коммутаторами и </w:t>
      </w:r>
      <w:r>
        <w:rPr>
          <w:rFonts w:ascii="Times New Roman" w:hAnsi="Times New Roman" w:cs="Times New Roman"/>
          <w:sz w:val="28"/>
          <w:szCs w:val="28"/>
        </w:rPr>
        <w:t xml:space="preserve">хабами</w:t>
      </w:r>
      <w:r>
        <w:rPr>
          <w:rFonts w:ascii="Times New Roman" w:hAnsi="Times New Roman" w:cs="Times New Roman"/>
          <w:sz w:val="28"/>
          <w:szCs w:val="28"/>
        </w:rPr>
        <w:t xml:space="preserve"> прямой витой парой и оптоволокном</w:t>
      </w:r>
      <w:r>
        <w:rPr>
          <w:rFonts w:ascii="Times New Roman" w:hAnsi="Times New Roman" w:cs="Times New Roman"/>
          <w:sz w:val="28"/>
          <w:szCs w:val="28"/>
        </w:rPr>
        <w:t xml:space="preserve"> с необходимой заменой модулей в конечных точках при подключении оптоволокном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коммутаторы и </w:t>
      </w:r>
      <w:r>
        <w:rPr>
          <w:rFonts w:ascii="Times New Roman" w:hAnsi="Times New Roman" w:cs="Times New Roman"/>
          <w:sz w:val="28"/>
          <w:szCs w:val="28"/>
        </w:rPr>
        <w:t xml:space="preserve">хабы</w:t>
      </w:r>
      <w:r>
        <w:rPr>
          <w:rFonts w:ascii="Times New Roman" w:hAnsi="Times New Roman" w:cs="Times New Roman"/>
          <w:sz w:val="28"/>
          <w:szCs w:val="28"/>
        </w:rPr>
        <w:t xml:space="preserve"> между собой </w:t>
      </w:r>
      <w:r>
        <w:rPr>
          <w:rFonts w:ascii="Times New Roman" w:hAnsi="Times New Roman" w:cs="Times New Roman"/>
          <w:sz w:val="28"/>
          <w:szCs w:val="28"/>
        </w:rPr>
        <w:t xml:space="preserve">соединяются кроссовой витой парой;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проверка работоспособности сети путём </w:t>
      </w:r>
      <w:r>
        <w:rPr>
          <w:rFonts w:ascii="Times New Roman" w:hAnsi="Times New Roman" w:cs="Times New Roman"/>
          <w:sz w:val="28"/>
          <w:szCs w:val="28"/>
        </w:rPr>
        <w:t xml:space="preserve">отправки пакетов двумя способами: через команду </w:t>
      </w:r>
      <w:r>
        <w:rPr>
          <w:rFonts w:ascii="Courier New" w:hAnsi="Courier New" w:cs="Courier New"/>
          <w:sz w:val="28"/>
          <w:szCs w:val="28"/>
          <w:lang w:val="en-US"/>
        </w:rPr>
        <w:t xml:space="preserve">ping</w:t>
      </w:r>
      <w:r>
        <w:rPr>
          <w:rFonts w:ascii="Courier New" w:hAnsi="Courier New" w:cs="Courier New"/>
          <w:sz w:val="28"/>
          <w:szCs w:val="28"/>
        </w:rPr>
        <w:t xml:space="preserve"> &lt;</w:t>
      </w:r>
      <w:r>
        <w:rPr>
          <w:rFonts w:ascii="Courier New" w:hAnsi="Courier New" w:cs="Courier New"/>
          <w:sz w:val="28"/>
          <w:szCs w:val="28"/>
          <w:lang w:val="en-US"/>
        </w:rPr>
        <w:t xml:space="preserve">ip</w:t>
      </w:r>
      <w:r>
        <w:rPr>
          <w:rFonts w:ascii="Courier New" w:hAnsi="Courier New" w:cs="Courier New"/>
          <w:sz w:val="28"/>
          <w:szCs w:val="28"/>
        </w:rPr>
        <w:t xml:space="preserve"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командной строке ПК, с которого отправляем запросы, и с помощью команды </w:t>
      </w:r>
      <w:r>
        <w:rPr>
          <w:rFonts w:ascii="Times New Roman" w:hAnsi="Times New Roman" w:cs="Times New Roman"/>
          <w:sz w:val="28"/>
          <w:szCs w:val="28"/>
        </w:rPr>
        <w:t xml:space="preserve">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add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simple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PDU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t xml:space="preserve">, оставив</w:t>
      </w:r>
      <w:r>
        <w:rPr>
          <w:rFonts w:ascii="Times New Roman" w:hAnsi="Times New Roman" w:cs="Times New Roman"/>
          <w:sz w:val="28"/>
          <w:szCs w:val="28"/>
        </w:rPr>
        <w:t xml:space="preserve"> только фильтры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ARP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ICMP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6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1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1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character" w:styleId="661" w:default="1">
    <w:name w:val="Default Paragraph Font"/>
    <w:uiPriority w:val="1"/>
    <w:semiHidden/>
    <w:unhideWhenUsed/>
    <w:pPr>
      <w:pBdr/>
      <w:spacing/>
      <w:ind/>
    </w:pPr>
  </w:style>
  <w:style w:type="table" w:styleId="662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3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>Microsoft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Подольский</dc:creator>
  <cp:keywords/>
  <dc:description/>
  <cp:revision>6</cp:revision>
  <dcterms:created xsi:type="dcterms:W3CDTF">2024-09-23T20:16:00Z</dcterms:created>
  <dcterms:modified xsi:type="dcterms:W3CDTF">2024-12-06T09:36:42Z</dcterms:modified>
</cp:coreProperties>
</file>