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8755" w14:textId="1CC332BC" w:rsidR="005B75C1" w:rsidRPr="00821B3C" w:rsidRDefault="008A11BA" w:rsidP="009B41FB">
      <w:pPr>
        <w:jc w:val="both"/>
        <w:rPr>
          <w:rFonts w:cstheme="minorHAnsi"/>
          <w:sz w:val="32"/>
          <w:szCs w:val="32"/>
        </w:rPr>
      </w:pPr>
      <w:r>
        <w:rPr>
          <w:rFonts w:cstheme="minorHAnsi"/>
          <w:sz w:val="32"/>
          <w:szCs w:val="32"/>
        </w:rPr>
        <w:t xml:space="preserve">BINTR: A New Model for </w:t>
      </w:r>
      <w:r w:rsidR="00FF23B8">
        <w:rPr>
          <w:rFonts w:cstheme="minorHAnsi"/>
          <w:sz w:val="32"/>
          <w:szCs w:val="32"/>
        </w:rPr>
        <w:t>Bedrock-Alluvial Rivers</w:t>
      </w:r>
    </w:p>
    <w:p w14:paraId="73D5F675" w14:textId="725CD9D1" w:rsidR="00EB09BF" w:rsidRPr="00821B3C" w:rsidRDefault="00EB09BF" w:rsidP="009B41FB">
      <w:pPr>
        <w:jc w:val="both"/>
        <w:rPr>
          <w:rFonts w:cstheme="minorHAnsi"/>
        </w:rPr>
      </w:pPr>
    </w:p>
    <w:p w14:paraId="47A80374" w14:textId="60D69FA5" w:rsidR="00614EA7" w:rsidRPr="00614EA7" w:rsidRDefault="00EB09BF" w:rsidP="009B41FB">
      <w:pPr>
        <w:jc w:val="both"/>
        <w:rPr>
          <w:rFonts w:cstheme="minorHAnsi"/>
          <w:b/>
          <w:bCs/>
          <w:sz w:val="28"/>
          <w:szCs w:val="28"/>
        </w:rPr>
      </w:pPr>
      <w:r w:rsidRPr="00162AB6">
        <w:rPr>
          <w:rFonts w:cstheme="minorHAnsi"/>
          <w:b/>
          <w:bCs/>
          <w:sz w:val="28"/>
          <w:szCs w:val="28"/>
        </w:rPr>
        <w:t>Abstract</w:t>
      </w:r>
    </w:p>
    <w:p w14:paraId="7F1955EF" w14:textId="0A02B16E" w:rsidR="00614EA7" w:rsidRDefault="00614EA7" w:rsidP="009B41FB">
      <w:pPr>
        <w:jc w:val="both"/>
        <w:rPr>
          <w:rFonts w:cstheme="minorHAnsi"/>
        </w:rPr>
      </w:pPr>
    </w:p>
    <w:p w14:paraId="4F5F1A18" w14:textId="20FD5ECD" w:rsidR="00B15E89" w:rsidRDefault="00B15E89" w:rsidP="00B15E89">
      <w:pPr>
        <w:rPr>
          <w:rFonts w:eastAsia="Times New Roman" w:cstheme="minorHAnsi"/>
          <w:color w:val="262626"/>
          <w:shd w:val="clear" w:color="auto" w:fill="FFFFFF"/>
        </w:rPr>
      </w:pPr>
      <w:r>
        <w:rPr>
          <w:rFonts w:eastAsia="Times New Roman" w:cstheme="minorHAnsi"/>
          <w:color w:val="262626"/>
          <w:shd w:val="clear" w:color="auto" w:fill="FFFFFF"/>
        </w:rPr>
        <w:t>Near-threshold alluvial rivers are common worldwide. The</w:t>
      </w:r>
      <w:r w:rsidR="009E02C3">
        <w:rPr>
          <w:rFonts w:eastAsia="Times New Roman" w:cstheme="minorHAnsi"/>
          <w:color w:val="262626"/>
          <w:shd w:val="clear" w:color="auto" w:fill="FFFFFF"/>
        </w:rPr>
        <w:t>se channels</w:t>
      </w:r>
      <w:r>
        <w:rPr>
          <w:rFonts w:eastAsia="Times New Roman" w:cstheme="minorHAnsi"/>
          <w:color w:val="262626"/>
          <w:shd w:val="clear" w:color="auto" w:fill="FFFFFF"/>
        </w:rPr>
        <w:t xml:space="preserve"> transport large amounts of sediment</w:t>
      </w:r>
      <w:r w:rsidR="00881DE4">
        <w:rPr>
          <w:rFonts w:eastAsia="Times New Roman" w:cstheme="minorHAnsi"/>
          <w:color w:val="262626"/>
          <w:shd w:val="clear" w:color="auto" w:fill="FFFFFF"/>
        </w:rPr>
        <w:t xml:space="preserve"> </w:t>
      </w:r>
      <w:r>
        <w:rPr>
          <w:rFonts w:eastAsia="Times New Roman" w:cstheme="minorHAnsi"/>
          <w:color w:val="262626"/>
          <w:shd w:val="clear" w:color="auto" w:fill="FFFFFF"/>
        </w:rPr>
        <w:t xml:space="preserve">and adjust their forms as needed to keep pace with local sediment supply conditions. However, where these rivers occur in </w:t>
      </w:r>
      <w:r w:rsidR="005E1A65">
        <w:rPr>
          <w:rFonts w:eastAsia="Times New Roman" w:cstheme="minorHAnsi"/>
          <w:color w:val="262626"/>
          <w:shd w:val="clear" w:color="auto" w:fill="FFFFFF"/>
        </w:rPr>
        <w:t xml:space="preserve">actively uplifting or </w:t>
      </w:r>
      <w:r>
        <w:rPr>
          <w:rFonts w:eastAsia="Times New Roman" w:cstheme="minorHAnsi"/>
          <w:color w:val="262626"/>
          <w:shd w:val="clear" w:color="auto" w:fill="FFFFFF"/>
        </w:rPr>
        <w:t xml:space="preserve">montane settings, they must incise bedrock in addition to carrying their gravel-sized sediment loads. In such cases, </w:t>
      </w:r>
      <w:r w:rsidR="005E1A65">
        <w:rPr>
          <w:rFonts w:eastAsia="Times New Roman" w:cstheme="minorHAnsi"/>
          <w:color w:val="262626"/>
          <w:shd w:val="clear" w:color="auto" w:fill="FFFFFF"/>
        </w:rPr>
        <w:t>fluvial behavior is best described on a spectrum between fully detachment-limited “bedrock channels” and fully transport-limited “alluvial channels.”</w:t>
      </w:r>
      <w:r>
        <w:rPr>
          <w:rFonts w:eastAsia="Times New Roman" w:cstheme="minorHAnsi"/>
          <w:color w:val="262626"/>
          <w:shd w:val="clear" w:color="auto" w:fill="FFFFFF"/>
        </w:rPr>
        <w:t xml:space="preserve"> </w:t>
      </w:r>
    </w:p>
    <w:p w14:paraId="5AF00E63" w14:textId="77777777" w:rsidR="009E02C3" w:rsidRDefault="009E02C3" w:rsidP="00B15E89">
      <w:pPr>
        <w:rPr>
          <w:rFonts w:eastAsia="Times New Roman" w:cstheme="minorHAnsi"/>
          <w:color w:val="262626"/>
          <w:shd w:val="clear" w:color="auto" w:fill="FFFFFF"/>
        </w:rPr>
      </w:pPr>
    </w:p>
    <w:p w14:paraId="7BD7DA82" w14:textId="390EF8A2" w:rsidR="00881DE4" w:rsidRDefault="00B15E89" w:rsidP="00881DE4">
      <w:pPr>
        <w:rPr>
          <w:rFonts w:cstheme="minorHAnsi"/>
        </w:rPr>
      </w:pPr>
      <w:r>
        <w:rPr>
          <w:rFonts w:eastAsia="Times New Roman" w:cstheme="minorHAnsi"/>
          <w:color w:val="262626"/>
          <w:shd w:val="clear" w:color="auto" w:fill="FFFFFF"/>
        </w:rPr>
        <w:t>Here we present a</w:t>
      </w:r>
      <w:r w:rsidR="009E02C3">
        <w:rPr>
          <w:rFonts w:eastAsia="Times New Roman" w:cstheme="minorHAnsi"/>
          <w:color w:val="262626"/>
          <w:shd w:val="clear" w:color="auto" w:fill="FFFFFF"/>
        </w:rPr>
        <w:t xml:space="preserve"> river profile evolution</w:t>
      </w:r>
      <w:r>
        <w:rPr>
          <w:rFonts w:eastAsia="Times New Roman" w:cstheme="minorHAnsi"/>
          <w:color w:val="262626"/>
          <w:shd w:val="clear" w:color="auto" w:fill="FFFFFF"/>
        </w:rPr>
        <w:t xml:space="preserve"> model </w:t>
      </w:r>
      <w:r w:rsidR="009E02C3">
        <w:rPr>
          <w:rFonts w:eastAsia="Times New Roman" w:cstheme="minorHAnsi"/>
          <w:color w:val="262626"/>
          <w:shd w:val="clear" w:color="auto" w:fill="FFFFFF"/>
        </w:rPr>
        <w:t xml:space="preserve">capable of both incising bedrock and forming channels </w:t>
      </w:r>
      <w:r w:rsidR="005E1A65">
        <w:rPr>
          <w:rFonts w:eastAsia="Times New Roman" w:cstheme="minorHAnsi"/>
          <w:color w:val="262626"/>
          <w:shd w:val="clear" w:color="auto" w:fill="FFFFFF"/>
        </w:rPr>
        <w:t>whose</w:t>
      </w:r>
      <w:r w:rsidR="009E02C3">
        <w:rPr>
          <w:rFonts w:eastAsia="Times New Roman" w:cstheme="minorHAnsi"/>
          <w:color w:val="262626"/>
          <w:shd w:val="clear" w:color="auto" w:fill="FFFFFF"/>
        </w:rPr>
        <w:t xml:space="preserve"> </w:t>
      </w:r>
      <w:r w:rsidR="005E1A65">
        <w:rPr>
          <w:rFonts w:eastAsia="Times New Roman" w:cstheme="minorHAnsi"/>
          <w:color w:val="262626"/>
          <w:shd w:val="clear" w:color="auto" w:fill="FFFFFF"/>
        </w:rPr>
        <w:t xml:space="preserve">hydraulic </w:t>
      </w:r>
      <w:r w:rsidR="009E02C3">
        <w:rPr>
          <w:rFonts w:eastAsia="Times New Roman" w:cstheme="minorHAnsi"/>
          <w:color w:val="262626"/>
          <w:shd w:val="clear" w:color="auto" w:fill="FFFFFF"/>
        </w:rPr>
        <w:t xml:space="preserve">geometry </w:t>
      </w:r>
      <w:r w:rsidR="005E1A65">
        <w:rPr>
          <w:rFonts w:eastAsia="Times New Roman" w:cstheme="minorHAnsi"/>
          <w:color w:val="262626"/>
          <w:shd w:val="clear" w:color="auto" w:fill="FFFFFF"/>
        </w:rPr>
        <w:t xml:space="preserve">is </w:t>
      </w:r>
      <w:r w:rsidR="009E02C3">
        <w:rPr>
          <w:rFonts w:eastAsia="Times New Roman" w:cstheme="minorHAnsi"/>
          <w:color w:val="262626"/>
          <w:shd w:val="clear" w:color="auto" w:fill="FFFFFF"/>
        </w:rPr>
        <w:t>consistent with</w:t>
      </w:r>
      <w:r w:rsidR="005E1A65">
        <w:rPr>
          <w:rFonts w:eastAsia="Times New Roman" w:cstheme="minorHAnsi"/>
          <w:color w:val="262626"/>
          <w:shd w:val="clear" w:color="auto" w:fill="FFFFFF"/>
        </w:rPr>
        <w:t xml:space="preserve"> a</w:t>
      </w:r>
      <w:r w:rsidR="009E02C3">
        <w:rPr>
          <w:rFonts w:eastAsia="Times New Roman" w:cstheme="minorHAnsi"/>
          <w:color w:val="262626"/>
          <w:shd w:val="clear" w:color="auto" w:fill="FFFFFF"/>
        </w:rPr>
        <w:t xml:space="preserve"> “near-threshold” prediction. </w:t>
      </w:r>
      <w:r>
        <w:rPr>
          <w:rFonts w:eastAsia="Times New Roman" w:cstheme="minorHAnsi"/>
          <w:color w:val="262626"/>
          <w:shd w:val="clear" w:color="auto" w:fill="FFFFFF"/>
        </w:rPr>
        <w:t xml:space="preserve"> </w:t>
      </w:r>
      <w:r w:rsidR="008B360F">
        <w:rPr>
          <w:rFonts w:eastAsia="Times New Roman" w:cstheme="minorHAnsi"/>
          <w:color w:val="262626"/>
        </w:rPr>
        <w:t>We combine</w:t>
      </w:r>
      <w:r w:rsidR="00614EA7" w:rsidRPr="00614EA7">
        <w:rPr>
          <w:rFonts w:eastAsia="Times New Roman" w:cstheme="minorHAnsi"/>
          <w:color w:val="262626"/>
        </w:rPr>
        <w:t xml:space="preserve"> theory for five interrelated processes: bedload sediment transport in equilibrium gravel-bed channels, channel width adjustment to flow and sediment characteristics, abrasion of bedrock by mobile sediment, plucking of bedrock, and progressive loss of gravel-sized sediment due to grain-on-grain abrasion. </w:t>
      </w:r>
      <w:r w:rsidR="008B31BC" w:rsidRPr="00614EA7">
        <w:rPr>
          <w:rFonts w:eastAsia="Times New Roman" w:cstheme="minorHAnsi"/>
          <w:color w:val="262626"/>
        </w:rPr>
        <w:t xml:space="preserve">This model contributes to a growing class of “erosion-deposition” models that </w:t>
      </w:r>
      <w:r w:rsidR="008B31BC" w:rsidRPr="00614EA7">
        <w:rPr>
          <w:rFonts w:cstheme="minorHAnsi"/>
        </w:rPr>
        <w:t>seek to capture dynamics in mixed bedrock-alluvial rive</w:t>
      </w:r>
      <w:r w:rsidR="005E1A65">
        <w:rPr>
          <w:rFonts w:cstheme="minorHAnsi"/>
        </w:rPr>
        <w:t>r systems.</w:t>
      </w:r>
      <w:r w:rsidR="008B31BC">
        <w:rPr>
          <w:rFonts w:cstheme="minorHAnsi"/>
        </w:rPr>
        <w:t xml:space="preserve"> </w:t>
      </w:r>
    </w:p>
    <w:p w14:paraId="0589F2DE" w14:textId="77777777" w:rsidR="00881DE4" w:rsidRDefault="00881DE4" w:rsidP="00881DE4">
      <w:pPr>
        <w:rPr>
          <w:rFonts w:cstheme="minorHAnsi"/>
        </w:rPr>
      </w:pPr>
    </w:p>
    <w:p w14:paraId="676E02CC" w14:textId="256D5B43" w:rsidR="008B360F" w:rsidRPr="00881DE4" w:rsidRDefault="008B360F" w:rsidP="00881DE4">
      <w:pPr>
        <w:rPr>
          <w:rFonts w:cstheme="minorHAnsi"/>
        </w:rPr>
      </w:pPr>
      <w:r>
        <w:rPr>
          <w:rFonts w:cstheme="minorHAnsi"/>
        </w:rPr>
        <w:t xml:space="preserve">We demonstrate our model’s ability to reproduce </w:t>
      </w:r>
      <w:r w:rsidR="00881DE4">
        <w:rPr>
          <w:rFonts w:cstheme="minorHAnsi"/>
        </w:rPr>
        <w:t xml:space="preserve">expected fluvial features such as inverse power-law scaling between slope and area and width and depth consistent with near-threshold channel theory, and </w:t>
      </w:r>
      <w:r>
        <w:rPr>
          <w:rFonts w:cstheme="minorHAnsi"/>
        </w:rPr>
        <w:t xml:space="preserve">we discuss </w:t>
      </w:r>
      <w:r w:rsidR="005C5AD5">
        <w:rPr>
          <w:rFonts w:cstheme="minorHAnsi"/>
        </w:rPr>
        <w:t xml:space="preserve">the role of gravel attrition in influencing </w:t>
      </w:r>
      <w:r w:rsidR="005C5AD5" w:rsidRPr="00614EA7">
        <w:rPr>
          <w:rFonts w:eastAsia="Times New Roman" w:cstheme="minorHAnsi"/>
          <w:color w:val="262626"/>
        </w:rPr>
        <w:t>the mode of channel behavior,</w:t>
      </w:r>
      <w:r w:rsidR="005C5AD5">
        <w:rPr>
          <w:rFonts w:eastAsia="Times New Roman" w:cstheme="minorHAnsi"/>
          <w:color w:val="262626"/>
        </w:rPr>
        <w:t xml:space="preserve"> erosional mechanism,</w:t>
      </w:r>
      <w:r w:rsidR="005C5AD5" w:rsidRPr="00614EA7">
        <w:rPr>
          <w:rFonts w:eastAsia="Times New Roman" w:cstheme="minorHAnsi"/>
          <w:color w:val="262626"/>
        </w:rPr>
        <w:t xml:space="preserve"> channel steepness</w:t>
      </w:r>
      <w:r w:rsidR="005C5AD5">
        <w:rPr>
          <w:rFonts w:eastAsia="Times New Roman" w:cstheme="minorHAnsi"/>
          <w:color w:val="262626"/>
        </w:rPr>
        <w:t>,</w:t>
      </w:r>
      <w:r w:rsidR="005C5AD5" w:rsidRPr="00614EA7">
        <w:rPr>
          <w:rFonts w:eastAsia="Times New Roman" w:cstheme="minorHAnsi"/>
          <w:color w:val="262626"/>
        </w:rPr>
        <w:t xml:space="preserve"> and</w:t>
      </w:r>
      <w:r w:rsidR="005C5AD5">
        <w:rPr>
          <w:rFonts w:eastAsia="Times New Roman" w:cstheme="minorHAnsi"/>
          <w:color w:val="262626"/>
        </w:rPr>
        <w:t xml:space="preserve"> profile</w:t>
      </w:r>
      <w:r w:rsidR="005C5AD5" w:rsidRPr="00614EA7">
        <w:rPr>
          <w:rFonts w:eastAsia="Times New Roman" w:cstheme="minorHAnsi"/>
          <w:color w:val="262626"/>
        </w:rPr>
        <w:t xml:space="preserve"> concavity.</w:t>
      </w:r>
    </w:p>
    <w:p w14:paraId="245D8954" w14:textId="77777777" w:rsidR="00614EA7" w:rsidRDefault="00614EA7" w:rsidP="009B41FB">
      <w:pPr>
        <w:jc w:val="both"/>
        <w:rPr>
          <w:rFonts w:cstheme="minorHAnsi"/>
        </w:rPr>
      </w:pPr>
    </w:p>
    <w:p w14:paraId="777F87C6" w14:textId="77777777" w:rsidR="000E2377" w:rsidRPr="00821B3C" w:rsidRDefault="000E2377" w:rsidP="009B41FB">
      <w:pPr>
        <w:jc w:val="both"/>
        <w:rPr>
          <w:rFonts w:cstheme="minorHAnsi"/>
        </w:rPr>
      </w:pPr>
    </w:p>
    <w:p w14:paraId="2AE99FEB" w14:textId="339203EE" w:rsidR="006C0119" w:rsidRPr="00162AB6" w:rsidRDefault="006C0119" w:rsidP="009B41FB">
      <w:pPr>
        <w:jc w:val="both"/>
        <w:rPr>
          <w:rFonts w:cstheme="minorHAnsi"/>
          <w:b/>
          <w:bCs/>
          <w:sz w:val="28"/>
          <w:szCs w:val="28"/>
        </w:rPr>
      </w:pPr>
      <w:r w:rsidRPr="00162AB6">
        <w:rPr>
          <w:rFonts w:cstheme="minorHAnsi"/>
          <w:b/>
          <w:bCs/>
          <w:sz w:val="28"/>
          <w:szCs w:val="28"/>
        </w:rPr>
        <w:t>Introduction</w:t>
      </w:r>
    </w:p>
    <w:p w14:paraId="3399DA88" w14:textId="306153FF" w:rsidR="00295031" w:rsidRPr="00821B3C" w:rsidRDefault="00295031" w:rsidP="009B41FB">
      <w:pPr>
        <w:jc w:val="both"/>
        <w:rPr>
          <w:rFonts w:cstheme="minorHAnsi"/>
        </w:rPr>
      </w:pPr>
    </w:p>
    <w:p w14:paraId="59C99B67" w14:textId="1A1091E2" w:rsidR="00627D83" w:rsidRPr="005924E2" w:rsidRDefault="005924E2" w:rsidP="00627D83">
      <w:pPr>
        <w:jc w:val="both"/>
        <w:rPr>
          <w:rFonts w:cstheme="minorHAnsi"/>
        </w:rPr>
      </w:pPr>
      <w:r>
        <w:rPr>
          <w:rFonts w:cstheme="minorHAnsi"/>
        </w:rPr>
        <w:t xml:space="preserve">Rivers on Earth showcase an enormous diversity of morphologies, flow regimes, and erosional </w:t>
      </w:r>
      <w:r w:rsidR="002307DE">
        <w:rPr>
          <w:rFonts w:cstheme="minorHAnsi"/>
        </w:rPr>
        <w:t>and depositional behaviors</w:t>
      </w:r>
      <w:r w:rsidR="00963743">
        <w:rPr>
          <w:rFonts w:cstheme="minorHAnsi"/>
        </w:rPr>
        <w:t>;</w:t>
      </w:r>
      <w:r w:rsidR="002307DE">
        <w:rPr>
          <w:rFonts w:cstheme="minorHAnsi"/>
        </w:rPr>
        <w:t xml:space="preserve"> yet our </w:t>
      </w:r>
      <w:r w:rsidR="009F4394">
        <w:rPr>
          <w:rFonts w:cstheme="minorHAnsi"/>
        </w:rPr>
        <w:t xml:space="preserve">working </w:t>
      </w:r>
      <w:r w:rsidR="002307DE">
        <w:rPr>
          <w:rFonts w:cstheme="minorHAnsi"/>
        </w:rPr>
        <w:t xml:space="preserve">models for river profile evolution mostly reflect endmember cases such as fully detachment-limited “bedrock” channels or fully transport-limited “alluvial” channels (Howard and Kerby 1983, Whipple and Tucker 1999, Tucker and Whipple 2002, </w:t>
      </w:r>
      <w:r w:rsidR="002307DE" w:rsidRPr="002307DE">
        <w:rPr>
          <w:rFonts w:cstheme="minorHAnsi"/>
          <w:highlight w:val="yellow"/>
        </w:rPr>
        <w:t>Willgoose 199X?).</w:t>
      </w:r>
      <w:r w:rsidR="002307DE">
        <w:rPr>
          <w:rFonts w:cstheme="minorHAnsi"/>
        </w:rPr>
        <w:t xml:space="preserve"> </w:t>
      </w:r>
      <w:r w:rsidR="000B3E4A">
        <w:rPr>
          <w:rFonts w:cstheme="minorHAnsi"/>
        </w:rPr>
        <w:t xml:space="preserve">However, there is reason to believe that many river systems possess characteristics of both bedrock and alluvial channels. </w:t>
      </w:r>
      <w:r w:rsidR="009F4394">
        <w:rPr>
          <w:rFonts w:cstheme="minorHAnsi"/>
        </w:rPr>
        <w:t xml:space="preserve">For example, </w:t>
      </w:r>
      <w:r w:rsidR="000B3E4A">
        <w:rPr>
          <w:rFonts w:cstheme="minorHAnsi"/>
        </w:rPr>
        <w:t xml:space="preserve">Wickert and Schildgen (2019) developed a model for gravel-bed rivers </w:t>
      </w:r>
      <w:r w:rsidR="00627D83">
        <w:rPr>
          <w:rFonts w:cstheme="minorHAnsi"/>
        </w:rPr>
        <w:t>using a transport-limited</w:t>
      </w:r>
      <w:r w:rsidR="009F4394">
        <w:rPr>
          <w:rFonts w:cstheme="minorHAnsi"/>
        </w:rPr>
        <w:t xml:space="preserve"> formulation that allows channels to adjust their width</w:t>
      </w:r>
      <w:r w:rsidR="000B3E4A">
        <w:rPr>
          <w:rFonts w:cstheme="minorHAnsi"/>
        </w:rPr>
        <w:t xml:space="preserve"> according to sediment characteristics: typical behavior of an alluvial channel. However, the authors note that these types of channels occur widely in montane settings, where we can reasonably assume that bedrock incision occurs over sufficiently long timescales. This points to a disconnect between what we observe in field settings (i.e., a riverbed mantled with alluvium and mobile channel banks)</w:t>
      </w:r>
      <w:r w:rsidR="00AF69BF">
        <w:rPr>
          <w:rFonts w:cstheme="minorHAnsi"/>
        </w:rPr>
        <w:t xml:space="preserve"> </w:t>
      </w:r>
      <w:r w:rsidR="00963743">
        <w:rPr>
          <w:rFonts w:cstheme="minorHAnsi"/>
        </w:rPr>
        <w:t>and</w:t>
      </w:r>
      <w:r w:rsidR="00AF69BF">
        <w:rPr>
          <w:rFonts w:cstheme="minorHAnsi"/>
        </w:rPr>
        <w:t xml:space="preserve"> our large-scale understanding of geologic systems (i.e., rivers set in mountain ranges are working to lower those ranges).</w:t>
      </w:r>
    </w:p>
    <w:p w14:paraId="32CAC886" w14:textId="265BAED0" w:rsidR="00627D83" w:rsidRDefault="00627D83" w:rsidP="005924E2">
      <w:pPr>
        <w:jc w:val="both"/>
        <w:rPr>
          <w:rFonts w:cstheme="minorHAnsi"/>
        </w:rPr>
      </w:pPr>
    </w:p>
    <w:p w14:paraId="24424C6B" w14:textId="77777777" w:rsidR="00627D83" w:rsidRDefault="00627D83" w:rsidP="005924E2">
      <w:pPr>
        <w:jc w:val="both"/>
        <w:rPr>
          <w:rFonts w:cstheme="minorHAnsi"/>
        </w:rPr>
      </w:pPr>
    </w:p>
    <w:p w14:paraId="76D4CA32" w14:textId="287B7B9F" w:rsidR="00627D83" w:rsidRDefault="002307DE" w:rsidP="005924E2">
      <w:pPr>
        <w:jc w:val="both"/>
        <w:rPr>
          <w:rFonts w:cstheme="minorHAnsi"/>
        </w:rPr>
      </w:pPr>
      <w:r>
        <w:rPr>
          <w:rFonts w:cstheme="minorHAnsi"/>
        </w:rPr>
        <w:lastRenderedPageBreak/>
        <w:t xml:space="preserve">Given that rivers </w:t>
      </w:r>
      <w:r w:rsidR="00627D83">
        <w:rPr>
          <w:rFonts w:cstheme="minorHAnsi"/>
        </w:rPr>
        <w:t xml:space="preserve">shape the landscape through both the erosion and transport of sediment, </w:t>
      </w:r>
      <w:r>
        <w:rPr>
          <w:rFonts w:cstheme="minorHAnsi"/>
        </w:rPr>
        <w:t xml:space="preserve">it follows that we require models capable of </w:t>
      </w:r>
      <w:r w:rsidR="00627D83">
        <w:rPr>
          <w:rFonts w:cstheme="minorHAnsi"/>
        </w:rPr>
        <w:t>simulating both of these processes</w:t>
      </w:r>
    </w:p>
    <w:p w14:paraId="14E8F0C4" w14:textId="77777777" w:rsidR="00627D83" w:rsidRDefault="00627D83" w:rsidP="005924E2">
      <w:pPr>
        <w:jc w:val="both"/>
        <w:rPr>
          <w:rFonts w:cstheme="minorHAnsi"/>
        </w:rPr>
      </w:pPr>
    </w:p>
    <w:p w14:paraId="4E209C88" w14:textId="5C5DC8B0" w:rsidR="00627D83" w:rsidRDefault="002307DE" w:rsidP="005924E2">
      <w:pPr>
        <w:jc w:val="both"/>
        <w:rPr>
          <w:rFonts w:cstheme="minorHAnsi"/>
        </w:rPr>
      </w:pPr>
      <w:r>
        <w:rPr>
          <w:rFonts w:cstheme="minorHAnsi"/>
        </w:rPr>
        <w:t xml:space="preserve">capturing </w:t>
      </w:r>
      <w:r w:rsidR="00627D83">
        <w:rPr>
          <w:rFonts w:cstheme="minorHAnsi"/>
        </w:rPr>
        <w:t xml:space="preserve">fluvial behaviors that fall on a spectrum between </w:t>
      </w:r>
    </w:p>
    <w:p w14:paraId="31E54240" w14:textId="77777777" w:rsidR="00627D83" w:rsidRDefault="00627D83" w:rsidP="005924E2">
      <w:pPr>
        <w:jc w:val="both"/>
        <w:rPr>
          <w:rFonts w:cstheme="minorHAnsi"/>
        </w:rPr>
      </w:pPr>
    </w:p>
    <w:p w14:paraId="7D352275" w14:textId="5421DB41" w:rsidR="005924E2" w:rsidRDefault="002307DE" w:rsidP="005924E2">
      <w:pPr>
        <w:jc w:val="both"/>
        <w:rPr>
          <w:rFonts w:cstheme="minorHAnsi"/>
        </w:rPr>
      </w:pPr>
      <w:r>
        <w:rPr>
          <w:rFonts w:cstheme="minorHAnsi"/>
        </w:rPr>
        <w:t xml:space="preserve">a diversity of fluvial forms and behaviors. </w:t>
      </w:r>
    </w:p>
    <w:p w14:paraId="662B18B2" w14:textId="1E5F4E3E" w:rsidR="00627D83" w:rsidRDefault="00627D83" w:rsidP="005924E2">
      <w:pPr>
        <w:jc w:val="both"/>
        <w:rPr>
          <w:rFonts w:cstheme="minorHAnsi"/>
        </w:rPr>
      </w:pPr>
    </w:p>
    <w:p w14:paraId="42E3C4F5" w14:textId="27764661" w:rsidR="005924E2" w:rsidRDefault="005924E2" w:rsidP="005924E2">
      <w:pPr>
        <w:jc w:val="both"/>
        <w:rPr>
          <w:rFonts w:cstheme="minorHAnsi"/>
        </w:rPr>
      </w:pPr>
    </w:p>
    <w:p w14:paraId="7F76BE1E" w14:textId="77777777" w:rsidR="005924E2" w:rsidRPr="005924E2" w:rsidRDefault="005924E2" w:rsidP="005924E2">
      <w:pPr>
        <w:jc w:val="both"/>
        <w:rPr>
          <w:rFonts w:cstheme="minorHAnsi"/>
        </w:rPr>
      </w:pPr>
    </w:p>
    <w:p w14:paraId="298603C4" w14:textId="2CC596C8" w:rsidR="008D4750" w:rsidRDefault="008D4750" w:rsidP="008D4750">
      <w:pPr>
        <w:pStyle w:val="ListParagraph"/>
        <w:numPr>
          <w:ilvl w:val="0"/>
          <w:numId w:val="2"/>
        </w:numPr>
        <w:jc w:val="both"/>
        <w:rPr>
          <w:rFonts w:cstheme="minorHAnsi"/>
        </w:rPr>
      </w:pPr>
      <w:r>
        <w:rPr>
          <w:rFonts w:cstheme="minorHAnsi"/>
        </w:rPr>
        <w:t>It’s tempting to treat any bedrock-incising river with a SP model, but this is inadequate, esp if rivers are adjusting their hydraulic geometries sensu alluvial channels; this impacts bedrock erosion</w:t>
      </w:r>
    </w:p>
    <w:p w14:paraId="33364149" w14:textId="0A7F87C2" w:rsidR="008D4750" w:rsidRDefault="008D4750" w:rsidP="008D4750">
      <w:pPr>
        <w:pStyle w:val="ListParagraph"/>
        <w:numPr>
          <w:ilvl w:val="0"/>
          <w:numId w:val="2"/>
        </w:numPr>
        <w:jc w:val="both"/>
        <w:rPr>
          <w:rFonts w:cstheme="minorHAnsi"/>
        </w:rPr>
      </w:pPr>
      <w:r>
        <w:rPr>
          <w:rFonts w:cstheme="minorHAnsi"/>
        </w:rPr>
        <w:t>Previous ED models have shown TPL-DTL transition, but haven’t explicitly done bedrock erosion and alluvial adjustment</w:t>
      </w:r>
    </w:p>
    <w:p w14:paraId="5987C231" w14:textId="5DE6E2CD" w:rsidR="008D4750" w:rsidRDefault="008D4750" w:rsidP="008D4750">
      <w:pPr>
        <w:pStyle w:val="ListParagraph"/>
        <w:numPr>
          <w:ilvl w:val="0"/>
          <w:numId w:val="2"/>
        </w:numPr>
        <w:jc w:val="both"/>
        <w:rPr>
          <w:rFonts w:cstheme="minorHAnsi"/>
        </w:rPr>
      </w:pPr>
      <w:r>
        <w:rPr>
          <w:rFonts w:cstheme="minorHAnsi"/>
        </w:rPr>
        <w:t>Need a model that does bedrock ero and alluvial geom (and captures some extra complexity of alluvial systems, like dynamism of sediment load); allows for dynamic feedbacks in those processes – that’s us!</w:t>
      </w:r>
    </w:p>
    <w:p w14:paraId="7D97C808" w14:textId="65FAE9E1" w:rsidR="008D4750" w:rsidRPr="008D4750" w:rsidRDefault="008D4750" w:rsidP="008D4750">
      <w:pPr>
        <w:pStyle w:val="ListParagraph"/>
        <w:numPr>
          <w:ilvl w:val="0"/>
          <w:numId w:val="2"/>
        </w:numPr>
        <w:jc w:val="both"/>
        <w:rPr>
          <w:rFonts w:cstheme="minorHAnsi"/>
        </w:rPr>
      </w:pPr>
      <w:r>
        <w:rPr>
          <w:rFonts w:cstheme="minorHAnsi"/>
        </w:rPr>
        <w:t>This will help us understand these systems on short and long timescales</w:t>
      </w:r>
    </w:p>
    <w:p w14:paraId="5F83B9A8" w14:textId="77777777" w:rsidR="008D4750" w:rsidRDefault="008D4750" w:rsidP="009B41FB">
      <w:pPr>
        <w:jc w:val="both"/>
        <w:rPr>
          <w:rFonts w:cstheme="minorHAnsi"/>
        </w:rPr>
      </w:pPr>
    </w:p>
    <w:p w14:paraId="65A9803A" w14:textId="77777777" w:rsidR="008D4750" w:rsidRDefault="008D4750" w:rsidP="009B41FB">
      <w:pPr>
        <w:jc w:val="both"/>
        <w:rPr>
          <w:rFonts w:cstheme="minorHAnsi"/>
        </w:rPr>
      </w:pPr>
    </w:p>
    <w:p w14:paraId="1F38E316" w14:textId="77777777" w:rsidR="008D4750" w:rsidRDefault="008D4750" w:rsidP="009B41FB">
      <w:pPr>
        <w:jc w:val="both"/>
        <w:rPr>
          <w:rFonts w:cstheme="minorHAnsi"/>
        </w:rPr>
      </w:pPr>
    </w:p>
    <w:p w14:paraId="3492F705" w14:textId="77777777" w:rsidR="008D4750" w:rsidRDefault="008D4750" w:rsidP="009B41FB">
      <w:pPr>
        <w:jc w:val="both"/>
        <w:rPr>
          <w:rFonts w:cstheme="minorHAnsi"/>
        </w:rPr>
      </w:pPr>
    </w:p>
    <w:p w14:paraId="022FDDDE" w14:textId="77777777" w:rsidR="008D4750" w:rsidRDefault="008D4750" w:rsidP="009B41FB">
      <w:pPr>
        <w:jc w:val="both"/>
        <w:rPr>
          <w:rFonts w:cstheme="minorHAnsi"/>
        </w:rPr>
      </w:pPr>
    </w:p>
    <w:p w14:paraId="252D72A5" w14:textId="77777777" w:rsidR="008559AE" w:rsidRDefault="008559AE" w:rsidP="009B41FB">
      <w:pPr>
        <w:jc w:val="both"/>
        <w:rPr>
          <w:rFonts w:cstheme="minorHAnsi"/>
        </w:rPr>
      </w:pPr>
    </w:p>
    <w:p w14:paraId="20E02725" w14:textId="0F446C2F" w:rsidR="00295031" w:rsidRPr="00E1415D" w:rsidRDefault="008559AE" w:rsidP="009B41FB">
      <w:pPr>
        <w:jc w:val="both"/>
        <w:rPr>
          <w:rFonts w:cstheme="minorHAnsi"/>
          <w:highlight w:val="yellow"/>
        </w:rPr>
      </w:pPr>
      <w:r>
        <w:rPr>
          <w:rFonts w:cstheme="minorHAnsi"/>
        </w:rPr>
        <w:t xml:space="preserve">Recent model developments have shown that gravel-bed rivers, common in mountainous regions worldwide, can adjust their widths to accommodate supply conditions (Wickert and Schildgen, 2019).  </w:t>
      </w:r>
      <w:r w:rsidR="00D56C72">
        <w:rPr>
          <w:rFonts w:cstheme="minorHAnsi"/>
        </w:rPr>
        <w:t>These changes in channel geometry</w:t>
      </w:r>
      <w:r w:rsidR="004A1267">
        <w:rPr>
          <w:rFonts w:cstheme="minorHAnsi"/>
        </w:rPr>
        <w:t xml:space="preserve"> </w:t>
      </w:r>
      <w:commentRangeStart w:id="0"/>
      <w:r w:rsidR="00132DF5" w:rsidRPr="004A1267">
        <w:rPr>
          <w:rFonts w:cstheme="minorHAnsi"/>
          <w:highlight w:val="yellow"/>
        </w:rPr>
        <w:t>alter the</w:t>
      </w:r>
      <w:r w:rsidR="00E1415D">
        <w:rPr>
          <w:rFonts w:cstheme="minorHAnsi"/>
          <w:highlight w:val="yellow"/>
        </w:rPr>
        <w:t xml:space="preserve"> </w:t>
      </w:r>
      <w:r w:rsidR="00132DF5" w:rsidRPr="004A1267">
        <w:rPr>
          <w:rFonts w:cstheme="minorHAnsi"/>
          <w:highlight w:val="yellow"/>
        </w:rPr>
        <w:t>shear stress exerted</w:t>
      </w:r>
      <w:r w:rsidR="00132DF5">
        <w:rPr>
          <w:rFonts w:cstheme="minorHAnsi"/>
        </w:rPr>
        <w:t xml:space="preserve"> </w:t>
      </w:r>
      <w:commentRangeEnd w:id="0"/>
      <w:r w:rsidR="00E1415D">
        <w:rPr>
          <w:rStyle w:val="CommentReference"/>
        </w:rPr>
        <w:commentReference w:id="0"/>
      </w:r>
      <w:r w:rsidR="00132DF5">
        <w:rPr>
          <w:rFonts w:cstheme="minorHAnsi"/>
        </w:rPr>
        <w:t xml:space="preserve">on the riverbed, </w:t>
      </w:r>
      <w:r w:rsidR="00D56C72">
        <w:rPr>
          <w:rFonts w:cstheme="minorHAnsi"/>
        </w:rPr>
        <w:t xml:space="preserve">which </w:t>
      </w:r>
      <w:r w:rsidR="00132DF5">
        <w:rPr>
          <w:rFonts w:cstheme="minorHAnsi"/>
        </w:rPr>
        <w:t>has direct impacts on</w:t>
      </w:r>
      <w:r w:rsidR="00D56C72">
        <w:rPr>
          <w:rFonts w:cstheme="minorHAnsi"/>
        </w:rPr>
        <w:t xml:space="preserve"> bedrock erosion processes</w:t>
      </w:r>
      <w:r>
        <w:rPr>
          <w:rFonts w:cstheme="minorHAnsi"/>
        </w:rPr>
        <w:t xml:space="preserve"> such as shear stress-dependent plucking (Whipple and Tucker, 1999, Dubinski and Wohl, 2012)</w:t>
      </w:r>
      <w:r w:rsidR="00D56C72">
        <w:rPr>
          <w:rFonts w:cstheme="minorHAnsi"/>
        </w:rPr>
        <w:t xml:space="preserve">. </w:t>
      </w:r>
      <w:r w:rsidR="00132DF5">
        <w:rPr>
          <w:rFonts w:cstheme="minorHAnsi"/>
        </w:rPr>
        <w:t xml:space="preserve">If there is </w:t>
      </w:r>
      <w:commentRangeStart w:id="1"/>
      <w:commentRangeStart w:id="2"/>
      <w:r w:rsidR="00132DF5">
        <w:rPr>
          <w:rFonts w:cstheme="minorHAnsi"/>
        </w:rPr>
        <w:t xml:space="preserve">any bedrock exposure </w:t>
      </w:r>
      <w:commentRangeEnd w:id="1"/>
      <w:r w:rsidR="00E1415D">
        <w:rPr>
          <w:rStyle w:val="CommentReference"/>
        </w:rPr>
        <w:commentReference w:id="1"/>
      </w:r>
      <w:commentRangeEnd w:id="2"/>
      <w:r w:rsidR="000562FE">
        <w:rPr>
          <w:rStyle w:val="CommentReference"/>
        </w:rPr>
        <w:commentReference w:id="2"/>
      </w:r>
      <w:r w:rsidR="00132DF5">
        <w:rPr>
          <w:rFonts w:cstheme="minorHAnsi"/>
        </w:rPr>
        <w:t>on the riverbed</w:t>
      </w:r>
      <w:r w:rsidR="000562FE">
        <w:rPr>
          <w:rFonts w:cstheme="minorHAnsi"/>
        </w:rPr>
        <w:t xml:space="preserve"> – even if it is patchy or episodic in nature – it is </w:t>
      </w:r>
      <w:r w:rsidR="00132DF5">
        <w:rPr>
          <w:rFonts w:cstheme="minorHAnsi"/>
        </w:rPr>
        <w:t xml:space="preserve">reasonable to assume that processes belonging to the “alluvial river” domain, </w:t>
      </w:r>
      <w:r w:rsidR="00132DF5">
        <w:rPr>
          <w:rFonts w:cstheme="minorHAnsi"/>
        </w:rPr>
        <w:t xml:space="preserve">such as large-scale sediment transport and equilibrium channel adjustment, very much impact bedrock </w:t>
      </w:r>
      <w:r w:rsidR="00132DF5">
        <w:rPr>
          <w:rFonts w:cstheme="minorHAnsi"/>
        </w:rPr>
        <w:t>erosion processes over some timescale.</w:t>
      </w:r>
    </w:p>
    <w:p w14:paraId="1A2DC819" w14:textId="6962257F" w:rsidR="00295031" w:rsidRPr="00821B3C" w:rsidRDefault="00295031" w:rsidP="009B41FB">
      <w:pPr>
        <w:jc w:val="both"/>
        <w:rPr>
          <w:rFonts w:cstheme="minorHAnsi"/>
        </w:rPr>
      </w:pPr>
    </w:p>
    <w:p w14:paraId="04D5961E" w14:textId="77777777" w:rsidR="00E1415D" w:rsidRDefault="0056329A" w:rsidP="009B41FB">
      <w:pPr>
        <w:jc w:val="both"/>
        <w:rPr>
          <w:rFonts w:cstheme="minorHAnsi"/>
        </w:rPr>
      </w:pPr>
      <w:r>
        <w:rPr>
          <w:rFonts w:cstheme="minorHAnsi"/>
        </w:rPr>
        <w:t xml:space="preserve">The stream power incision model (Howard and Kerby, 1983, Siedl and Dietrich, 1992, Whipple and Tucker, 1999) has </w:t>
      </w:r>
      <w:r w:rsidR="00DB4234">
        <w:rPr>
          <w:rFonts w:cstheme="minorHAnsi"/>
        </w:rPr>
        <w:t xml:space="preserve">achieved widespread use in bedrock river modeling. </w:t>
      </w:r>
      <w:r w:rsidR="0031798B">
        <w:rPr>
          <w:rFonts w:cstheme="minorHAnsi"/>
        </w:rPr>
        <w:t>It is appealing for</w:t>
      </w:r>
      <w:r w:rsidR="00021C54">
        <w:rPr>
          <w:rFonts w:cstheme="minorHAnsi"/>
        </w:rPr>
        <w:t xml:space="preserve"> both</w:t>
      </w:r>
      <w:r w:rsidR="0031798B">
        <w:rPr>
          <w:rFonts w:cstheme="minorHAnsi"/>
        </w:rPr>
        <w:t xml:space="preserve"> its</w:t>
      </w:r>
      <w:r w:rsidR="00B54CD2">
        <w:rPr>
          <w:rFonts w:cstheme="minorHAnsi"/>
        </w:rPr>
        <w:t xml:space="preserve"> intuitive,</w:t>
      </w:r>
      <w:r w:rsidR="00021C54">
        <w:rPr>
          <w:rFonts w:cstheme="minorHAnsi"/>
        </w:rPr>
        <w:t xml:space="preserve"> </w:t>
      </w:r>
      <w:r w:rsidR="00DB4234">
        <w:rPr>
          <w:rFonts w:cstheme="minorHAnsi"/>
        </w:rPr>
        <w:t>physically based</w:t>
      </w:r>
      <w:r w:rsidR="00B54CD2">
        <w:rPr>
          <w:rFonts w:cstheme="minorHAnsi"/>
        </w:rPr>
        <w:t xml:space="preserve"> nature</w:t>
      </w:r>
      <w:r w:rsidR="00021C54">
        <w:rPr>
          <w:rFonts w:cstheme="minorHAnsi"/>
        </w:rPr>
        <w:t xml:space="preserve">, and for its ability to reproduce certain characteristic aspects of river profiles, </w:t>
      </w:r>
      <w:r w:rsidR="00021C54" w:rsidRPr="00821B3C">
        <w:rPr>
          <w:rFonts w:cstheme="minorHAnsi"/>
        </w:rPr>
        <w:t xml:space="preserve">such as </w:t>
      </w:r>
      <w:r w:rsidR="002314CF">
        <w:rPr>
          <w:rFonts w:cstheme="minorHAnsi"/>
        </w:rPr>
        <w:t xml:space="preserve">transient, </w:t>
      </w:r>
      <w:r w:rsidR="002314CF" w:rsidRPr="00821B3C">
        <w:rPr>
          <w:rFonts w:cstheme="minorHAnsi"/>
        </w:rPr>
        <w:t>upstream-migrating knickpoints</w:t>
      </w:r>
      <w:r w:rsidR="002314CF">
        <w:rPr>
          <w:rFonts w:cstheme="minorHAnsi"/>
        </w:rPr>
        <w:t xml:space="preserve"> and </w:t>
      </w:r>
      <w:r w:rsidR="00021C54" w:rsidRPr="00821B3C">
        <w:rPr>
          <w:rFonts w:cstheme="minorHAnsi"/>
        </w:rPr>
        <w:t xml:space="preserve">concave-up </w:t>
      </w:r>
      <w:r w:rsidR="002314CF">
        <w:rPr>
          <w:rFonts w:cstheme="minorHAnsi"/>
        </w:rPr>
        <w:t xml:space="preserve">steady state </w:t>
      </w:r>
      <w:r w:rsidR="00021C54" w:rsidRPr="00821B3C">
        <w:rPr>
          <w:rFonts w:cstheme="minorHAnsi"/>
        </w:rPr>
        <w:t xml:space="preserve">profiles </w:t>
      </w:r>
      <w:r w:rsidR="00021C54">
        <w:rPr>
          <w:rFonts w:cstheme="minorHAnsi"/>
        </w:rPr>
        <w:t>(Lague, 2014).</w:t>
      </w:r>
      <w:r w:rsidR="002314CF">
        <w:rPr>
          <w:rFonts w:cstheme="minorHAnsi"/>
        </w:rPr>
        <w:t xml:space="preserve"> However, the stream power model</w:t>
      </w:r>
      <w:r w:rsidR="002A5362">
        <w:rPr>
          <w:rFonts w:cstheme="minorHAnsi"/>
        </w:rPr>
        <w:t>’s inability to capture sediment dynamics within the river system limits its applicability to bedrock-incising alluvial rivers.</w:t>
      </w:r>
      <w:r w:rsidR="00E1415D">
        <w:rPr>
          <w:rFonts w:cstheme="minorHAnsi"/>
        </w:rPr>
        <w:t xml:space="preserve"> </w:t>
      </w:r>
    </w:p>
    <w:p w14:paraId="630366DF" w14:textId="77777777" w:rsidR="00E1415D" w:rsidRDefault="00E1415D" w:rsidP="009B41FB">
      <w:pPr>
        <w:jc w:val="both"/>
        <w:rPr>
          <w:rFonts w:cstheme="minorHAnsi"/>
        </w:rPr>
      </w:pPr>
    </w:p>
    <w:p w14:paraId="213F49CA" w14:textId="77777777" w:rsidR="00CB3818" w:rsidRDefault="00215E47" w:rsidP="009B41FB">
      <w:pPr>
        <w:jc w:val="both"/>
        <w:rPr>
          <w:rFonts w:cstheme="minorHAnsi"/>
        </w:rPr>
      </w:pPr>
      <w:r w:rsidRPr="00821B3C">
        <w:rPr>
          <w:rFonts w:cstheme="minorHAnsi"/>
        </w:rPr>
        <w:t>Even if one ignores these challenges, the stream power model was developed for bedrock river settings where erosion is “detachment-limited</w:t>
      </w:r>
      <w:r w:rsidR="00804873">
        <w:rPr>
          <w:rFonts w:cstheme="minorHAnsi"/>
        </w:rPr>
        <w:t>,</w:t>
      </w:r>
      <w:r w:rsidRPr="00821B3C">
        <w:rPr>
          <w:rFonts w:cstheme="minorHAnsi"/>
        </w:rPr>
        <w:t>”</w:t>
      </w:r>
      <w:r w:rsidR="00804873">
        <w:rPr>
          <w:rFonts w:cstheme="minorHAnsi"/>
        </w:rPr>
        <w:t xml:space="preserve"> meaning the erosion rate is limited by the rate at which material can be detached and mobilized for transport from the riverbed itself </w:t>
      </w:r>
      <w:r w:rsidR="00804873" w:rsidRPr="00821B3C">
        <w:rPr>
          <w:rFonts w:cstheme="minorHAnsi"/>
        </w:rPr>
        <w:t>(Howard and Kerby, 1983, Howard, 1994b, Whipple and Tucker, 1999)</w:t>
      </w:r>
      <w:r w:rsidR="00804873">
        <w:rPr>
          <w:rFonts w:cstheme="minorHAnsi"/>
        </w:rPr>
        <w:t xml:space="preserve">, rather than the rate at which </w:t>
      </w:r>
      <w:r w:rsidR="00804873">
        <w:rPr>
          <w:rFonts w:cstheme="minorHAnsi"/>
        </w:rPr>
        <w:lastRenderedPageBreak/>
        <w:t>mobile alluvium can be transported downstream. The stream power model is not applicable to the latter</w:t>
      </w:r>
      <w:r w:rsidR="007F0A96">
        <w:rPr>
          <w:rFonts w:cstheme="minorHAnsi"/>
        </w:rPr>
        <w:t>,</w:t>
      </w:r>
      <w:r w:rsidR="00804873">
        <w:rPr>
          <w:rFonts w:cstheme="minorHAnsi"/>
        </w:rPr>
        <w:t xml:space="preserve"> “transport-limited” settings, where bed elevation changes are set by the </w:t>
      </w:r>
      <w:r w:rsidR="007C2D3C">
        <w:rPr>
          <w:rFonts w:cstheme="minorHAnsi"/>
          <w:highlight w:val="yellow"/>
        </w:rPr>
        <w:t>sediment flux</w:t>
      </w:r>
      <w:r w:rsidR="00804873" w:rsidRPr="006D1F74">
        <w:rPr>
          <w:rFonts w:cstheme="minorHAnsi"/>
          <w:highlight w:val="yellow"/>
        </w:rPr>
        <w:t xml:space="preserve"> rather than incision into bedrock</w:t>
      </w:r>
      <w:r w:rsidR="003A13F7">
        <w:rPr>
          <w:rFonts w:cstheme="minorHAnsi"/>
        </w:rPr>
        <w:t xml:space="preserve"> (Tucker and Whipple, 2002).</w:t>
      </w:r>
      <w:r w:rsidR="00804873">
        <w:rPr>
          <w:rFonts w:cstheme="minorHAnsi"/>
        </w:rPr>
        <w:t xml:space="preserve"> </w:t>
      </w:r>
      <w:r w:rsidR="00E56F16">
        <w:rPr>
          <w:rFonts w:cstheme="minorHAnsi"/>
        </w:rPr>
        <w:t xml:space="preserve"> </w:t>
      </w:r>
    </w:p>
    <w:p w14:paraId="26D89F75" w14:textId="77777777" w:rsidR="00CB3818" w:rsidRDefault="00CB3818" w:rsidP="009B41FB">
      <w:pPr>
        <w:jc w:val="both"/>
        <w:rPr>
          <w:rFonts w:cstheme="minorHAnsi"/>
        </w:rPr>
      </w:pPr>
    </w:p>
    <w:p w14:paraId="00EBEEE9" w14:textId="77777777" w:rsidR="00CB3818" w:rsidRDefault="00CB3818" w:rsidP="009B41FB">
      <w:pPr>
        <w:jc w:val="both"/>
        <w:rPr>
          <w:rFonts w:cstheme="minorHAnsi"/>
        </w:rPr>
      </w:pPr>
    </w:p>
    <w:p w14:paraId="0F61DC77" w14:textId="5F6A026D" w:rsidR="00E56F16" w:rsidRDefault="00215E47" w:rsidP="009B41FB">
      <w:pPr>
        <w:jc w:val="both"/>
        <w:rPr>
          <w:rFonts w:cstheme="minorHAnsi"/>
        </w:rPr>
      </w:pPr>
      <w:r w:rsidRPr="00821B3C">
        <w:rPr>
          <w:rFonts w:cstheme="minorHAnsi"/>
        </w:rPr>
        <w:t xml:space="preserve">This represents a major challenge for the geomorphic modeling community: </w:t>
      </w:r>
      <w:r w:rsidR="00CB76BA">
        <w:rPr>
          <w:rFonts w:cstheme="minorHAnsi"/>
        </w:rPr>
        <w:t xml:space="preserve">how should we approach modeling of </w:t>
      </w:r>
      <w:r w:rsidR="00CB76BA" w:rsidRPr="00821B3C">
        <w:rPr>
          <w:rFonts w:cstheme="minorHAnsi"/>
        </w:rPr>
        <w:t>large-scale river systems</w:t>
      </w:r>
      <w:r w:rsidR="00CB76BA">
        <w:rPr>
          <w:rFonts w:cstheme="minorHAnsi"/>
        </w:rPr>
        <w:t>, which transition from bedrock beds in their headwaters to alluvial beds downstream,</w:t>
      </w:r>
      <w:r w:rsidR="00CB76BA" w:rsidRPr="00821B3C">
        <w:rPr>
          <w:rFonts w:cstheme="minorHAnsi"/>
        </w:rPr>
        <w:t xml:space="preserve"> </w:t>
      </w:r>
      <w:r w:rsidR="00CB76BA">
        <w:rPr>
          <w:rFonts w:cstheme="minorHAnsi"/>
        </w:rPr>
        <w:t>where a single erosion law will not apply?</w:t>
      </w:r>
    </w:p>
    <w:p w14:paraId="49D417CF" w14:textId="77777777" w:rsidR="00215E47" w:rsidRPr="00821B3C" w:rsidRDefault="00215E47" w:rsidP="009B41FB">
      <w:pPr>
        <w:jc w:val="both"/>
        <w:rPr>
          <w:rFonts w:cstheme="minorHAnsi"/>
        </w:rPr>
      </w:pPr>
    </w:p>
    <w:p w14:paraId="3417B2BC" w14:textId="4372CE1D" w:rsidR="00B75D8F" w:rsidRDefault="00215E47" w:rsidP="009B41FB">
      <w:pPr>
        <w:jc w:val="both"/>
        <w:rPr>
          <w:rFonts w:cstheme="minorHAnsi"/>
        </w:rPr>
      </w:pPr>
      <w:r w:rsidRPr="00821B3C">
        <w:rPr>
          <w:rFonts w:cstheme="minorHAnsi"/>
        </w:rPr>
        <w:t>Even in tectonically active, montane catchments, where the stream power model may be deemed most appropriate, recent work suggests that sediment transport is an important process that sets slopes and consumes a significant portion of the energy budget of “bedrock” rivers (Pfeiffer et al., 2017, Lai et al., 2021). Gravel-bed rivers, which are common around the world in montane settings, exhibit behavior characteristic of transport-limited, alluvial, “equilibrium channels” (Parker, 1978) – their widths are self-adjusted to transport a median grain size (Wickert and Schildgen, 2019, Phillips and Jerolmack, 2016).</w:t>
      </w:r>
      <w:r w:rsidR="005E62AB">
        <w:rPr>
          <w:rFonts w:cstheme="minorHAnsi"/>
        </w:rPr>
        <w:t xml:space="preserve"> </w:t>
      </w:r>
    </w:p>
    <w:p w14:paraId="3EA4DE6F" w14:textId="77777777" w:rsidR="008068E4" w:rsidRPr="00821B3C" w:rsidRDefault="008068E4" w:rsidP="009B41FB">
      <w:pPr>
        <w:jc w:val="both"/>
        <w:rPr>
          <w:rFonts w:cstheme="minorHAnsi"/>
        </w:rPr>
      </w:pPr>
    </w:p>
    <w:p w14:paraId="422217B4" w14:textId="047A9AD5" w:rsidR="00215E47" w:rsidRPr="00821B3C" w:rsidRDefault="00215E47" w:rsidP="009B41FB">
      <w:pPr>
        <w:jc w:val="both"/>
        <w:rPr>
          <w:rFonts w:cstheme="minorHAnsi"/>
        </w:rPr>
      </w:pPr>
      <w:r w:rsidRPr="00821B3C">
        <w:rPr>
          <w:rFonts w:cstheme="minorHAnsi"/>
        </w:rPr>
        <w:t>Additional work has shown that rivers that may be described as "bedrock rivers" can exhibit transport-limited behavior with dynamics best captured by transport-limited models (Johnson et al., 2009); this may be especially true when the "bedrock" in question is actually poorly consolidated Holocene sediments (e.g., Hobley et al., 2011.) In addition to setting slopes and controlling channel width, sediment also plays a key role in controlling channel incision. Work by Sklar and Dietrich (2001) demonstrated that saltating bedload sediment is capable of incising bedrock via abrasion, a process that involves bed material being dislodged as a result of particle impacts. The authors recognized that the effect is non-linear: at low sediment supply rates, the sediment mainly acts as abrasive “tools” that promote erosion of the bed; as supply increases, increasing “cover” on the bed inhibits further erosion. This work led to the development of mechanistic models that focus on erosion accomplished via sediment abrasion rather than through a stream power formulation (Sklar and Dietrich, 2004, Chatanantevet and Parker, 2009.)</w:t>
      </w:r>
    </w:p>
    <w:p w14:paraId="6E9282B1" w14:textId="05ACABAD" w:rsidR="00215E47" w:rsidRPr="00821B3C" w:rsidRDefault="00215E47" w:rsidP="009B41FB">
      <w:pPr>
        <w:jc w:val="both"/>
        <w:rPr>
          <w:rFonts w:cstheme="minorHAnsi"/>
        </w:rPr>
      </w:pPr>
    </w:p>
    <w:p w14:paraId="68A12CC2" w14:textId="36ECF1CB" w:rsidR="00FB3B70" w:rsidRPr="00821B3C" w:rsidRDefault="00215E47" w:rsidP="009B41FB">
      <w:pPr>
        <w:jc w:val="both"/>
        <w:rPr>
          <w:rFonts w:cstheme="minorHAnsi"/>
        </w:rPr>
      </w:pPr>
      <w:r w:rsidRPr="00821B3C">
        <w:rPr>
          <w:rFonts w:cstheme="minorHAnsi"/>
        </w:rPr>
        <w:t>These challenges and complexities summarize the need for models that explicitly account for sediment effects, both in terms of how sediment influences the erosional process (namely, the relative importance of abrasion) and how sediment supply controls (both spatially and temporally) the general erosional style: transport-limited versus detachment-limited. Efforts have been made to address both of these issues via the development of “erosion-deposition” models that are capable of capturing both the removal of material from the bed and the re-deposition of that material at some point downstream. If the distance at which re-deposition occurs is sufficiently short, then the model is effectively “transport-limited,” while if the distance is long the model is “detachment-limited.” These models are capable of capturing intermediate erosional behaviors, and some can explicitly capture dynamics such as the thinning and thickening of alluvial bed cover (Davy and Lague, 2009, Shobe et al., 2017). However, the models developed by both Davy and Lague (2009) and Shobe et al. (2017) are best-suited to suspended load sediment. As a community, we are still lacking a model that transitions from detachment- to transport-limited behavior for explicitly coarse sediment.</w:t>
      </w:r>
    </w:p>
    <w:p w14:paraId="3B04D835" w14:textId="43E72C77" w:rsidR="00215E47" w:rsidRPr="00821B3C" w:rsidRDefault="00215E47" w:rsidP="009B41FB">
      <w:pPr>
        <w:jc w:val="both"/>
        <w:rPr>
          <w:rFonts w:cstheme="minorHAnsi"/>
        </w:rPr>
      </w:pPr>
    </w:p>
    <w:p w14:paraId="16A1A873" w14:textId="7CE966F1" w:rsidR="00215E47" w:rsidRPr="00821B3C" w:rsidRDefault="00215E47" w:rsidP="009B41FB">
      <w:pPr>
        <w:jc w:val="both"/>
        <w:rPr>
          <w:rFonts w:cstheme="minorHAnsi"/>
        </w:rPr>
      </w:pPr>
      <w:r w:rsidRPr="00821B3C">
        <w:rPr>
          <w:rFonts w:cstheme="minorHAnsi"/>
        </w:rPr>
        <w:t>While transport-limited and detachment-limited erosional models can produce the same steady state river profiles, the choice of erosion law does result in markedly different transient responses to external forces (Tucker and Hancock, 2010). The study of transient river responses to climate or tectonic perturbations can therefore be very useful in determining the correct fluvial erosion law to apply to a given river system.</w:t>
      </w:r>
    </w:p>
    <w:p w14:paraId="211F1799" w14:textId="40D91FB9" w:rsidR="00215E47" w:rsidRPr="00821B3C" w:rsidRDefault="00215E47" w:rsidP="009B41FB">
      <w:pPr>
        <w:jc w:val="both"/>
        <w:rPr>
          <w:rFonts w:cstheme="minorHAnsi"/>
        </w:rPr>
      </w:pPr>
    </w:p>
    <w:p w14:paraId="1A22BA2B" w14:textId="5660BA38" w:rsidR="009B41FB" w:rsidRPr="00821B3C" w:rsidRDefault="00215E47" w:rsidP="009B41FB">
      <w:pPr>
        <w:jc w:val="both"/>
        <w:rPr>
          <w:rFonts w:cstheme="minorHAnsi"/>
        </w:rPr>
      </w:pPr>
      <w:r w:rsidRPr="00821B3C">
        <w:rPr>
          <w:rFonts w:cstheme="minorHAnsi"/>
        </w:rPr>
        <w:t>Recent advances in erosion-deposition models have provided nuance to our understanding of rivers that exhibit traits of both detachment- and transport-limited behavior, and these models seem promising in terms of their ability to improve our understanding of fluvial response to external forcing. However, these models often assume uniform lithology and sediment supply. Meanwhile, questions surrounding how rivers adjust to heterogeneous lithology and evolving sediment supply are active areas of research in their own right. Work by Gabet (2020a) found that in the Sierra Nevada (a highly heterogenous terrain), rivers adjust their profiles to accommodate differences in both the erodibility of the bedrock itself and in the lithologically controlled median grain size. Gabet (2020b) then showed that rivers with heterogenous lithology will generate different transient knickpoint behavior in response to two types of tectonic perturbation: uniform uplift and tilting. Work by Lai et al. (2021) in eastern Taiwan also demonstrated differences in channel steepness attributed to upstream controls on sediment supply where rivers cross a lithologic contact.</w:t>
      </w:r>
    </w:p>
    <w:p w14:paraId="377DA73A" w14:textId="622C31B4" w:rsidR="009B41FB" w:rsidRPr="00821B3C" w:rsidRDefault="009B41FB" w:rsidP="009B41FB">
      <w:pPr>
        <w:jc w:val="both"/>
        <w:rPr>
          <w:rFonts w:cstheme="minorHAnsi"/>
        </w:rPr>
      </w:pPr>
    </w:p>
    <w:p w14:paraId="31BB8042" w14:textId="634C2917" w:rsidR="00FB3B70" w:rsidRPr="00821B3C" w:rsidRDefault="009B41FB" w:rsidP="009B41FB">
      <w:pPr>
        <w:jc w:val="both"/>
        <w:rPr>
          <w:rFonts w:cstheme="minorHAnsi"/>
        </w:rPr>
      </w:pPr>
      <w:r w:rsidRPr="00821B3C">
        <w:rPr>
          <w:rFonts w:cstheme="minorHAnsi"/>
        </w:rPr>
        <w:t xml:space="preserve">Other studies have focused more explicitly on how sediment load changes across lithologic boundaries; in these studies, the boundaries represent major shifts in physiographic province, such as crossing from a range composed of crystalline rocks into an adjacent sedimentary basin. Studies conducted in both the Himalaya (Dingle et al., 2017) and the Colorado Front Range (Menting et al., 2015) have demonstrated that crossing such a contact typically does not result in representation of downstream units in the sediment load. Rather, the sediment load continues to be dominated by sediment derived from the most resistant units found along profile. These units become enriched in the sediment load downstream, even as they represent a smaller and smaller fraction of the total drainage basin. In the Himalaya, all but the most resistant clasts experience rapid downstream fining which is attributed to sediment abrasion (Dingle et al., 2017). In the Colorado Front Range, downstream fining occurs on a spatial scale shorter than that predicted in abrasion mill experiments, which points to a selective transport control on streamwise grain size in addition to sediment abrasion (Menting et al., 2015). </w:t>
      </w:r>
    </w:p>
    <w:p w14:paraId="0E8C96A1" w14:textId="1187CE04" w:rsidR="00FB3B70" w:rsidRPr="00821B3C" w:rsidRDefault="00FB3B70" w:rsidP="009B41FB">
      <w:pPr>
        <w:jc w:val="both"/>
        <w:rPr>
          <w:rFonts w:cstheme="minorHAnsi"/>
        </w:rPr>
      </w:pPr>
    </w:p>
    <w:p w14:paraId="6F6521AC" w14:textId="693F19AF" w:rsidR="009B41FB" w:rsidRDefault="009B41FB" w:rsidP="009B41FB">
      <w:pPr>
        <w:jc w:val="both"/>
        <w:rPr>
          <w:rFonts w:cstheme="minorHAnsi"/>
        </w:rPr>
      </w:pPr>
      <w:r w:rsidRPr="00821B3C">
        <w:rPr>
          <w:rFonts w:cstheme="minorHAnsi"/>
        </w:rPr>
        <w:t xml:space="preserve">This study draws from the areas of research outlined above, particularly our increasing awareness that gravel-bedded rivers can behave as alluvial rivers over short timescales, while also incising bedrock over long timescales, and may adjust their widths dynamically with changing bed and sediment conditions.  We are inspired by a case study in the Southern Rocky Mountains, where rivers traversing the crystalline Front Range exit into the sedimentary basin of the High Plains. In this setting we observe the sediment load being dominated by granitic clasts sourced from the mountains (Menting et al., 2015). We investigate what impact this coarse, erosion-resistant bedload has on the downstream profile of rivers that flow over sedimentary rocks. We implement an erosional scheme based on sediment cover that allows for both abrasion and stream-power </w:t>
      </w:r>
      <w:r w:rsidRPr="00821B3C">
        <w:rPr>
          <w:rFonts w:cstheme="minorHAnsi"/>
        </w:rPr>
        <w:lastRenderedPageBreak/>
        <w:t>erosion, and that honors the gradual transition from detachment-limited behavior in the mountains to transport-limited behavior on the plains. In this way, we can make predictions about river profiles produced when this lithologically heterogeneous landscape responds to changes in climate and tectonics. We pay special attention to how these changes may at times be compensated for through erosion of bedrock, and at other times through changes in the thickness of an alluvial mantle.</w:t>
      </w:r>
    </w:p>
    <w:p w14:paraId="34C932AE" w14:textId="25AA0A77" w:rsidR="005E62AB" w:rsidRDefault="005E62AB" w:rsidP="009B41FB">
      <w:pPr>
        <w:jc w:val="both"/>
        <w:rPr>
          <w:rFonts w:cstheme="minorHAnsi"/>
        </w:rPr>
      </w:pPr>
    </w:p>
    <w:p w14:paraId="07603520" w14:textId="10E2C174" w:rsidR="005E62AB" w:rsidRDefault="005E62AB" w:rsidP="009B41FB">
      <w:pPr>
        <w:jc w:val="both"/>
        <w:rPr>
          <w:rFonts w:cstheme="minorHAnsi"/>
        </w:rPr>
      </w:pPr>
    </w:p>
    <w:p w14:paraId="662434CA" w14:textId="0E4E0E79" w:rsidR="005E62AB" w:rsidRPr="00821B3C" w:rsidRDefault="005E62AB" w:rsidP="009B41FB">
      <w:pPr>
        <w:jc w:val="both"/>
        <w:rPr>
          <w:rFonts w:cstheme="minorHAnsi"/>
        </w:rPr>
      </w:pPr>
      <w:r>
        <w:rPr>
          <w:rFonts w:cstheme="minorHAnsi"/>
        </w:rPr>
        <w:t>All of this points to a need to move away from models that rely on empirical width-discharge relationships</w:t>
      </w:r>
    </w:p>
    <w:p w14:paraId="3FD9E36A" w14:textId="4E1A1425" w:rsidR="006C0119" w:rsidRDefault="006C0119" w:rsidP="009B41FB">
      <w:pPr>
        <w:jc w:val="both"/>
        <w:rPr>
          <w:rFonts w:cstheme="minorHAnsi"/>
        </w:rPr>
      </w:pPr>
    </w:p>
    <w:p w14:paraId="59839BA4" w14:textId="77777777" w:rsidR="005601EE" w:rsidRPr="00821B3C" w:rsidRDefault="005601EE" w:rsidP="009B41FB">
      <w:pPr>
        <w:jc w:val="both"/>
        <w:rPr>
          <w:rFonts w:cstheme="minorHAnsi"/>
        </w:rPr>
      </w:pPr>
    </w:p>
    <w:p w14:paraId="2348E3B4" w14:textId="2C66F72F" w:rsidR="00FB3B70" w:rsidRPr="00162AB6" w:rsidRDefault="00FB3B70" w:rsidP="009B41FB">
      <w:pPr>
        <w:jc w:val="both"/>
        <w:rPr>
          <w:rFonts w:cstheme="minorHAnsi"/>
          <w:b/>
          <w:bCs/>
          <w:sz w:val="28"/>
          <w:szCs w:val="28"/>
        </w:rPr>
      </w:pPr>
      <w:r w:rsidRPr="00162AB6">
        <w:rPr>
          <w:rFonts w:cstheme="minorHAnsi"/>
          <w:b/>
          <w:bCs/>
          <w:sz w:val="28"/>
          <w:szCs w:val="28"/>
        </w:rPr>
        <w:t>Methods</w:t>
      </w:r>
    </w:p>
    <w:p w14:paraId="05259966" w14:textId="0E7A90EF" w:rsidR="00FB3B70" w:rsidRPr="00821B3C" w:rsidRDefault="00FB3B70" w:rsidP="009B41FB">
      <w:pPr>
        <w:jc w:val="both"/>
        <w:rPr>
          <w:rFonts w:cstheme="minorHAnsi"/>
          <w:sz w:val="28"/>
          <w:szCs w:val="28"/>
        </w:rPr>
      </w:pPr>
    </w:p>
    <w:p w14:paraId="1D50F584" w14:textId="6A9344A8" w:rsidR="00FB3B70" w:rsidRPr="00821B3C" w:rsidRDefault="00FB3B70" w:rsidP="009B41FB">
      <w:pPr>
        <w:jc w:val="both"/>
        <w:rPr>
          <w:rFonts w:cstheme="minorHAnsi"/>
          <w:color w:val="000000" w:themeColor="text1"/>
        </w:rPr>
      </w:pPr>
      <w:r w:rsidRPr="00821B3C">
        <w:rPr>
          <w:rFonts w:cstheme="minorHAnsi"/>
          <w:color w:val="000000" w:themeColor="text1"/>
        </w:rPr>
        <w:t>Here we present a</w:t>
      </w:r>
      <w:r w:rsidR="004B14AF">
        <w:rPr>
          <w:rFonts w:cstheme="minorHAnsi"/>
          <w:color w:val="000000" w:themeColor="text1"/>
        </w:rPr>
        <w:t xml:space="preserve"> 1D</w:t>
      </w:r>
      <w:r w:rsidRPr="00821B3C">
        <w:rPr>
          <w:rFonts w:cstheme="minorHAnsi"/>
          <w:color w:val="000000" w:themeColor="text1"/>
        </w:rPr>
        <w:t xml:space="preserve"> </w:t>
      </w:r>
      <w:r w:rsidR="000963BA">
        <w:rPr>
          <w:rFonts w:cstheme="minorHAnsi"/>
          <w:color w:val="000000" w:themeColor="text1"/>
        </w:rPr>
        <w:t>profile evolution model</w:t>
      </w:r>
      <w:r w:rsidRPr="00821B3C">
        <w:rPr>
          <w:rFonts w:cstheme="minorHAnsi"/>
          <w:color w:val="000000" w:themeColor="text1"/>
        </w:rPr>
        <w:t xml:space="preserve"> </w:t>
      </w:r>
      <w:r w:rsidR="000963BA">
        <w:rPr>
          <w:rFonts w:cstheme="minorHAnsi"/>
          <w:color w:val="000000" w:themeColor="text1"/>
        </w:rPr>
        <w:t xml:space="preserve">for bedrock-incising alluvial rivers. </w:t>
      </w:r>
      <w:r w:rsidR="005C16A7">
        <w:rPr>
          <w:rFonts w:cstheme="minorHAnsi"/>
          <w:color w:val="000000" w:themeColor="text1"/>
        </w:rPr>
        <w:t>At any point</w:t>
      </w:r>
      <w:r w:rsidR="000963BA">
        <w:rPr>
          <w:rFonts w:cstheme="minorHAnsi"/>
          <w:color w:val="000000" w:themeColor="text1"/>
        </w:rPr>
        <w:t xml:space="preserve"> along the profile</w:t>
      </w:r>
      <w:r w:rsidR="005C16A7">
        <w:rPr>
          <w:rFonts w:cstheme="minorHAnsi"/>
          <w:color w:val="000000" w:themeColor="text1"/>
        </w:rPr>
        <w:t xml:space="preserve">, total topography is the sum </w:t>
      </w:r>
      <w:r w:rsidRPr="00821B3C">
        <w:rPr>
          <w:rFonts w:cstheme="minorHAnsi"/>
          <w:color w:val="000000" w:themeColor="text1"/>
        </w:rPr>
        <w:t xml:space="preserve">of bedrock elevation plus some thickness of sediment that mantles the riverbed. </w:t>
      </w:r>
      <w:r w:rsidR="00F45190">
        <w:rPr>
          <w:rFonts w:cstheme="minorHAnsi"/>
          <w:color w:val="000000" w:themeColor="text1"/>
        </w:rPr>
        <w:t>We borrow from Wickert and Schildgen (2019)</w:t>
      </w:r>
      <w:r w:rsidR="00231670">
        <w:rPr>
          <w:rFonts w:cstheme="minorHAnsi"/>
          <w:color w:val="000000" w:themeColor="text1"/>
        </w:rPr>
        <w:t xml:space="preserve"> </w:t>
      </w:r>
      <w:r w:rsidR="005C16A7">
        <w:rPr>
          <w:rFonts w:cstheme="minorHAnsi"/>
          <w:color w:val="000000" w:themeColor="text1"/>
        </w:rPr>
        <w:t xml:space="preserve">in maintaining near-threshold alluvial geometry in our channel, </w:t>
      </w:r>
      <w:r w:rsidR="00231670">
        <w:rPr>
          <w:rFonts w:cstheme="minorHAnsi"/>
          <w:color w:val="000000" w:themeColor="text1"/>
        </w:rPr>
        <w:t xml:space="preserve">and </w:t>
      </w:r>
      <w:r w:rsidR="005C16A7">
        <w:rPr>
          <w:rFonts w:cstheme="minorHAnsi"/>
          <w:color w:val="000000" w:themeColor="text1"/>
        </w:rPr>
        <w:t xml:space="preserve">in the conception of mass conservation </w:t>
      </w:r>
      <w:r w:rsidR="00231670">
        <w:rPr>
          <w:rFonts w:cstheme="minorHAnsi"/>
          <w:color w:val="000000" w:themeColor="text1"/>
        </w:rPr>
        <w:t xml:space="preserve">within a </w:t>
      </w:r>
      <w:r w:rsidR="00F52D5B">
        <w:rPr>
          <w:rFonts w:cstheme="minorHAnsi"/>
          <w:color w:val="000000" w:themeColor="text1"/>
        </w:rPr>
        <w:t xml:space="preserve">fixed-width </w:t>
      </w:r>
      <w:r w:rsidR="00231670">
        <w:rPr>
          <w:rFonts w:cstheme="minorHAnsi"/>
          <w:color w:val="000000" w:themeColor="text1"/>
        </w:rPr>
        <w:t>valley</w:t>
      </w:r>
      <w:r w:rsidR="004B14AF">
        <w:rPr>
          <w:rFonts w:cstheme="minorHAnsi"/>
          <w:color w:val="000000" w:themeColor="text1"/>
        </w:rPr>
        <w:t>, rather than a fixed-width channel</w:t>
      </w:r>
      <w:r w:rsidR="00231670">
        <w:rPr>
          <w:rFonts w:cstheme="minorHAnsi"/>
          <w:color w:val="000000" w:themeColor="text1"/>
        </w:rPr>
        <w:t xml:space="preserve">. </w:t>
      </w:r>
    </w:p>
    <w:p w14:paraId="45E77E61" w14:textId="77777777" w:rsidR="00FB3B70" w:rsidRPr="00821B3C" w:rsidRDefault="00FB3B70" w:rsidP="009B41FB">
      <w:pPr>
        <w:jc w:val="both"/>
        <w:rPr>
          <w:rFonts w:cstheme="minorHAnsi"/>
          <w:color w:val="000000" w:themeColor="text1"/>
        </w:rPr>
      </w:pPr>
    </w:p>
    <w:p w14:paraId="355E0912" w14:textId="55628F4F" w:rsidR="00963743" w:rsidRDefault="00FB3B70" w:rsidP="009B41FB">
      <w:pPr>
        <w:jc w:val="both"/>
        <w:rPr>
          <w:rFonts w:cstheme="minorHAnsi"/>
          <w:color w:val="000000" w:themeColor="text1"/>
        </w:rPr>
      </w:pPr>
      <w:r w:rsidRPr="00821B3C">
        <w:rPr>
          <w:rFonts w:cstheme="minorHAnsi"/>
          <w:color w:val="000000" w:themeColor="text1"/>
        </w:rPr>
        <w:t xml:space="preserve">In brief, our model erodes sediment from the </w:t>
      </w:r>
      <w:r w:rsidR="00231670">
        <w:rPr>
          <w:rFonts w:cstheme="minorHAnsi"/>
          <w:color w:val="000000" w:themeColor="text1"/>
        </w:rPr>
        <w:t>valley bottom and surrounding hillslopes</w:t>
      </w:r>
      <w:r w:rsidRPr="00821B3C">
        <w:rPr>
          <w:rFonts w:cstheme="minorHAnsi"/>
          <w:color w:val="000000" w:themeColor="text1"/>
        </w:rPr>
        <w:t>, carries a fraction of that eroded material as bedload</w:t>
      </w:r>
      <w:r w:rsidR="00231670">
        <w:rPr>
          <w:rFonts w:cstheme="minorHAnsi"/>
          <w:color w:val="000000" w:themeColor="text1"/>
        </w:rPr>
        <w:t xml:space="preserve"> in the channel</w:t>
      </w:r>
      <w:r w:rsidRPr="00821B3C">
        <w:rPr>
          <w:rFonts w:cstheme="minorHAnsi"/>
          <w:color w:val="000000" w:themeColor="text1"/>
        </w:rPr>
        <w:t xml:space="preserve">, and loses some fraction of bedload mass downstream to grain attrition. We assume that erosion occurs only through plucking and abrasion, as these are thought to be the dominant erosional processes in bedrock rivers (Whipple, 2004). The efficiency of bedrock erosional processes is modulated by </w:t>
      </w:r>
      <w:r w:rsidR="000963BA">
        <w:rPr>
          <w:rFonts w:cstheme="minorHAnsi"/>
          <w:color w:val="000000" w:themeColor="text1"/>
        </w:rPr>
        <w:t xml:space="preserve">an “effective bed exposure” </w:t>
      </w:r>
      <w:r w:rsidR="004B14AF">
        <w:rPr>
          <w:rFonts w:cstheme="minorHAnsi"/>
          <w:color w:val="000000" w:themeColor="text1"/>
        </w:rPr>
        <w:t>term</w:t>
      </w:r>
      <w:r w:rsidR="000963BA">
        <w:rPr>
          <w:rFonts w:cstheme="minorHAnsi"/>
          <w:color w:val="000000" w:themeColor="text1"/>
        </w:rPr>
        <w:t>, which honors the observation that bedrock can be “battered” and primed for erosion even while sediment is present atop it (Chatanantevet and Parker, 2009); therefore, we expect “effective bed exposure” to decrease gradually as sediment cover thickens, rather than simply switching between “exposed” and “covered.”</w:t>
      </w:r>
      <w:r w:rsidR="004B14AF">
        <w:rPr>
          <w:rFonts w:cstheme="minorHAnsi"/>
          <w:color w:val="000000" w:themeColor="text1"/>
        </w:rPr>
        <w:t xml:space="preserve"> </w:t>
      </w:r>
      <w:r w:rsidRPr="00821B3C">
        <w:rPr>
          <w:rFonts w:cstheme="minorHAnsi"/>
          <w:color w:val="000000" w:themeColor="text1"/>
        </w:rPr>
        <w:t xml:space="preserve">Finally, rather than assuming downstream increases in sediment load scale only with slope and discharge (Smith and Bretherton, 1972), we honor the observation that coarse sediment decreases in size downstream due to particle attrition (Sklar and Dietrich, 2001, Attal and Lave, 2006, </w:t>
      </w:r>
      <w:commentRangeStart w:id="3"/>
      <w:r w:rsidRPr="00A76386">
        <w:rPr>
          <w:rFonts w:cstheme="minorHAnsi"/>
          <w:color w:val="000000" w:themeColor="text1"/>
          <w:highlight w:val="yellow"/>
        </w:rPr>
        <w:t>Menting</w:t>
      </w:r>
      <w:commentRangeEnd w:id="3"/>
      <w:r w:rsidR="00A76386">
        <w:rPr>
          <w:rStyle w:val="CommentReference"/>
        </w:rPr>
        <w:commentReference w:id="3"/>
      </w:r>
      <w:r w:rsidRPr="00A76386">
        <w:rPr>
          <w:rFonts w:cstheme="minorHAnsi"/>
          <w:color w:val="000000" w:themeColor="text1"/>
          <w:highlight w:val="yellow"/>
        </w:rPr>
        <w:t xml:space="preserve"> et al., 2015).</w:t>
      </w:r>
      <w:r w:rsidRPr="00821B3C">
        <w:rPr>
          <w:rFonts w:cstheme="minorHAnsi"/>
          <w:color w:val="000000" w:themeColor="text1"/>
        </w:rPr>
        <w:t xml:space="preserve"> </w:t>
      </w:r>
      <w:r w:rsidR="00963743">
        <w:rPr>
          <w:rFonts w:cstheme="minorHAnsi"/>
          <w:color w:val="000000" w:themeColor="text1"/>
        </w:rPr>
        <w:t>This is accomplished by tracking and updating the total mass of bedload in transport, rather than by tracking the actual size reduction of individual grains.</w:t>
      </w:r>
    </w:p>
    <w:p w14:paraId="03FFA0ED" w14:textId="3CB21F92" w:rsidR="00DD7D78" w:rsidRPr="00821B3C" w:rsidRDefault="00DD7D78" w:rsidP="00DD7D78">
      <w:pPr>
        <w:jc w:val="both"/>
        <w:rPr>
          <w:rFonts w:cstheme="minorHAnsi"/>
          <w:color w:val="000000" w:themeColor="text1"/>
        </w:rPr>
      </w:pPr>
    </w:p>
    <w:p w14:paraId="7E8B41DC" w14:textId="4F0055F4" w:rsidR="00321885" w:rsidRDefault="00DD7D78" w:rsidP="009B41FB">
      <w:pPr>
        <w:jc w:val="both"/>
        <w:rPr>
          <w:rFonts w:cstheme="minorHAnsi"/>
          <w:color w:val="000000" w:themeColor="text1"/>
        </w:rPr>
      </w:pPr>
      <w:r w:rsidRPr="00821B3C">
        <w:rPr>
          <w:rFonts w:cstheme="minorHAnsi"/>
          <w:color w:val="000000" w:themeColor="text1"/>
        </w:rPr>
        <w:t>In the sections below we first outline the governing equations of our model, and then describe our methodology for testing the model.</w:t>
      </w:r>
    </w:p>
    <w:p w14:paraId="421FB92A" w14:textId="4112C84A" w:rsidR="00F95266" w:rsidRDefault="00F95266" w:rsidP="009B41FB">
      <w:pPr>
        <w:jc w:val="both"/>
        <w:rPr>
          <w:rFonts w:cstheme="minorHAnsi"/>
          <w:color w:val="000000" w:themeColor="text1"/>
        </w:rPr>
      </w:pPr>
    </w:p>
    <w:p w14:paraId="65932BCF" w14:textId="03B45B5A" w:rsidR="00321885" w:rsidRPr="00162AB6" w:rsidRDefault="00321885" w:rsidP="009B41FB">
      <w:pPr>
        <w:jc w:val="both"/>
        <w:rPr>
          <w:rFonts w:cstheme="minorHAnsi"/>
          <w:b/>
          <w:bCs/>
          <w:color w:val="000000" w:themeColor="text1"/>
        </w:rPr>
      </w:pPr>
      <w:r w:rsidRPr="00162AB6">
        <w:rPr>
          <w:rFonts w:cstheme="minorHAnsi"/>
          <w:b/>
          <w:bCs/>
          <w:color w:val="000000" w:themeColor="text1"/>
        </w:rPr>
        <w:t>Governing Equations</w:t>
      </w:r>
    </w:p>
    <w:p w14:paraId="05F336CC" w14:textId="58D153BB" w:rsidR="00321885" w:rsidRPr="00821B3C" w:rsidRDefault="00321885" w:rsidP="009B41FB">
      <w:pPr>
        <w:jc w:val="both"/>
        <w:rPr>
          <w:rFonts w:cstheme="minorHAnsi"/>
          <w:color w:val="000000" w:themeColor="text1"/>
        </w:rPr>
      </w:pPr>
    </w:p>
    <w:p w14:paraId="681863C1" w14:textId="4983EAE0" w:rsidR="00321885" w:rsidRPr="00821B3C" w:rsidRDefault="00321885" w:rsidP="009B41FB">
      <w:pPr>
        <w:jc w:val="both"/>
        <w:rPr>
          <w:rFonts w:cstheme="minorHAnsi"/>
          <w:color w:val="000000" w:themeColor="text1"/>
        </w:rPr>
      </w:pPr>
      <w:r w:rsidRPr="00821B3C">
        <w:rPr>
          <w:rFonts w:cstheme="minorHAnsi"/>
          <w:color w:val="000000" w:themeColor="text1"/>
        </w:rPr>
        <w:t xml:space="preserve">The fundamental equation in our model that determines how river profiles </w:t>
      </w:r>
      <w:r w:rsidR="00513FC9">
        <w:rPr>
          <w:rFonts w:cstheme="minorHAnsi"/>
          <w:color w:val="000000" w:themeColor="text1"/>
        </w:rPr>
        <w:t>evolve</w:t>
      </w:r>
      <w:r w:rsidRPr="00821B3C">
        <w:rPr>
          <w:rFonts w:cstheme="minorHAnsi"/>
          <w:color w:val="000000" w:themeColor="text1"/>
        </w:rPr>
        <w:t xml:space="preserve"> through time states that the rate of change of total elevation is equal to the rate of change of bedrock </w:t>
      </w:r>
      <w:r w:rsidRPr="00821B3C">
        <w:rPr>
          <w:rFonts w:cstheme="minorHAnsi"/>
          <w:color w:val="000000" w:themeColor="text1"/>
        </w:rPr>
        <w:lastRenderedPageBreak/>
        <w:t>elevation, plus the rate of change of some thickness of sediment that sits atop the bedrock profile:</w:t>
      </w:r>
    </w:p>
    <w:p w14:paraId="160CEA17" w14:textId="3956D132" w:rsidR="00321885" w:rsidRPr="00821B3C" w:rsidRDefault="00321885" w:rsidP="009B41FB">
      <w:pPr>
        <w:jc w:val="both"/>
        <w:rPr>
          <w:rFonts w:cstheme="minorHAnsi"/>
          <w:color w:val="000000" w:themeColor="text1"/>
        </w:rPr>
      </w:pPr>
    </w:p>
    <w:p w14:paraId="48283D1D" w14:textId="2E5D8CBD" w:rsidR="00321885" w:rsidRPr="00821B3C" w:rsidRDefault="00000000" w:rsidP="009B41FB">
      <w:pPr>
        <w:jc w:val="both"/>
        <w:rPr>
          <w:rFonts w:eastAsiaTheme="minorEastAsia" w:cstheme="minorHAnsi"/>
          <w:color w:val="000000" w:themeColor="text1"/>
        </w:rPr>
      </w:pPr>
      <m:oMathPara>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∂η</m:t>
              </m:r>
            </m:num>
            <m:den>
              <m:r>
                <m:rPr>
                  <m:sty m:val="p"/>
                </m:rPr>
                <w:rPr>
                  <w:rFonts w:ascii="Cambria Math" w:hAnsi="Cambria Math" w:cstheme="minorHAnsi"/>
                  <w:color w:val="000000" w:themeColor="text1"/>
                </w:rPr>
                <m:t>∂t</m:t>
              </m:r>
            </m:den>
          </m:f>
          <m:r>
            <m:rPr>
              <m:sty m:val="p"/>
            </m:rPr>
            <w:rPr>
              <w:rFonts w:ascii="Cambria Math" w:hAnsi="Cambria Math" w:cstheme="minorHAnsi"/>
              <w:color w:val="000000" w:themeColor="text1"/>
            </w:rPr>
            <m:t xml:space="preserve">= </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η</m:t>
                  </m:r>
                </m:e>
                <m:sub>
                  <m:r>
                    <m:rPr>
                      <m:sty m:val="p"/>
                    </m:rPr>
                    <w:rPr>
                      <w:rFonts w:ascii="Cambria Math" w:hAnsi="Cambria Math" w:cstheme="minorHAnsi"/>
                      <w:color w:val="000000" w:themeColor="text1"/>
                    </w:rPr>
                    <m:t>b</m:t>
                  </m:r>
                </m:sub>
              </m:sSub>
            </m:num>
            <m:den>
              <m:r>
                <m:rPr>
                  <m:sty m:val="p"/>
                </m:rPr>
                <w:rPr>
                  <w:rFonts w:ascii="Cambria Math" w:hAnsi="Cambria Math" w:cstheme="minorHAnsi"/>
                  <w:color w:val="000000" w:themeColor="text1"/>
                </w:rPr>
                <m:t>∂t</m:t>
              </m:r>
            </m:den>
          </m:f>
          <m:r>
            <m:rPr>
              <m:sty m:val="p"/>
            </m:rPr>
            <w:rPr>
              <w:rFonts w:ascii="Cambria Math" w:hAnsi="Cambria Math" w:cstheme="minorHAnsi"/>
              <w:color w:val="000000" w:themeColor="text1"/>
            </w:rPr>
            <m:t xml:space="preserve">+ </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∂H</m:t>
              </m:r>
            </m:num>
            <m:den>
              <m:r>
                <m:rPr>
                  <m:sty m:val="p"/>
                </m:rPr>
                <w:rPr>
                  <w:rFonts w:ascii="Cambria Math" w:hAnsi="Cambria Math" w:cstheme="minorHAnsi"/>
                  <w:color w:val="000000" w:themeColor="text1"/>
                </w:rPr>
                <m:t>∂t</m:t>
              </m:r>
            </m:den>
          </m:f>
        </m:oMath>
      </m:oMathPara>
    </w:p>
    <w:p w14:paraId="61B77D8C" w14:textId="57D47769" w:rsidR="00321885" w:rsidRPr="00821B3C" w:rsidRDefault="00321885" w:rsidP="009B41FB">
      <w:pPr>
        <w:jc w:val="both"/>
        <w:rPr>
          <w:rFonts w:eastAsiaTheme="minorEastAsia" w:cstheme="minorHAnsi"/>
          <w:color w:val="000000" w:themeColor="text1"/>
        </w:rPr>
      </w:pPr>
    </w:p>
    <w:p w14:paraId="7043A230" w14:textId="07D3D88F" w:rsidR="00321885" w:rsidRPr="00821B3C" w:rsidRDefault="00321885" w:rsidP="009B41FB">
      <w:pPr>
        <w:jc w:val="both"/>
        <w:rPr>
          <w:rFonts w:cstheme="minorHAnsi"/>
          <w:color w:val="000000" w:themeColor="text1"/>
        </w:rPr>
      </w:pPr>
      <w:r w:rsidRPr="00821B3C">
        <w:rPr>
          <w:rFonts w:cstheme="minorHAnsi"/>
          <w:color w:val="000000" w:themeColor="text1"/>
        </w:rPr>
        <w:t xml:space="preserve">where </w:t>
      </w:r>
      <m:oMath>
        <m:r>
          <m:rPr>
            <m:sty m:val="p"/>
          </m:rPr>
          <w:rPr>
            <w:rFonts w:ascii="Cambria Math" w:hAnsi="Cambria Math" w:cstheme="minorHAnsi"/>
            <w:color w:val="000000" w:themeColor="text1"/>
          </w:rPr>
          <m:t>η</m:t>
        </m:r>
      </m:oMath>
      <w:r w:rsidRPr="00821B3C">
        <w:rPr>
          <w:rFonts w:cstheme="minorHAnsi"/>
          <w:color w:val="000000" w:themeColor="text1"/>
        </w:rPr>
        <w:t xml:space="preserve"> is the total topographic elevation</w:t>
      </w:r>
      <w:r w:rsidR="00513FC9">
        <w:rPr>
          <w:rFonts w:cstheme="minorHAnsi"/>
          <w:color w:val="000000" w:themeColor="text1"/>
        </w:rPr>
        <w:t xml:space="preserve"> [L]</w:t>
      </w:r>
      <w:r w:rsidRPr="00821B3C">
        <w:rPr>
          <w:rFonts w:cstheme="minorHAnsi"/>
          <w:color w:val="000000" w:themeColor="text1"/>
        </w:rPr>
        <w:t xml:space="preserve">, </w:t>
      </w:r>
      <m:oMath>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η</m:t>
            </m:r>
          </m:e>
          <m:sub>
            <m:r>
              <m:rPr>
                <m:sty m:val="p"/>
              </m:rPr>
              <w:rPr>
                <w:rFonts w:ascii="Cambria Math" w:hAnsi="Cambria Math" w:cstheme="minorHAnsi"/>
                <w:color w:val="000000" w:themeColor="text1"/>
              </w:rPr>
              <m:t>b</m:t>
            </m:r>
          </m:sub>
        </m:sSub>
      </m:oMath>
      <w:r w:rsidRPr="00821B3C">
        <w:rPr>
          <w:rFonts w:cstheme="minorHAnsi"/>
          <w:color w:val="000000" w:themeColor="text1"/>
        </w:rPr>
        <w:t xml:space="preserve"> is the bedrock elevation</w:t>
      </w:r>
      <w:r w:rsidR="00513FC9">
        <w:rPr>
          <w:rFonts w:cstheme="minorHAnsi"/>
          <w:color w:val="000000" w:themeColor="text1"/>
        </w:rPr>
        <w:t xml:space="preserve"> [L]</w:t>
      </w:r>
      <w:r w:rsidRPr="00821B3C">
        <w:rPr>
          <w:rFonts w:cstheme="minorHAnsi"/>
          <w:color w:val="000000" w:themeColor="text1"/>
        </w:rPr>
        <w:t xml:space="preserve">, and </w:t>
      </w:r>
      <m:oMath>
        <m:r>
          <m:rPr>
            <m:sty m:val="p"/>
          </m:rPr>
          <w:rPr>
            <w:rFonts w:ascii="Cambria Math" w:hAnsi="Cambria Math" w:cstheme="minorHAnsi"/>
            <w:color w:val="000000" w:themeColor="text1"/>
          </w:rPr>
          <m:t>H</m:t>
        </m:r>
      </m:oMath>
      <w:r w:rsidRPr="00821B3C">
        <w:rPr>
          <w:rFonts w:cstheme="minorHAnsi"/>
          <w:color w:val="000000" w:themeColor="text1"/>
        </w:rPr>
        <w:t xml:space="preserve"> is the sediment thickness</w:t>
      </w:r>
      <w:r w:rsidR="00513FC9">
        <w:rPr>
          <w:rFonts w:cstheme="minorHAnsi"/>
          <w:color w:val="000000" w:themeColor="text1"/>
        </w:rPr>
        <w:t xml:space="preserve"> [L]</w:t>
      </w:r>
      <w:r w:rsidRPr="00821B3C">
        <w:rPr>
          <w:rFonts w:cstheme="minorHAnsi"/>
          <w:color w:val="000000" w:themeColor="text1"/>
        </w:rPr>
        <w:t xml:space="preserve">. Each term on the righthand side can be broken down into its contributing pieces: bedrock elevation is controlled by uplift and bedrock erosion, and sediment thickness depends on the amount of coarse material present, </w:t>
      </w:r>
      <w:r w:rsidR="002B1BFB">
        <w:rPr>
          <w:rFonts w:cstheme="minorHAnsi"/>
          <w:color w:val="000000" w:themeColor="text1"/>
        </w:rPr>
        <w:t xml:space="preserve">lateral contributions from the surrounding basin, </w:t>
      </w:r>
      <w:r w:rsidRPr="00821B3C">
        <w:rPr>
          <w:rFonts w:cstheme="minorHAnsi"/>
          <w:color w:val="000000" w:themeColor="text1"/>
        </w:rPr>
        <w:t>the sediment flux,</w:t>
      </w:r>
      <w:r w:rsidR="002B1BFB">
        <w:rPr>
          <w:rFonts w:cstheme="minorHAnsi"/>
          <w:color w:val="000000" w:themeColor="text1"/>
        </w:rPr>
        <w:t xml:space="preserve"> and</w:t>
      </w:r>
      <w:r w:rsidRPr="00821B3C">
        <w:rPr>
          <w:rFonts w:cstheme="minorHAnsi"/>
          <w:color w:val="000000" w:themeColor="text1"/>
        </w:rPr>
        <w:t xml:space="preserve"> </w:t>
      </w:r>
      <w:r w:rsidR="00513FC9">
        <w:rPr>
          <w:rFonts w:cstheme="minorHAnsi"/>
          <w:color w:val="000000" w:themeColor="text1"/>
        </w:rPr>
        <w:t xml:space="preserve">the amount of </w:t>
      </w:r>
      <w:r w:rsidRPr="00821B3C">
        <w:rPr>
          <w:rFonts w:cstheme="minorHAnsi"/>
          <w:color w:val="000000" w:themeColor="text1"/>
        </w:rPr>
        <w:t>mass lost from the bedload due to grain attrition. The general forms of these equations are as follows:</w:t>
      </w:r>
    </w:p>
    <w:p w14:paraId="6168EB47" w14:textId="7C3837E9" w:rsidR="00DD7D78" w:rsidRPr="00821B3C" w:rsidRDefault="00DD7D78" w:rsidP="009B41FB">
      <w:pPr>
        <w:jc w:val="both"/>
        <w:rPr>
          <w:rFonts w:cstheme="minorHAnsi"/>
          <w:color w:val="000000" w:themeColor="text1"/>
        </w:rPr>
      </w:pPr>
    </w:p>
    <w:p w14:paraId="390922B9" w14:textId="2BC0A6D9" w:rsidR="00DD7D78" w:rsidRPr="00821B3C" w:rsidRDefault="00000000" w:rsidP="009B41FB">
      <w:pPr>
        <w:jc w:val="both"/>
        <w:rPr>
          <w:rFonts w:eastAsiaTheme="minorEastAsia" w:cstheme="minorHAnsi"/>
          <w:color w:val="000000" w:themeColor="text1"/>
        </w:rPr>
      </w:pPr>
      <m:oMathPara>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η</m:t>
                  </m:r>
                </m:e>
                <m:sub>
                  <m:r>
                    <m:rPr>
                      <m:sty m:val="p"/>
                    </m:rPr>
                    <w:rPr>
                      <w:rFonts w:ascii="Cambria Math" w:hAnsi="Cambria Math" w:cstheme="minorHAnsi"/>
                      <w:color w:val="000000" w:themeColor="text1"/>
                    </w:rPr>
                    <m:t>b</m:t>
                  </m:r>
                </m:sub>
              </m:sSub>
            </m:num>
            <m:den>
              <m:r>
                <m:rPr>
                  <m:sty m:val="p"/>
                </m:rPr>
                <w:rPr>
                  <w:rFonts w:ascii="Cambria Math" w:hAnsi="Cambria Math" w:cstheme="minorHAnsi"/>
                  <w:color w:val="000000" w:themeColor="text1"/>
                </w:rPr>
                <m:t>∂t</m:t>
              </m:r>
            </m:den>
          </m:f>
          <m:r>
            <m:rPr>
              <m:sty m:val="p"/>
            </m:rPr>
            <w:rPr>
              <w:rFonts w:ascii="Cambria Math" w:hAnsi="Cambria Math" w:cstheme="minorHAnsi"/>
              <w:color w:val="000000" w:themeColor="text1"/>
            </w:rPr>
            <m:t>=uplift rate-erosion rate</m:t>
          </m:r>
        </m:oMath>
      </m:oMathPara>
    </w:p>
    <w:p w14:paraId="0401AC89" w14:textId="207D5B02" w:rsidR="001546C9" w:rsidRPr="00821B3C" w:rsidRDefault="001546C9" w:rsidP="009B41FB">
      <w:pPr>
        <w:jc w:val="both"/>
        <w:rPr>
          <w:rFonts w:eastAsiaTheme="minorEastAsia" w:cstheme="minorHAnsi"/>
          <w:color w:val="000000" w:themeColor="text1"/>
        </w:rPr>
      </w:pPr>
    </w:p>
    <w:p w14:paraId="1B2272F5" w14:textId="5E513A60" w:rsidR="001546C9" w:rsidRPr="00821B3C" w:rsidRDefault="00000000" w:rsidP="009B41FB">
      <w:pPr>
        <w:jc w:val="both"/>
        <w:rPr>
          <w:rFonts w:eastAsiaTheme="minorEastAsia" w:cstheme="minorHAnsi"/>
          <w:color w:val="000000" w:themeColor="text1"/>
        </w:rPr>
      </w:pPr>
      <m:oMathPara>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∂H</m:t>
              </m:r>
            </m:num>
            <m:den>
              <m:r>
                <m:rPr>
                  <m:sty m:val="p"/>
                </m:rPr>
                <w:rPr>
                  <w:rFonts w:ascii="Cambria Math" w:hAnsi="Cambria Math" w:cstheme="minorHAnsi"/>
                  <w:color w:val="000000" w:themeColor="text1"/>
                </w:rPr>
                <m:t>∂t</m:t>
              </m:r>
            </m:den>
          </m:f>
          <m:r>
            <m:rPr>
              <m:sty m:val="p"/>
            </m:rPr>
            <w:rPr>
              <w:rFonts w:ascii="Cambria Math" w:hAnsi="Cambria Math" w:cstheme="minorHAnsi"/>
              <w:color w:val="000000" w:themeColor="text1"/>
            </w:rPr>
            <m:t>=bedload+lateral supply-sediment flux-attrition</m:t>
          </m:r>
        </m:oMath>
      </m:oMathPara>
    </w:p>
    <w:p w14:paraId="76C34FEB" w14:textId="3365FC07" w:rsidR="00561B54" w:rsidRPr="00821B3C" w:rsidRDefault="00561B54" w:rsidP="009B41FB">
      <w:pPr>
        <w:jc w:val="both"/>
        <w:rPr>
          <w:rFonts w:eastAsiaTheme="minorEastAsia" w:cstheme="minorHAnsi"/>
          <w:color w:val="000000" w:themeColor="text1"/>
        </w:rPr>
      </w:pPr>
    </w:p>
    <w:p w14:paraId="0340D4D0" w14:textId="4EB6F361" w:rsidR="00561B54" w:rsidRPr="00821B3C" w:rsidRDefault="00561B54" w:rsidP="009B41FB">
      <w:pPr>
        <w:jc w:val="both"/>
        <w:rPr>
          <w:rFonts w:cstheme="minorHAnsi"/>
          <w:color w:val="000000" w:themeColor="text1"/>
        </w:rPr>
      </w:pPr>
      <w:r w:rsidRPr="00821B3C">
        <w:rPr>
          <w:rFonts w:cstheme="minorHAnsi"/>
          <w:color w:val="000000" w:themeColor="text1"/>
        </w:rPr>
        <w:t xml:space="preserve">Erosion and sedimentation rates in our model depend upon an interaction between bed cover, sediment flux, bedrock erodibility, and sediment hardness. These interactions are outlined in </w:t>
      </w:r>
      <w:r w:rsidR="001B3000">
        <w:rPr>
          <w:rFonts w:cstheme="minorHAnsi"/>
          <w:color w:val="000000" w:themeColor="text1"/>
        </w:rPr>
        <w:t>equations below</w:t>
      </w:r>
      <w:r w:rsidRPr="00821B3C">
        <w:rPr>
          <w:rFonts w:cstheme="minorHAnsi"/>
          <w:color w:val="000000" w:themeColor="text1"/>
        </w:rPr>
        <w:t>.</w:t>
      </w:r>
    </w:p>
    <w:p w14:paraId="585C8B04" w14:textId="454B4AF5" w:rsidR="00561B54" w:rsidRPr="00821B3C" w:rsidRDefault="00561B54" w:rsidP="009B41FB">
      <w:pPr>
        <w:jc w:val="both"/>
        <w:rPr>
          <w:rFonts w:cstheme="minorHAnsi"/>
          <w:color w:val="000000" w:themeColor="text1"/>
        </w:rPr>
      </w:pPr>
    </w:p>
    <w:p w14:paraId="1F7098F5" w14:textId="1D09EB09" w:rsidR="005805A9" w:rsidRPr="00162AB6" w:rsidRDefault="005805A9" w:rsidP="005805A9">
      <w:pPr>
        <w:jc w:val="both"/>
        <w:rPr>
          <w:rFonts w:cstheme="minorHAnsi"/>
          <w:b/>
          <w:bCs/>
          <w:color w:val="000000" w:themeColor="text1"/>
        </w:rPr>
      </w:pPr>
      <w:r w:rsidRPr="00162AB6">
        <w:rPr>
          <w:rFonts w:cstheme="minorHAnsi"/>
          <w:b/>
          <w:bCs/>
          <w:color w:val="000000" w:themeColor="text1"/>
        </w:rPr>
        <w:t>Fixed Width Valley, Varying Width Channel</w:t>
      </w:r>
    </w:p>
    <w:p w14:paraId="208A7530" w14:textId="7ABE7FC3" w:rsidR="005C2599" w:rsidRDefault="005C2599" w:rsidP="005805A9">
      <w:pPr>
        <w:jc w:val="both"/>
        <w:rPr>
          <w:rFonts w:cstheme="minorHAnsi"/>
          <w:color w:val="FF0000"/>
        </w:rPr>
      </w:pPr>
    </w:p>
    <w:p w14:paraId="7938470F" w14:textId="0292D0E4" w:rsidR="005C2599" w:rsidRDefault="00F5167A" w:rsidP="005805A9">
      <w:pPr>
        <w:jc w:val="both"/>
        <w:rPr>
          <w:rFonts w:cstheme="minorHAnsi"/>
          <w:color w:val="000000" w:themeColor="text1"/>
        </w:rPr>
      </w:pPr>
      <w:r>
        <w:rPr>
          <w:rFonts w:cstheme="minorHAnsi"/>
          <w:color w:val="000000" w:themeColor="text1"/>
        </w:rPr>
        <w:t xml:space="preserve">Mass is conserved within a valley of fixed width, while a channel </w:t>
      </w:r>
      <w:r w:rsidR="00302F20">
        <w:rPr>
          <w:rFonts w:cstheme="minorHAnsi"/>
          <w:color w:val="000000" w:themeColor="text1"/>
        </w:rPr>
        <w:t xml:space="preserve">with varying hydraulic radius exerts control on local sediment transport and erosion rates. Equations </w:t>
      </w:r>
      <w:r>
        <w:rPr>
          <w:rFonts w:cstheme="minorHAnsi"/>
          <w:color w:val="000000" w:themeColor="text1"/>
        </w:rPr>
        <w:t>for valley and channel width are taken from Wickert and Schildgen (2019), and are calculated as follows:</w:t>
      </w:r>
    </w:p>
    <w:p w14:paraId="7F9873CA" w14:textId="169EFA75" w:rsidR="00F5167A" w:rsidRDefault="00F5167A" w:rsidP="005805A9">
      <w:pPr>
        <w:jc w:val="both"/>
        <w:rPr>
          <w:rFonts w:cstheme="minorHAnsi"/>
          <w:color w:val="000000" w:themeColor="text1"/>
        </w:rPr>
      </w:pPr>
    </w:p>
    <w:p w14:paraId="6BFB0789" w14:textId="1869CBBE" w:rsidR="00F5167A" w:rsidRPr="00F5167A" w:rsidRDefault="00F5167A" w:rsidP="005805A9">
      <w:pPr>
        <w:jc w:val="both"/>
        <w:rPr>
          <w:rFonts w:eastAsiaTheme="minorEastAsia" w:cstheme="minorHAnsi"/>
          <w:color w:val="000000" w:themeColor="text1"/>
        </w:rPr>
      </w:pPr>
      <m:oMathPara>
        <m:oMath>
          <m:r>
            <w:rPr>
              <w:rFonts w:ascii="Cambria Math" w:hAnsi="Cambria Math" w:cstheme="minorHAnsi"/>
              <w:color w:val="000000" w:themeColor="text1"/>
            </w:rPr>
            <m:t>B=</m:t>
          </m:r>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B</m:t>
              </m:r>
            </m:sub>
          </m:sSub>
          <m:sSup>
            <m:sSupPr>
              <m:ctrlPr>
                <w:rPr>
                  <w:rFonts w:ascii="Cambria Math" w:hAnsi="Cambria Math" w:cstheme="minorHAnsi"/>
                  <w:i/>
                  <w:color w:val="000000" w:themeColor="text1"/>
                </w:rPr>
              </m:ctrlPr>
            </m:sSupPr>
            <m:e>
              <m:r>
                <w:rPr>
                  <w:rFonts w:ascii="Cambria Math" w:hAnsi="Cambria Math" w:cstheme="minorHAnsi"/>
                  <w:color w:val="000000" w:themeColor="text1"/>
                </w:rPr>
                <m:t>x</m:t>
              </m:r>
            </m:e>
            <m:sup>
              <m:sSub>
                <m:sSubPr>
                  <m:ctrlPr>
                    <w:rPr>
                      <w:rFonts w:ascii="Cambria Math" w:hAnsi="Cambria Math" w:cstheme="minorHAnsi"/>
                      <w:i/>
                      <w:color w:val="000000" w:themeColor="text1"/>
                    </w:rPr>
                  </m:ctrlPr>
                </m:sSubPr>
                <m:e>
                  <m:r>
                    <w:rPr>
                      <w:rFonts w:ascii="Cambria Math" w:hAnsi="Cambria Math" w:cstheme="minorHAnsi"/>
                      <w:color w:val="000000" w:themeColor="text1"/>
                    </w:rPr>
                    <m:t>P</m:t>
                  </m:r>
                </m:e>
                <m:sub>
                  <m:r>
                    <w:rPr>
                      <w:rFonts w:ascii="Cambria Math" w:hAnsi="Cambria Math" w:cstheme="minorHAnsi"/>
                      <w:color w:val="000000" w:themeColor="text1"/>
                    </w:rPr>
                    <m:t>B</m:t>
                  </m:r>
                </m:sub>
              </m:sSub>
            </m:sup>
          </m:sSup>
        </m:oMath>
      </m:oMathPara>
    </w:p>
    <w:p w14:paraId="2DB9F458" w14:textId="4AC1A08E" w:rsidR="00F5167A" w:rsidRDefault="00F5167A" w:rsidP="005805A9">
      <w:pPr>
        <w:jc w:val="both"/>
        <w:rPr>
          <w:rFonts w:eastAsiaTheme="minorEastAsia" w:cstheme="minorHAnsi"/>
          <w:color w:val="000000" w:themeColor="text1"/>
        </w:rPr>
      </w:pPr>
    </w:p>
    <w:p w14:paraId="01394B3F" w14:textId="3D6E6469" w:rsidR="00162AB6" w:rsidRPr="001B3000" w:rsidRDefault="00162AB6" w:rsidP="005805A9">
      <w:pPr>
        <w:jc w:val="both"/>
        <w:rPr>
          <w:rFonts w:eastAsiaTheme="minorEastAsia" w:cstheme="minorHAnsi"/>
          <w:color w:val="000000" w:themeColor="text1"/>
        </w:rPr>
      </w:pPr>
      <m:oMathPara>
        <m:oMath>
          <m:r>
            <w:rPr>
              <w:rFonts w:ascii="Cambria Math" w:hAnsi="Cambria Math" w:cstheme="minorHAnsi"/>
              <w:color w:val="000000" w:themeColor="text1"/>
            </w:rPr>
            <m:t>b=</m:t>
          </m:r>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b</m:t>
              </m:r>
            </m:sub>
          </m:sSub>
          <m:f>
            <m:fPr>
              <m:ctrlPr>
                <w:rPr>
                  <w:rFonts w:ascii="Cambria Math" w:hAnsi="Cambria Math" w:cstheme="minorHAnsi"/>
                  <w:i/>
                  <w:color w:val="000000" w:themeColor="text1"/>
                </w:rPr>
              </m:ctrlPr>
            </m:fPr>
            <m:num>
              <m:r>
                <w:rPr>
                  <w:rFonts w:ascii="Cambria Math" w:hAnsi="Cambria Math" w:cstheme="minorHAnsi"/>
                  <w:color w:val="000000" w:themeColor="text1"/>
                </w:rPr>
                <m:t>Q</m:t>
              </m:r>
              <m:sSup>
                <m:sSupPr>
                  <m:ctrlPr>
                    <w:rPr>
                      <w:rFonts w:ascii="Cambria Math" w:hAnsi="Cambria Math" w:cstheme="minorHAnsi"/>
                      <w:i/>
                      <w:color w:val="000000" w:themeColor="text1"/>
                    </w:rPr>
                  </m:ctrlPr>
                </m:sSupPr>
                <m:e>
                  <m:r>
                    <w:rPr>
                      <w:rFonts w:ascii="Cambria Math" w:hAnsi="Cambria Math" w:cstheme="minorHAnsi"/>
                      <w:color w:val="000000" w:themeColor="text1"/>
                    </w:rPr>
                    <m:t>S</m:t>
                  </m:r>
                </m:e>
                <m:sup>
                  <m:f>
                    <m:fPr>
                      <m:type m:val="skw"/>
                      <m:ctrlPr>
                        <w:rPr>
                          <w:rFonts w:ascii="Cambria Math" w:hAnsi="Cambria Math" w:cstheme="minorHAnsi"/>
                          <w:i/>
                          <w:color w:val="000000" w:themeColor="text1"/>
                        </w:rPr>
                      </m:ctrlPr>
                    </m:fPr>
                    <m:num>
                      <m:r>
                        <w:rPr>
                          <w:rFonts w:ascii="Cambria Math" w:hAnsi="Cambria Math" w:cstheme="minorHAnsi"/>
                          <w:color w:val="000000" w:themeColor="text1"/>
                        </w:rPr>
                        <m:t>7</m:t>
                      </m:r>
                    </m:num>
                    <m:den>
                      <m:r>
                        <w:rPr>
                          <w:rFonts w:ascii="Cambria Math" w:hAnsi="Cambria Math" w:cstheme="minorHAnsi"/>
                          <w:color w:val="000000" w:themeColor="text1"/>
                        </w:rPr>
                        <m:t>6</m:t>
                      </m:r>
                    </m:den>
                  </m:f>
                </m:sup>
              </m:sSup>
            </m:num>
            <m:den>
              <m:sSup>
                <m:sSupPr>
                  <m:ctrlPr>
                    <w:rPr>
                      <w:rFonts w:ascii="Cambria Math" w:hAnsi="Cambria Math" w:cstheme="minorHAnsi"/>
                      <w:i/>
                      <w:color w:val="000000" w:themeColor="text1"/>
                    </w:rPr>
                  </m:ctrlPr>
                </m:sSupPr>
                <m:e>
                  <m:r>
                    <w:rPr>
                      <w:rFonts w:ascii="Cambria Math" w:hAnsi="Cambria Math" w:cstheme="minorHAnsi"/>
                      <w:color w:val="000000" w:themeColor="text1"/>
                    </w:rPr>
                    <m:t>D</m:t>
                  </m:r>
                </m:e>
                <m:sup>
                  <m:f>
                    <m:fPr>
                      <m:type m:val="skw"/>
                      <m:ctrlPr>
                        <w:rPr>
                          <w:rFonts w:ascii="Cambria Math" w:hAnsi="Cambria Math" w:cstheme="minorHAnsi"/>
                          <w:i/>
                          <w:color w:val="000000" w:themeColor="text1"/>
                        </w:rPr>
                      </m:ctrlPr>
                    </m:fPr>
                    <m:num>
                      <m:r>
                        <w:rPr>
                          <w:rFonts w:ascii="Cambria Math" w:hAnsi="Cambria Math" w:cstheme="minorHAnsi"/>
                          <w:color w:val="000000" w:themeColor="text1"/>
                        </w:rPr>
                        <m:t>3</m:t>
                      </m:r>
                    </m:num>
                    <m:den>
                      <m:r>
                        <w:rPr>
                          <w:rFonts w:ascii="Cambria Math" w:hAnsi="Cambria Math" w:cstheme="minorHAnsi"/>
                          <w:color w:val="000000" w:themeColor="text1"/>
                        </w:rPr>
                        <m:t>2</m:t>
                      </m:r>
                    </m:den>
                  </m:f>
                </m:sup>
              </m:sSup>
            </m:den>
          </m:f>
        </m:oMath>
      </m:oMathPara>
    </w:p>
    <w:p w14:paraId="4F0ED4A1" w14:textId="06FFFF15" w:rsidR="001B3000" w:rsidRDefault="001B3000" w:rsidP="005805A9">
      <w:pPr>
        <w:jc w:val="both"/>
        <w:rPr>
          <w:rFonts w:eastAsiaTheme="minorEastAsia" w:cstheme="minorHAnsi"/>
          <w:color w:val="000000" w:themeColor="text1"/>
        </w:rPr>
      </w:pPr>
    </w:p>
    <w:p w14:paraId="76660FAF" w14:textId="3AECB49F" w:rsidR="005163E0" w:rsidRDefault="001B3000" w:rsidP="005805A9">
      <w:pPr>
        <w:jc w:val="both"/>
        <w:rPr>
          <w:rFonts w:eastAsiaTheme="minorEastAsia" w:cstheme="minorHAnsi"/>
          <w:color w:val="000000" w:themeColor="text1"/>
        </w:rPr>
      </w:pPr>
      <w:r>
        <w:rPr>
          <w:rFonts w:eastAsiaTheme="minorEastAsia" w:cstheme="minorHAnsi"/>
          <w:color w:val="000000" w:themeColor="text1"/>
        </w:rPr>
        <w:t xml:space="preserve">Where </w:t>
      </w:r>
      <w:r>
        <w:rPr>
          <w:rFonts w:eastAsiaTheme="minorEastAsia" w:cstheme="minorHAnsi"/>
          <w:i/>
          <w:iCs/>
          <w:color w:val="000000" w:themeColor="text1"/>
        </w:rPr>
        <w:t>B</w:t>
      </w:r>
      <w:r>
        <w:rPr>
          <w:rFonts w:eastAsiaTheme="minorEastAsia" w:cstheme="minorHAnsi"/>
          <w:color w:val="000000" w:themeColor="text1"/>
        </w:rPr>
        <w:t xml:space="preserve"> is valley width</w:t>
      </w:r>
      <w:r w:rsidR="00302F20">
        <w:rPr>
          <w:rFonts w:eastAsiaTheme="minorEastAsia" w:cstheme="minorHAnsi"/>
          <w:color w:val="000000" w:themeColor="text1"/>
        </w:rPr>
        <w:t xml:space="preserve"> [L]</w:t>
      </w:r>
      <w:r>
        <w:rPr>
          <w:rFonts w:eastAsiaTheme="minorEastAsia" w:cstheme="minorHAnsi"/>
          <w:color w:val="000000" w:themeColor="text1"/>
        </w:rPr>
        <w:t xml:space="preserve"> and </w:t>
      </w:r>
      <w:r>
        <w:rPr>
          <w:rFonts w:eastAsiaTheme="minorEastAsia" w:cstheme="minorHAnsi"/>
          <w:i/>
          <w:iCs/>
          <w:color w:val="000000" w:themeColor="text1"/>
        </w:rPr>
        <w:t xml:space="preserve">b </w:t>
      </w:r>
      <w:r>
        <w:rPr>
          <w:rFonts w:eastAsiaTheme="minorEastAsia" w:cstheme="minorHAnsi"/>
          <w:color w:val="000000" w:themeColor="text1"/>
        </w:rPr>
        <w:t>is channel width</w:t>
      </w:r>
      <w:r w:rsidR="00302F20">
        <w:rPr>
          <w:rFonts w:eastAsiaTheme="minorEastAsia" w:cstheme="minorHAnsi"/>
          <w:color w:val="000000" w:themeColor="text1"/>
        </w:rPr>
        <w:t xml:space="preserve"> [L]</w:t>
      </w:r>
      <w:r>
        <w:rPr>
          <w:rFonts w:eastAsiaTheme="minorEastAsia" w:cstheme="minorHAnsi"/>
          <w:color w:val="000000" w:themeColor="text1"/>
        </w:rPr>
        <w:t xml:space="preserve">. </w:t>
      </w:r>
      <w:r w:rsidR="007F226A">
        <w:rPr>
          <w:rFonts w:eastAsiaTheme="minorEastAsia" w:cstheme="minorHAnsi"/>
          <w:i/>
          <w:iCs/>
          <w:color w:val="000000" w:themeColor="text1"/>
        </w:rPr>
        <w:t>k</w:t>
      </w:r>
      <w:r w:rsidR="007F226A">
        <w:rPr>
          <w:rFonts w:eastAsiaTheme="minorEastAsia" w:cstheme="minorHAnsi"/>
          <w:i/>
          <w:iCs/>
          <w:color w:val="000000" w:themeColor="text1"/>
          <w:vertAlign w:val="subscript"/>
        </w:rPr>
        <w:t xml:space="preserve">B </w:t>
      </w:r>
      <w:r w:rsidR="007F226A">
        <w:rPr>
          <w:rFonts w:eastAsiaTheme="minorEastAsia" w:cstheme="minorHAnsi"/>
          <w:color w:val="000000" w:themeColor="text1"/>
        </w:rPr>
        <w:t xml:space="preserve">and </w:t>
      </w:r>
      <w:r w:rsidR="007F226A">
        <w:rPr>
          <w:rFonts w:eastAsiaTheme="minorEastAsia" w:cstheme="minorHAnsi"/>
          <w:i/>
          <w:iCs/>
          <w:color w:val="000000" w:themeColor="text1"/>
        </w:rPr>
        <w:t>k</w:t>
      </w:r>
      <w:r w:rsidR="007F226A">
        <w:rPr>
          <w:rFonts w:eastAsiaTheme="minorEastAsia" w:cstheme="minorHAnsi"/>
          <w:i/>
          <w:iCs/>
          <w:color w:val="000000" w:themeColor="text1"/>
          <w:vertAlign w:val="subscript"/>
        </w:rPr>
        <w:t>b</w:t>
      </w:r>
      <w:r w:rsidR="007F226A">
        <w:rPr>
          <w:rFonts w:eastAsiaTheme="minorEastAsia" w:cstheme="minorHAnsi"/>
          <w:i/>
          <w:iCs/>
          <w:color w:val="000000" w:themeColor="text1"/>
        </w:rPr>
        <w:t xml:space="preserve"> </w:t>
      </w:r>
      <w:r w:rsidR="007F226A">
        <w:rPr>
          <w:rFonts w:eastAsiaTheme="minorEastAsia" w:cstheme="minorHAnsi"/>
          <w:color w:val="000000" w:themeColor="text1"/>
        </w:rPr>
        <w:t xml:space="preserve">have values of </w:t>
      </w:r>
      <w:r w:rsidR="009632BC">
        <w:rPr>
          <w:rFonts w:eastAsiaTheme="minorEastAsia" w:cstheme="minorHAnsi"/>
          <w:color w:val="000000" w:themeColor="text1"/>
        </w:rPr>
        <w:t>25 and 8.3 x 10</w:t>
      </w:r>
      <w:r w:rsidR="009632BC">
        <w:rPr>
          <w:rFonts w:eastAsiaTheme="minorEastAsia" w:cstheme="minorHAnsi"/>
          <w:color w:val="000000" w:themeColor="text1"/>
          <w:vertAlign w:val="superscript"/>
        </w:rPr>
        <w:t>-8</w:t>
      </w:r>
      <w:r w:rsidR="009632BC">
        <w:rPr>
          <w:rFonts w:eastAsiaTheme="minorEastAsia" w:cstheme="minorHAnsi"/>
          <w:color w:val="000000" w:themeColor="text1"/>
        </w:rPr>
        <w:t>, respectively</w:t>
      </w:r>
      <w:r w:rsidR="005163E0">
        <w:rPr>
          <w:rFonts w:eastAsiaTheme="minorEastAsia" w:cstheme="minorHAnsi"/>
          <w:color w:val="000000" w:themeColor="text1"/>
        </w:rPr>
        <w:t xml:space="preserve">. </w:t>
      </w:r>
      <w:r w:rsidR="005163E0" w:rsidRPr="005163E0">
        <w:rPr>
          <w:rFonts w:eastAsiaTheme="minorEastAsia" w:cstheme="minorHAnsi"/>
          <w:i/>
          <w:iCs/>
          <w:color w:val="000000" w:themeColor="text1"/>
        </w:rPr>
        <w:t>Q</w:t>
      </w:r>
      <w:r w:rsidR="005163E0">
        <w:rPr>
          <w:rFonts w:eastAsiaTheme="minorEastAsia" w:cstheme="minorHAnsi"/>
          <w:color w:val="000000" w:themeColor="text1"/>
        </w:rPr>
        <w:t xml:space="preserve"> is the total discharge with dimensions [L</w:t>
      </w:r>
      <w:r w:rsidR="005163E0">
        <w:rPr>
          <w:rFonts w:eastAsiaTheme="minorEastAsia" w:cstheme="minorHAnsi"/>
          <w:color w:val="000000" w:themeColor="text1"/>
          <w:vertAlign w:val="superscript"/>
        </w:rPr>
        <w:t>3</w:t>
      </w:r>
      <w:r w:rsidR="005163E0">
        <w:rPr>
          <w:rFonts w:eastAsiaTheme="minorEastAsia" w:cstheme="minorHAnsi"/>
          <w:color w:val="000000" w:themeColor="text1"/>
        </w:rPr>
        <w:t>/T], and is calculated as follows:</w:t>
      </w:r>
    </w:p>
    <w:p w14:paraId="11E90955" w14:textId="3417CCA9" w:rsidR="005163E0" w:rsidRDefault="005163E0" w:rsidP="005805A9">
      <w:pPr>
        <w:jc w:val="both"/>
        <w:rPr>
          <w:rFonts w:eastAsiaTheme="minorEastAsia" w:cstheme="minorHAnsi"/>
          <w:color w:val="000000" w:themeColor="text1"/>
        </w:rPr>
      </w:pPr>
    </w:p>
    <w:p w14:paraId="10132D83" w14:textId="449301C2" w:rsidR="005163E0" w:rsidRPr="005163E0" w:rsidRDefault="005163E0" w:rsidP="005805A9">
      <w:pPr>
        <w:jc w:val="both"/>
        <w:rPr>
          <w:rFonts w:eastAsiaTheme="minorEastAsia" w:cstheme="minorHAnsi"/>
          <w:color w:val="000000" w:themeColor="text1"/>
        </w:rPr>
      </w:pPr>
      <m:oMathPara>
        <m:oMath>
          <m:r>
            <w:rPr>
              <w:rFonts w:ascii="Cambria Math" w:eastAsiaTheme="minorEastAsia" w:hAnsi="Cambria Math" w:cstheme="minorHAnsi"/>
              <w:color w:val="000000" w:themeColor="text1"/>
            </w:rPr>
            <m:t>Q=r</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k</m:t>
              </m:r>
            </m:e>
            <m:sub>
              <m:r>
                <w:rPr>
                  <w:rFonts w:ascii="Cambria Math" w:eastAsiaTheme="minorEastAsia" w:hAnsi="Cambria Math" w:cstheme="minorHAnsi"/>
                  <w:color w:val="000000" w:themeColor="text1"/>
                </w:rPr>
                <m:t>h</m:t>
              </m:r>
            </m:sub>
          </m:sSub>
          <m:sSup>
            <m:sSupPr>
              <m:ctrlPr>
                <w:rPr>
                  <w:rFonts w:ascii="Cambria Math" w:eastAsiaTheme="minorEastAsia" w:hAnsi="Cambria Math" w:cstheme="minorHAnsi"/>
                  <w:i/>
                  <w:color w:val="000000" w:themeColor="text1"/>
                </w:rPr>
              </m:ctrlPr>
            </m:sSupPr>
            <m:e>
              <m:r>
                <w:rPr>
                  <w:rFonts w:ascii="Cambria Math" w:eastAsiaTheme="minorEastAsia" w:hAnsi="Cambria Math" w:cstheme="minorHAnsi"/>
                  <w:color w:val="000000" w:themeColor="text1"/>
                </w:rPr>
                <m:t>x</m:t>
              </m:r>
            </m:e>
            <m:sup>
              <m:r>
                <w:rPr>
                  <w:rFonts w:ascii="Cambria Math" w:eastAsiaTheme="minorEastAsia" w:hAnsi="Cambria Math" w:cstheme="minorHAnsi"/>
                  <w:color w:val="000000" w:themeColor="text1"/>
                </w:rPr>
                <m:t>h</m:t>
              </m:r>
            </m:sup>
          </m:sSup>
        </m:oMath>
      </m:oMathPara>
    </w:p>
    <w:p w14:paraId="56B75621" w14:textId="527003FB" w:rsidR="005163E0" w:rsidRDefault="005163E0" w:rsidP="005805A9">
      <w:pPr>
        <w:jc w:val="both"/>
        <w:rPr>
          <w:rFonts w:eastAsiaTheme="minorEastAsia" w:cstheme="minorHAnsi"/>
          <w:color w:val="000000" w:themeColor="text1"/>
        </w:rPr>
      </w:pPr>
    </w:p>
    <w:p w14:paraId="76B98F9D" w14:textId="79A13B11" w:rsidR="005805A9" w:rsidRPr="005163E0" w:rsidRDefault="005163E0" w:rsidP="005805A9">
      <w:pPr>
        <w:jc w:val="both"/>
        <w:rPr>
          <w:rFonts w:eastAsiaTheme="minorEastAsia" w:cstheme="minorHAnsi"/>
          <w:i/>
          <w:iCs/>
          <w:color w:val="000000" w:themeColor="text1"/>
        </w:rPr>
      </w:pPr>
      <w:r>
        <w:rPr>
          <w:rFonts w:eastAsiaTheme="minorEastAsia" w:cstheme="minorHAnsi"/>
          <w:color w:val="000000" w:themeColor="text1"/>
        </w:rPr>
        <w:t xml:space="preserve">Where </w:t>
      </w:r>
      <w:r>
        <w:rPr>
          <w:rFonts w:eastAsiaTheme="minorEastAsia" w:cstheme="minorHAnsi"/>
          <w:i/>
          <w:iCs/>
          <w:color w:val="000000" w:themeColor="text1"/>
        </w:rPr>
        <w:t>r</w:t>
      </w:r>
      <w:r>
        <w:rPr>
          <w:rFonts w:eastAsiaTheme="minorEastAsia" w:cstheme="minorHAnsi"/>
          <w:color w:val="000000" w:themeColor="text1"/>
        </w:rPr>
        <w:t xml:space="preserve"> is a runoff rate ([L/T]), </w:t>
      </w:r>
      <w:r>
        <w:rPr>
          <w:rFonts w:eastAsiaTheme="minorEastAsia" w:cstheme="minorHAnsi"/>
          <w:i/>
          <w:iCs/>
          <w:color w:val="000000" w:themeColor="text1"/>
        </w:rPr>
        <w:t>k</w:t>
      </w:r>
      <w:r>
        <w:rPr>
          <w:rFonts w:eastAsiaTheme="minorEastAsia" w:cstheme="minorHAnsi"/>
          <w:i/>
          <w:iCs/>
          <w:color w:val="000000" w:themeColor="text1"/>
          <w:vertAlign w:val="subscript"/>
        </w:rPr>
        <w:t>h</w:t>
      </w:r>
      <w:r>
        <w:rPr>
          <w:rFonts w:eastAsiaTheme="minorEastAsia" w:cstheme="minorHAnsi"/>
          <w:i/>
          <w:iCs/>
          <w:color w:val="000000" w:themeColor="text1"/>
        </w:rPr>
        <w:t xml:space="preserve"> </w:t>
      </w:r>
      <w:r>
        <w:rPr>
          <w:rFonts w:eastAsiaTheme="minorEastAsia" w:cstheme="minorHAnsi"/>
          <w:color w:val="000000" w:themeColor="text1"/>
        </w:rPr>
        <w:t xml:space="preserve">is a Hack coefficient related to basin geometry, and </w:t>
      </w:r>
      <w:r>
        <w:rPr>
          <w:rFonts w:eastAsiaTheme="minorEastAsia" w:cstheme="minorHAnsi"/>
          <w:i/>
          <w:iCs/>
          <w:color w:val="000000" w:themeColor="text1"/>
        </w:rPr>
        <w:t>h</w:t>
      </w:r>
      <w:r>
        <w:rPr>
          <w:rFonts w:eastAsiaTheme="minorEastAsia" w:cstheme="minorHAnsi"/>
          <w:color w:val="000000" w:themeColor="text1"/>
        </w:rPr>
        <w:t xml:space="preserve"> is a Hack exponent, also related to basin geometry. </w:t>
      </w:r>
      <w:r w:rsidR="001B3000" w:rsidRPr="005163E0">
        <w:rPr>
          <w:rFonts w:eastAsiaTheme="minorEastAsia" w:cstheme="minorHAnsi"/>
          <w:color w:val="000000" w:themeColor="text1"/>
        </w:rPr>
        <w:t>See</w:t>
      </w:r>
      <w:r w:rsidR="001B3000">
        <w:rPr>
          <w:rFonts w:eastAsiaTheme="minorEastAsia" w:cstheme="minorHAnsi"/>
          <w:color w:val="000000" w:themeColor="text1"/>
        </w:rPr>
        <w:t xml:space="preserve"> Wickert and Schildgen (2019) for full derivations</w:t>
      </w:r>
      <w:r>
        <w:rPr>
          <w:rFonts w:eastAsiaTheme="minorEastAsia" w:cstheme="minorHAnsi"/>
          <w:color w:val="000000" w:themeColor="text1"/>
        </w:rPr>
        <w:t xml:space="preserve"> of </w:t>
      </w:r>
      <w:r>
        <w:rPr>
          <w:rFonts w:eastAsiaTheme="minorEastAsia" w:cstheme="minorHAnsi"/>
          <w:i/>
          <w:iCs/>
          <w:color w:val="000000" w:themeColor="text1"/>
        </w:rPr>
        <w:t>B</w:t>
      </w:r>
      <w:r>
        <w:rPr>
          <w:rFonts w:eastAsiaTheme="minorEastAsia" w:cstheme="minorHAnsi"/>
          <w:color w:val="000000" w:themeColor="text1"/>
        </w:rPr>
        <w:t xml:space="preserve"> and </w:t>
      </w:r>
      <w:r>
        <w:rPr>
          <w:rFonts w:eastAsiaTheme="minorEastAsia" w:cstheme="minorHAnsi"/>
          <w:i/>
          <w:iCs/>
          <w:color w:val="000000" w:themeColor="text1"/>
        </w:rPr>
        <w:t>b.</w:t>
      </w:r>
    </w:p>
    <w:p w14:paraId="483C4540" w14:textId="77777777" w:rsidR="005805A9" w:rsidRPr="00F45190" w:rsidRDefault="005805A9" w:rsidP="005805A9">
      <w:pPr>
        <w:jc w:val="both"/>
        <w:rPr>
          <w:rFonts w:cstheme="minorHAnsi"/>
          <w:color w:val="FF0000"/>
        </w:rPr>
      </w:pPr>
    </w:p>
    <w:p w14:paraId="5718701F" w14:textId="5D03470C" w:rsidR="00561B54" w:rsidRPr="00162AB6" w:rsidRDefault="00561B54" w:rsidP="009B41FB">
      <w:pPr>
        <w:jc w:val="both"/>
        <w:rPr>
          <w:rFonts w:cstheme="minorHAnsi"/>
          <w:b/>
          <w:bCs/>
          <w:color w:val="000000" w:themeColor="text1"/>
        </w:rPr>
      </w:pPr>
      <w:r w:rsidRPr="00162AB6">
        <w:rPr>
          <w:rFonts w:cstheme="minorHAnsi"/>
          <w:b/>
          <w:bCs/>
          <w:color w:val="000000" w:themeColor="text1"/>
        </w:rPr>
        <w:t>Bed Exposure</w:t>
      </w:r>
    </w:p>
    <w:p w14:paraId="505D3408" w14:textId="5203B4B7" w:rsidR="00925B4C" w:rsidRPr="00821B3C" w:rsidRDefault="00925B4C" w:rsidP="009B41FB">
      <w:pPr>
        <w:jc w:val="both"/>
        <w:rPr>
          <w:rFonts w:cstheme="minorHAnsi"/>
          <w:color w:val="000000" w:themeColor="text1"/>
        </w:rPr>
      </w:pPr>
    </w:p>
    <w:p w14:paraId="3C2A23B4" w14:textId="517EFC55" w:rsidR="00925B4C" w:rsidRPr="00821B3C" w:rsidRDefault="00925B4C" w:rsidP="009B41FB">
      <w:pPr>
        <w:jc w:val="both"/>
        <w:rPr>
          <w:rFonts w:eastAsiaTheme="minorEastAsia" w:cstheme="minorHAnsi"/>
          <w:color w:val="000000" w:themeColor="text1"/>
        </w:rPr>
      </w:pPr>
      <w:r w:rsidRPr="00821B3C">
        <w:rPr>
          <w:rFonts w:cstheme="minorHAnsi"/>
          <w:color w:val="000000" w:themeColor="text1"/>
        </w:rPr>
        <w:t xml:space="preserve">We use an exponential function, formulated after Shobe et al. (2017), to calculate </w:t>
      </w:r>
      <m:oMath>
        <m:r>
          <m:rPr>
            <m:sty m:val="p"/>
          </m:rPr>
          <w:rPr>
            <w:rFonts w:ascii="Cambria Math" w:hAnsi="Cambria Math" w:cstheme="minorHAnsi"/>
            <w:color w:val="000000" w:themeColor="text1"/>
          </w:rPr>
          <m:t>α</m:t>
        </m:r>
      </m:oMath>
      <w:r w:rsidRPr="00821B3C">
        <w:rPr>
          <w:rFonts w:eastAsiaTheme="minorEastAsia" w:cstheme="minorHAnsi"/>
          <w:color w:val="000000" w:themeColor="text1"/>
        </w:rPr>
        <w:t>, the effective bed exposure:</w:t>
      </w:r>
    </w:p>
    <w:p w14:paraId="0FBE14BD" w14:textId="0A2E43FF" w:rsidR="00925B4C" w:rsidRPr="00821B3C" w:rsidRDefault="00925B4C" w:rsidP="009B41FB">
      <w:pPr>
        <w:jc w:val="both"/>
        <w:rPr>
          <w:rFonts w:eastAsiaTheme="minorEastAsia" w:cstheme="minorHAnsi"/>
          <w:color w:val="000000" w:themeColor="text1"/>
        </w:rPr>
      </w:pPr>
    </w:p>
    <w:p w14:paraId="2BF33CFE" w14:textId="12B525E0" w:rsidR="00925B4C" w:rsidRPr="00821B3C" w:rsidRDefault="00F91BA4" w:rsidP="009B41FB">
      <w:pPr>
        <w:jc w:val="both"/>
        <w:rPr>
          <w:rFonts w:eastAsiaTheme="minorEastAsia" w:cstheme="minorHAnsi"/>
          <w:color w:val="000000" w:themeColor="text1"/>
        </w:rPr>
      </w:pPr>
      <m:oMathPara>
        <m:oMath>
          <m:r>
            <m:rPr>
              <m:sty m:val="p"/>
            </m:rPr>
            <w:rPr>
              <w:rFonts w:ascii="Cambria Math" w:hAnsi="Cambria Math" w:cstheme="minorHAnsi"/>
              <w:color w:val="000000" w:themeColor="text1"/>
            </w:rPr>
            <m:t xml:space="preserve">α = </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e</m:t>
              </m:r>
            </m:e>
            <m:sup>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H</m:t>
                  </m:r>
                </m:num>
                <m:den>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H</m:t>
                      </m:r>
                    </m:e>
                    <m:sup>
                      <m:r>
                        <m:rPr>
                          <m:sty m:val="p"/>
                        </m:rPr>
                        <w:rPr>
                          <w:rFonts w:ascii="Cambria Math" w:hAnsi="Cambria Math" w:cstheme="minorHAnsi"/>
                          <w:color w:val="000000" w:themeColor="text1"/>
                        </w:rPr>
                        <m:t>*</m:t>
                      </m:r>
                    </m:sup>
                  </m:sSup>
                </m:den>
              </m:f>
            </m:sup>
          </m:sSup>
        </m:oMath>
      </m:oMathPara>
    </w:p>
    <w:p w14:paraId="29CD6FCB" w14:textId="494690B8" w:rsidR="00925B4C" w:rsidRPr="00821B3C" w:rsidRDefault="00925B4C" w:rsidP="009B41FB">
      <w:pPr>
        <w:jc w:val="both"/>
        <w:rPr>
          <w:rFonts w:eastAsiaTheme="minorEastAsia" w:cstheme="minorHAnsi"/>
          <w:color w:val="000000" w:themeColor="text1"/>
        </w:rPr>
      </w:pPr>
    </w:p>
    <w:p w14:paraId="2D0F7123" w14:textId="62FF79D3" w:rsidR="00F45190" w:rsidRDefault="00925B4C" w:rsidP="009B41FB">
      <w:pPr>
        <w:jc w:val="both"/>
        <w:rPr>
          <w:rFonts w:cstheme="minorHAnsi"/>
          <w:color w:val="000000" w:themeColor="text1"/>
        </w:rPr>
      </w:pPr>
      <w:r w:rsidRPr="00821B3C">
        <w:rPr>
          <w:rFonts w:cstheme="minorHAnsi"/>
          <w:color w:val="000000" w:themeColor="text1"/>
        </w:rPr>
        <w:t>Here H represents the actual sediment thickness present on the riverbed, and H* is a characteristic scale that approximates bed roughness height. When the actual sediment thickness, H, is large relative to the roughness height H*, bed exposure is minimized; when actual sediment is thin relative to the roughness scale, bed exposure is maximized.</w:t>
      </w:r>
      <w:r w:rsidR="00DE699B">
        <w:rPr>
          <w:rFonts w:cstheme="minorHAnsi"/>
          <w:color w:val="000000" w:themeColor="text1"/>
        </w:rPr>
        <w:t xml:space="preserve"> </w:t>
      </w:r>
      <w:r w:rsidR="00DE699B" w:rsidRPr="00DE699B">
        <w:rPr>
          <w:rFonts w:cstheme="minorHAnsi"/>
          <w:color w:val="FF0000"/>
        </w:rPr>
        <w:t>FIGURE?</w:t>
      </w:r>
    </w:p>
    <w:p w14:paraId="5319F30F" w14:textId="258E6828" w:rsidR="00925B4C" w:rsidRPr="00821B3C" w:rsidRDefault="00925B4C" w:rsidP="009B41FB">
      <w:pPr>
        <w:jc w:val="both"/>
        <w:rPr>
          <w:rFonts w:cstheme="minorHAnsi"/>
          <w:color w:val="000000" w:themeColor="text1"/>
        </w:rPr>
      </w:pPr>
    </w:p>
    <w:p w14:paraId="633E9AF9" w14:textId="6AE0AB90" w:rsidR="00925B4C" w:rsidRPr="00162AB6" w:rsidRDefault="00925B4C" w:rsidP="009B41FB">
      <w:pPr>
        <w:jc w:val="both"/>
        <w:rPr>
          <w:rFonts w:cstheme="minorHAnsi"/>
          <w:b/>
          <w:bCs/>
          <w:color w:val="000000" w:themeColor="text1"/>
        </w:rPr>
      </w:pPr>
      <w:r w:rsidRPr="00162AB6">
        <w:rPr>
          <w:rFonts w:cstheme="minorHAnsi"/>
          <w:b/>
          <w:bCs/>
          <w:color w:val="000000" w:themeColor="text1"/>
        </w:rPr>
        <w:t xml:space="preserve">Sediment </w:t>
      </w:r>
      <w:r w:rsidR="0059188D" w:rsidRPr="00162AB6">
        <w:rPr>
          <w:rFonts w:cstheme="minorHAnsi"/>
          <w:b/>
          <w:bCs/>
          <w:color w:val="000000" w:themeColor="text1"/>
        </w:rPr>
        <w:t>F</w:t>
      </w:r>
      <w:r w:rsidRPr="00162AB6">
        <w:rPr>
          <w:rFonts w:cstheme="minorHAnsi"/>
          <w:b/>
          <w:bCs/>
          <w:color w:val="000000" w:themeColor="text1"/>
        </w:rPr>
        <w:t>lux</w:t>
      </w:r>
    </w:p>
    <w:p w14:paraId="39052471" w14:textId="1553E1EA" w:rsidR="00925B4C" w:rsidRPr="00821B3C" w:rsidRDefault="00925B4C" w:rsidP="009B41FB">
      <w:pPr>
        <w:jc w:val="both"/>
        <w:rPr>
          <w:rFonts w:cstheme="minorHAnsi"/>
          <w:color w:val="000000" w:themeColor="text1"/>
        </w:rPr>
      </w:pPr>
    </w:p>
    <w:p w14:paraId="4E0E7FD6" w14:textId="0BEDECE6" w:rsidR="00925B4C" w:rsidRPr="00821B3C" w:rsidRDefault="00925B4C" w:rsidP="009B41FB">
      <w:pPr>
        <w:jc w:val="both"/>
        <w:rPr>
          <w:rFonts w:cstheme="minorHAnsi"/>
          <w:color w:val="000000" w:themeColor="text1"/>
        </w:rPr>
      </w:pPr>
      <w:r w:rsidRPr="00821B3C">
        <w:rPr>
          <w:rFonts w:cstheme="minorHAnsi"/>
          <w:color w:val="000000" w:themeColor="text1"/>
        </w:rPr>
        <w:t>Our model uses a shear-stress dependent formulation for bedload transport derived by Wickert and Schildgen (2019). Their derivation results in a formulation in which sediment flux is dependent on slope, discharge, and flow intermittency; we modify their expression by adding in our bed cover term:</w:t>
      </w:r>
    </w:p>
    <w:p w14:paraId="41A5DD37" w14:textId="13246086" w:rsidR="0059188D" w:rsidRPr="00821B3C" w:rsidRDefault="0059188D" w:rsidP="009B41FB">
      <w:pPr>
        <w:jc w:val="both"/>
        <w:rPr>
          <w:rFonts w:cstheme="minorHAnsi"/>
          <w:color w:val="000000" w:themeColor="text1"/>
        </w:rPr>
      </w:pPr>
    </w:p>
    <w:p w14:paraId="7597AA7A" w14:textId="273F1380" w:rsidR="0059188D" w:rsidRPr="00821B3C" w:rsidRDefault="00000000" w:rsidP="009B41FB">
      <w:pPr>
        <w:jc w:val="both"/>
        <w:rPr>
          <w:rFonts w:eastAsiaTheme="minorEastAsia" w:cstheme="minorHAnsi"/>
          <w:color w:val="000000" w:themeColor="text1"/>
        </w:rPr>
      </w:pPr>
      <m:oMathPara>
        <m:oMath>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Q</m:t>
              </m:r>
            </m:e>
            <m:sub>
              <m:r>
                <m:rPr>
                  <m:sty m:val="p"/>
                </m:rPr>
                <w:rPr>
                  <w:rFonts w:ascii="Cambria Math" w:hAnsi="Cambria Math" w:cstheme="minorHAnsi"/>
                  <w:color w:val="000000" w:themeColor="text1"/>
                </w:rPr>
                <m:t>s</m:t>
              </m:r>
            </m:sub>
          </m:sSub>
          <m:r>
            <m:rPr>
              <m:sty m:val="p"/>
            </m:rPr>
            <w:rPr>
              <w:rFonts w:ascii="Cambria Math" w:hAnsi="Cambria Math" w:cstheme="minorHAnsi"/>
              <w:color w:val="000000" w:themeColor="text1"/>
            </w:rPr>
            <m:t>=</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k</m:t>
              </m:r>
            </m:e>
            <m:sub>
              <m:r>
                <m:rPr>
                  <m:sty m:val="p"/>
                </m:rPr>
                <w:rPr>
                  <w:rFonts w:ascii="Cambria Math" w:hAnsi="Cambria Math" w:cstheme="minorHAnsi"/>
                  <w:color w:val="000000" w:themeColor="text1"/>
                </w:rPr>
                <m:t>Qs</m:t>
              </m:r>
            </m:sub>
          </m:sSub>
          <m:r>
            <m:rPr>
              <m:sty m:val="p"/>
            </m:rPr>
            <w:rPr>
              <w:rFonts w:ascii="Cambria Math" w:hAnsi="Cambria Math" w:cstheme="minorHAnsi"/>
              <w:color w:val="000000" w:themeColor="text1"/>
            </w:rPr>
            <m:t>IqS(1- α)</m:t>
          </m:r>
        </m:oMath>
      </m:oMathPara>
    </w:p>
    <w:p w14:paraId="28451761" w14:textId="7D9EAC64" w:rsidR="0059188D" w:rsidRPr="00821B3C" w:rsidRDefault="0059188D" w:rsidP="009B41FB">
      <w:pPr>
        <w:jc w:val="both"/>
        <w:rPr>
          <w:rFonts w:eastAsiaTheme="minorEastAsia" w:cstheme="minorHAnsi"/>
          <w:color w:val="000000" w:themeColor="text1"/>
        </w:rPr>
      </w:pPr>
    </w:p>
    <w:p w14:paraId="4B487575" w14:textId="578AC7B2" w:rsidR="0059188D" w:rsidRPr="00821B3C" w:rsidRDefault="0059188D" w:rsidP="009B41FB">
      <w:pPr>
        <w:jc w:val="both"/>
        <w:rPr>
          <w:rFonts w:cstheme="minorHAnsi"/>
          <w:color w:val="000000" w:themeColor="text1"/>
        </w:rPr>
      </w:pPr>
      <w:r w:rsidRPr="00821B3C">
        <w:rPr>
          <w:rFonts w:cstheme="minorHAnsi"/>
          <w:color w:val="000000" w:themeColor="text1"/>
        </w:rPr>
        <w:t>where k</w:t>
      </w:r>
      <w:r w:rsidRPr="00821B3C">
        <w:rPr>
          <w:rFonts w:cstheme="minorHAnsi"/>
          <w:color w:val="000000" w:themeColor="text1"/>
          <w:vertAlign w:val="subscript"/>
        </w:rPr>
        <w:t>Qs</w:t>
      </w:r>
      <w:r w:rsidRPr="00821B3C">
        <w:rPr>
          <w:rFonts w:cstheme="minorHAnsi"/>
          <w:color w:val="000000" w:themeColor="text1"/>
        </w:rPr>
        <w:t xml:space="preserve"> is a lumped, dimensionless coefficient whose value assumes a constant shear stress slightly above that needed to transport the median grain size at bankfull conditions (Parker, 1978), I is an intermittency factor that describes how often geomorphically effective flows occur within the channel, q is the water discharge per unit channel width, S is the channel slope, and the term (1 – </w:t>
      </w:r>
      <m:oMath>
        <m:r>
          <m:rPr>
            <m:sty m:val="p"/>
          </m:rPr>
          <w:rPr>
            <w:rFonts w:ascii="Cambria Math" w:hAnsi="Cambria Math" w:cstheme="minorHAnsi"/>
            <w:color w:val="000000" w:themeColor="text1"/>
          </w:rPr>
          <m:t>α</m:t>
        </m:r>
      </m:oMath>
      <w:r w:rsidRPr="00821B3C">
        <w:rPr>
          <w:rFonts w:eastAsiaTheme="minorEastAsia" w:cstheme="minorHAnsi"/>
          <w:color w:val="000000" w:themeColor="text1"/>
        </w:rPr>
        <w:t>)</w:t>
      </w:r>
      <w:r w:rsidRPr="00821B3C">
        <w:rPr>
          <w:rFonts w:cstheme="minorHAnsi"/>
          <w:color w:val="000000" w:themeColor="text1"/>
        </w:rPr>
        <w:t xml:space="preserve"> describes the fraction of the riverbed covered by sediment. When </w:t>
      </w:r>
      <m:oMath>
        <m:r>
          <m:rPr>
            <m:sty m:val="p"/>
          </m:rPr>
          <w:rPr>
            <w:rFonts w:ascii="Cambria Math" w:hAnsi="Cambria Math" w:cstheme="minorHAnsi"/>
            <w:color w:val="000000" w:themeColor="text1"/>
          </w:rPr>
          <m:t>α</m:t>
        </m:r>
      </m:oMath>
      <w:r w:rsidRPr="00821B3C">
        <w:rPr>
          <w:rFonts w:cstheme="minorHAnsi"/>
          <w:color w:val="000000" w:themeColor="text1"/>
        </w:rPr>
        <w:t xml:space="preserve"> (bed exposure) is sufficiently small, the bed is effectively 100% covered by mobile sediment and sediment flux, q</w:t>
      </w:r>
      <w:r w:rsidRPr="00821B3C">
        <w:rPr>
          <w:rFonts w:cstheme="minorHAnsi"/>
          <w:color w:val="000000" w:themeColor="text1"/>
          <w:vertAlign w:val="subscript"/>
        </w:rPr>
        <w:t>s</w:t>
      </w:r>
      <w:r w:rsidRPr="00821B3C">
        <w:rPr>
          <w:rFonts w:cstheme="minorHAnsi"/>
          <w:color w:val="000000" w:themeColor="text1"/>
        </w:rPr>
        <w:t>, will be maximized.</w:t>
      </w:r>
    </w:p>
    <w:p w14:paraId="349D018C" w14:textId="065139B8" w:rsidR="0059188D" w:rsidRPr="00821B3C" w:rsidRDefault="0059188D" w:rsidP="009B41FB">
      <w:pPr>
        <w:jc w:val="both"/>
        <w:rPr>
          <w:rFonts w:cstheme="minorHAnsi"/>
          <w:color w:val="000000" w:themeColor="text1"/>
        </w:rPr>
      </w:pPr>
    </w:p>
    <w:p w14:paraId="752003DC" w14:textId="0905D3A3" w:rsidR="0059188D" w:rsidRPr="00162AB6" w:rsidRDefault="0059188D" w:rsidP="009B41FB">
      <w:pPr>
        <w:jc w:val="both"/>
        <w:rPr>
          <w:rFonts w:cstheme="minorHAnsi"/>
          <w:b/>
          <w:bCs/>
          <w:color w:val="000000" w:themeColor="text1"/>
        </w:rPr>
      </w:pPr>
      <w:r w:rsidRPr="00162AB6">
        <w:rPr>
          <w:rFonts w:cstheme="minorHAnsi"/>
          <w:b/>
          <w:bCs/>
          <w:color w:val="000000" w:themeColor="text1"/>
        </w:rPr>
        <w:t>Bedrock Erosion</w:t>
      </w:r>
    </w:p>
    <w:p w14:paraId="3F94C571" w14:textId="496766DA" w:rsidR="00D56546" w:rsidRPr="00821B3C" w:rsidRDefault="00D56546" w:rsidP="009B41FB">
      <w:pPr>
        <w:jc w:val="both"/>
        <w:rPr>
          <w:rFonts w:cstheme="minorHAnsi"/>
          <w:color w:val="000000" w:themeColor="text1"/>
        </w:rPr>
      </w:pPr>
    </w:p>
    <w:p w14:paraId="1EE19B21" w14:textId="606DEA3B" w:rsidR="00D56546" w:rsidRPr="00821B3C" w:rsidRDefault="00D56546" w:rsidP="009B41FB">
      <w:pPr>
        <w:jc w:val="both"/>
        <w:rPr>
          <w:rFonts w:cstheme="minorHAnsi"/>
          <w:color w:val="000000" w:themeColor="text1"/>
        </w:rPr>
      </w:pPr>
      <w:r w:rsidRPr="00821B3C">
        <w:rPr>
          <w:rFonts w:cstheme="minorHAnsi"/>
          <w:color w:val="000000" w:themeColor="text1"/>
        </w:rPr>
        <w:t>We allow for erosion to occur through two mechanisms: plucking and abrasion. The effectiveness of each of these mechanisms depends on the percentage of bedrock exposure on the riverbed. Dubinski and Wohl (2012) found a linear relationship between stream power and plucking rate in bedrock; we therefore use a version of the stream power model (Whipple and Tucker, 1999), modified to include our bedrock exposure term, to calculate the rate of erosion via plucking:</w:t>
      </w:r>
    </w:p>
    <w:p w14:paraId="73BFC4CE" w14:textId="1EEDF7D7" w:rsidR="00D56546" w:rsidRPr="00821B3C" w:rsidRDefault="00D56546" w:rsidP="009B41FB">
      <w:pPr>
        <w:jc w:val="both"/>
        <w:rPr>
          <w:rFonts w:cstheme="minorHAnsi"/>
          <w:color w:val="000000" w:themeColor="text1"/>
        </w:rPr>
      </w:pPr>
    </w:p>
    <w:p w14:paraId="2A49C740" w14:textId="7B10244F" w:rsidR="00D56546" w:rsidRPr="00821B3C" w:rsidRDefault="00000000" w:rsidP="009B41FB">
      <w:pPr>
        <w:jc w:val="both"/>
        <w:rPr>
          <w:rFonts w:eastAsiaTheme="minorEastAsia" w:cstheme="minorHAnsi"/>
          <w:color w:val="000000" w:themeColor="text1"/>
        </w:rPr>
      </w:pPr>
      <m:oMathPara>
        <m:oMath>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E</m:t>
              </m:r>
            </m:e>
            <m:sub>
              <m:r>
                <m:rPr>
                  <m:sty m:val="p"/>
                </m:rPr>
                <w:rPr>
                  <w:rFonts w:ascii="Cambria Math" w:hAnsi="Cambria Math" w:cstheme="minorHAnsi"/>
                  <w:color w:val="000000" w:themeColor="text1"/>
                </w:rPr>
                <m:t>p</m:t>
              </m:r>
            </m:sub>
          </m:sSub>
          <m:r>
            <m:rPr>
              <m:sty m:val="p"/>
            </m:rPr>
            <w:rPr>
              <w:rFonts w:ascii="Cambria Math" w:hAnsi="Cambria Math" w:cstheme="minorHAnsi"/>
              <w:color w:val="000000" w:themeColor="text1"/>
            </w:rPr>
            <m:t>=KqSα</m:t>
          </m:r>
        </m:oMath>
      </m:oMathPara>
    </w:p>
    <w:p w14:paraId="6240DB50" w14:textId="6D2A776F" w:rsidR="00D56546" w:rsidRPr="00821B3C" w:rsidRDefault="00D56546" w:rsidP="009B41FB">
      <w:pPr>
        <w:jc w:val="both"/>
        <w:rPr>
          <w:rFonts w:eastAsiaTheme="minorEastAsia" w:cstheme="minorHAnsi"/>
          <w:color w:val="000000" w:themeColor="text1"/>
        </w:rPr>
      </w:pPr>
    </w:p>
    <w:p w14:paraId="1134C255" w14:textId="07F3E855" w:rsidR="00D56546" w:rsidRPr="00821B3C" w:rsidRDefault="00D56546" w:rsidP="009B41FB">
      <w:pPr>
        <w:jc w:val="both"/>
        <w:rPr>
          <w:rFonts w:cstheme="minorHAnsi"/>
          <w:color w:val="000000" w:themeColor="text1"/>
        </w:rPr>
      </w:pPr>
      <w:r w:rsidRPr="00821B3C">
        <w:rPr>
          <w:rFonts w:cstheme="minorHAnsi"/>
          <w:color w:val="000000" w:themeColor="text1"/>
        </w:rPr>
        <w:t xml:space="preserve">where K is the bedrock erodibility and </w:t>
      </w:r>
      <m:oMath>
        <m:r>
          <m:rPr>
            <m:sty m:val="p"/>
          </m:rPr>
          <w:rPr>
            <w:rFonts w:ascii="Cambria Math" w:hAnsi="Cambria Math" w:cstheme="minorHAnsi"/>
            <w:color w:val="000000" w:themeColor="text1"/>
          </w:rPr>
          <m:t>α</m:t>
        </m:r>
      </m:oMath>
      <w:r w:rsidRPr="00821B3C">
        <w:rPr>
          <w:rFonts w:cstheme="minorHAnsi"/>
          <w:color w:val="000000" w:themeColor="text1"/>
        </w:rPr>
        <w:t xml:space="preserve"> is the fraction of bedrock exposed.</w:t>
      </w:r>
    </w:p>
    <w:p w14:paraId="4F140C25" w14:textId="0E106046" w:rsidR="00D56546" w:rsidRPr="00821B3C" w:rsidRDefault="00D56546" w:rsidP="009B41FB">
      <w:pPr>
        <w:jc w:val="both"/>
        <w:rPr>
          <w:rFonts w:cstheme="minorHAnsi"/>
          <w:color w:val="000000" w:themeColor="text1"/>
        </w:rPr>
      </w:pPr>
    </w:p>
    <w:p w14:paraId="254A0884" w14:textId="24F1D384" w:rsidR="00D56546" w:rsidRPr="00821B3C" w:rsidRDefault="00D56546" w:rsidP="009B41FB">
      <w:pPr>
        <w:jc w:val="both"/>
        <w:rPr>
          <w:rFonts w:cstheme="minorHAnsi"/>
          <w:color w:val="000000" w:themeColor="text1"/>
        </w:rPr>
      </w:pPr>
      <w:r w:rsidRPr="00821B3C">
        <w:rPr>
          <w:rFonts w:cstheme="minorHAnsi"/>
          <w:color w:val="000000" w:themeColor="text1"/>
        </w:rPr>
        <w:t xml:space="preserve">Abrasion is accomplished through sediment impacts on the riverbed. We borrow our abrasion formulation from Chatanantavet and Parker (2009), where the amount of material removed for each sediment impact depends on the abrasion coefficient of the bedrock substrate, </w:t>
      </w:r>
      <m:oMath>
        <m:r>
          <m:rPr>
            <m:sty m:val="p"/>
          </m:rPr>
          <w:rPr>
            <w:rFonts w:ascii="Cambria Math" w:hAnsi="Cambria Math" w:cstheme="minorHAnsi"/>
            <w:color w:val="000000" w:themeColor="text1"/>
          </w:rPr>
          <m:t>β</m:t>
        </m:r>
      </m:oMath>
      <w:r w:rsidRPr="00821B3C">
        <w:rPr>
          <w:rFonts w:cstheme="minorHAnsi"/>
          <w:color w:val="000000" w:themeColor="text1"/>
        </w:rPr>
        <w:t xml:space="preserve">, and the </w:t>
      </w:r>
      <w:r w:rsidRPr="00821B3C">
        <w:rPr>
          <w:rFonts w:cstheme="minorHAnsi"/>
          <w:color w:val="000000" w:themeColor="text1"/>
        </w:rPr>
        <w:lastRenderedPageBreak/>
        <w:t>sediment flux. As before, we modify these authors' equation to include the percentage of bedrock exposed:</w:t>
      </w:r>
    </w:p>
    <w:p w14:paraId="40C76598" w14:textId="33D92BEE" w:rsidR="00D56546" w:rsidRPr="00821B3C" w:rsidRDefault="00D56546" w:rsidP="009B41FB">
      <w:pPr>
        <w:jc w:val="both"/>
        <w:rPr>
          <w:rFonts w:cstheme="minorHAnsi"/>
          <w:color w:val="000000" w:themeColor="text1"/>
        </w:rPr>
      </w:pPr>
    </w:p>
    <w:p w14:paraId="2D771AD6" w14:textId="3853AF0C" w:rsidR="00D56546" w:rsidRPr="00821B3C" w:rsidRDefault="00000000" w:rsidP="009B41FB">
      <w:pPr>
        <w:jc w:val="both"/>
        <w:rPr>
          <w:rFonts w:eastAsiaTheme="minorEastAsia" w:cstheme="minorHAnsi"/>
          <w:color w:val="000000" w:themeColor="text1"/>
        </w:rPr>
      </w:pPr>
      <m:oMathPara>
        <m:oMath>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E</m:t>
              </m:r>
            </m:e>
            <m:sub>
              <m:r>
                <m:rPr>
                  <m:sty m:val="p"/>
                </m:rPr>
                <w:rPr>
                  <w:rFonts w:ascii="Cambria Math" w:hAnsi="Cambria Math" w:cstheme="minorHAnsi"/>
                  <w:color w:val="000000" w:themeColor="text1"/>
                </w:rPr>
                <m:t>a</m:t>
              </m:r>
            </m:sub>
          </m:sSub>
          <m:r>
            <m:rPr>
              <m:sty m:val="p"/>
            </m:rPr>
            <w:rPr>
              <w:rFonts w:ascii="Cambria Math" w:hAnsi="Cambria Math" w:cstheme="minorHAnsi"/>
              <w:color w:val="000000" w:themeColor="text1"/>
            </w:rPr>
            <m:t>= β</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q</m:t>
              </m:r>
            </m:e>
            <m:sub>
              <m:r>
                <m:rPr>
                  <m:sty m:val="p"/>
                </m:rPr>
                <w:rPr>
                  <w:rFonts w:ascii="Cambria Math" w:hAnsi="Cambria Math" w:cstheme="minorHAnsi"/>
                  <w:color w:val="000000" w:themeColor="text1"/>
                </w:rPr>
                <m:t>s</m:t>
              </m:r>
            </m:sub>
          </m:sSub>
          <m:r>
            <m:rPr>
              <m:sty m:val="p"/>
            </m:rPr>
            <w:rPr>
              <w:rFonts w:ascii="Cambria Math" w:hAnsi="Cambria Math" w:cstheme="minorHAnsi"/>
              <w:color w:val="000000" w:themeColor="text1"/>
            </w:rPr>
            <m:t>α</m:t>
          </m:r>
        </m:oMath>
      </m:oMathPara>
    </w:p>
    <w:p w14:paraId="38DAC757" w14:textId="3C1E18DE" w:rsidR="00ED5134" w:rsidRPr="00821B3C" w:rsidRDefault="00ED5134" w:rsidP="009B41FB">
      <w:pPr>
        <w:jc w:val="both"/>
        <w:rPr>
          <w:rFonts w:eastAsiaTheme="minorEastAsia" w:cstheme="minorHAnsi"/>
          <w:color w:val="000000" w:themeColor="text1"/>
        </w:rPr>
      </w:pPr>
    </w:p>
    <w:p w14:paraId="69ACC254" w14:textId="6378F726" w:rsidR="00ED5134" w:rsidRPr="00821B3C" w:rsidRDefault="00ED5134" w:rsidP="009B41FB">
      <w:pPr>
        <w:jc w:val="both"/>
        <w:rPr>
          <w:rFonts w:cstheme="minorHAnsi"/>
          <w:color w:val="000000" w:themeColor="text1"/>
        </w:rPr>
      </w:pPr>
      <w:r w:rsidRPr="00821B3C">
        <w:rPr>
          <w:rFonts w:cstheme="minorHAnsi"/>
          <w:color w:val="000000" w:themeColor="text1"/>
        </w:rPr>
        <w:t>While both E</w:t>
      </w:r>
      <w:r w:rsidRPr="00821B3C">
        <w:rPr>
          <w:rFonts w:cstheme="minorHAnsi"/>
          <w:color w:val="000000" w:themeColor="text1"/>
          <w:vertAlign w:val="subscript"/>
        </w:rPr>
        <w:t>p</w:t>
      </w:r>
      <w:r w:rsidRPr="00821B3C">
        <w:rPr>
          <w:rFonts w:cstheme="minorHAnsi"/>
          <w:color w:val="000000" w:themeColor="text1"/>
        </w:rPr>
        <w:t xml:space="preserve"> and E</w:t>
      </w:r>
      <w:r w:rsidRPr="00821B3C">
        <w:rPr>
          <w:rFonts w:cstheme="minorHAnsi"/>
          <w:color w:val="000000" w:themeColor="text1"/>
          <w:vertAlign w:val="subscript"/>
        </w:rPr>
        <w:t>a</w:t>
      </w:r>
      <w:r w:rsidRPr="00821B3C">
        <w:rPr>
          <w:rFonts w:cstheme="minorHAnsi"/>
          <w:color w:val="000000" w:themeColor="text1"/>
        </w:rPr>
        <w:t xml:space="preserve"> include factors related to rock strength, the erodibility factor used in Equation (4) depends more on large-scale features of the bedrock such as jointing, while the abrasion coefficient used in Equation (5) is related to strength at the grain scale. Erosion via abrasion is expected to dominate in rocks that are weak at the grain scale (Whipple, 2004). Since our model traverses multiple lithologies (multiple K values), both equations (7) and (8) will have as many forms as there are lithologies represented in the model (in our case, two). These forms may be denoted, for example, E</w:t>
      </w:r>
      <w:r w:rsidRPr="00821B3C">
        <w:rPr>
          <w:rFonts w:cstheme="minorHAnsi"/>
          <w:color w:val="000000" w:themeColor="text1"/>
          <w:vertAlign w:val="subscript"/>
        </w:rPr>
        <w:t>p, ig</w:t>
      </w:r>
      <w:r w:rsidRPr="00821B3C">
        <w:rPr>
          <w:rFonts w:cstheme="minorHAnsi"/>
          <w:color w:val="000000" w:themeColor="text1"/>
        </w:rPr>
        <w:t xml:space="preserve"> and E</w:t>
      </w:r>
      <w:r w:rsidRPr="00821B3C">
        <w:rPr>
          <w:rFonts w:cstheme="minorHAnsi"/>
          <w:color w:val="000000" w:themeColor="text1"/>
          <w:vertAlign w:val="subscript"/>
        </w:rPr>
        <w:t xml:space="preserve">p, </w:t>
      </w:r>
      <w:r w:rsidR="001C16DD" w:rsidRPr="00821B3C">
        <w:rPr>
          <w:rFonts w:cstheme="minorHAnsi"/>
          <w:color w:val="000000" w:themeColor="text1"/>
          <w:vertAlign w:val="subscript"/>
        </w:rPr>
        <w:t>sed</w:t>
      </w:r>
      <w:r w:rsidRPr="00821B3C">
        <w:rPr>
          <w:rFonts w:cstheme="minorHAnsi"/>
          <w:color w:val="000000" w:themeColor="text1"/>
        </w:rPr>
        <w:t xml:space="preserve"> to differentiate plucking of igneous and sedimentary lithologies.</w:t>
      </w:r>
    </w:p>
    <w:p w14:paraId="32AE57A7" w14:textId="65657C41" w:rsidR="004B6765" w:rsidRPr="00821B3C" w:rsidRDefault="004B6765" w:rsidP="009B41FB">
      <w:pPr>
        <w:jc w:val="both"/>
        <w:rPr>
          <w:rFonts w:cstheme="minorHAnsi"/>
          <w:color w:val="000000" w:themeColor="text1"/>
        </w:rPr>
      </w:pPr>
    </w:p>
    <w:p w14:paraId="015CBA9C" w14:textId="6A66BBDA" w:rsidR="004B6765" w:rsidRPr="003061CB" w:rsidRDefault="004B6765" w:rsidP="009B41FB">
      <w:pPr>
        <w:jc w:val="both"/>
        <w:rPr>
          <w:rFonts w:cstheme="minorHAnsi"/>
          <w:b/>
          <w:bCs/>
          <w:color w:val="000000" w:themeColor="text1"/>
        </w:rPr>
      </w:pPr>
      <w:r w:rsidRPr="003061CB">
        <w:rPr>
          <w:rFonts w:cstheme="minorHAnsi"/>
          <w:b/>
          <w:bCs/>
          <w:color w:val="000000" w:themeColor="text1"/>
        </w:rPr>
        <w:t>Lateral Sediment</w:t>
      </w:r>
    </w:p>
    <w:p w14:paraId="0241966E" w14:textId="2934B395" w:rsidR="003061CB" w:rsidRDefault="003061CB" w:rsidP="009B41FB">
      <w:pPr>
        <w:jc w:val="both"/>
        <w:rPr>
          <w:rFonts w:cstheme="minorHAnsi"/>
          <w:b/>
          <w:bCs/>
          <w:color w:val="FF0000"/>
        </w:rPr>
      </w:pPr>
    </w:p>
    <w:p w14:paraId="65DA28C1" w14:textId="07A70B3B" w:rsidR="003061CB" w:rsidRDefault="003061CB" w:rsidP="009B41FB">
      <w:pPr>
        <w:jc w:val="both"/>
        <w:rPr>
          <w:rFonts w:cstheme="minorHAnsi"/>
          <w:color w:val="000000" w:themeColor="text1"/>
        </w:rPr>
      </w:pPr>
      <w:r>
        <w:rPr>
          <w:rFonts w:cstheme="minorHAnsi"/>
          <w:color w:val="000000" w:themeColor="text1"/>
        </w:rPr>
        <w:t xml:space="preserve">Sediment enters the valley through lateral inputs that represent combined hillslope and tributary erosion. To calculate this sediment input, we assume that the surrounding hillslopes and tributaries are lowering at the same rate as the local mainstem channel incision. </w:t>
      </w:r>
      <w:r w:rsidR="00FA1388">
        <w:rPr>
          <w:rFonts w:cstheme="minorHAnsi"/>
          <w:color w:val="000000" w:themeColor="text1"/>
        </w:rPr>
        <w:t>A</w:t>
      </w:r>
      <w:r w:rsidR="006A2AA5">
        <w:rPr>
          <w:rFonts w:cstheme="minorHAnsi"/>
          <w:color w:val="000000" w:themeColor="text1"/>
        </w:rPr>
        <w:t>s in the main channel, a</w:t>
      </w:r>
      <w:r w:rsidR="00FA1388">
        <w:rPr>
          <w:rFonts w:cstheme="minorHAnsi"/>
          <w:color w:val="000000" w:themeColor="text1"/>
        </w:rPr>
        <w:t>ny sediment moving through the tributary system will be subject to attrition</w:t>
      </w:r>
      <w:r w:rsidR="006A2AA5">
        <w:rPr>
          <w:rFonts w:cstheme="minorHAnsi"/>
          <w:color w:val="000000" w:themeColor="text1"/>
        </w:rPr>
        <w:t>; therefore, the lateral sediment flux to the valley at any point will be a function of the distance traveled, which itself is assumed to depend on drainage basin geometry. This relationship is expressed as such:</w:t>
      </w:r>
    </w:p>
    <w:p w14:paraId="2E668B69" w14:textId="2EFEFEBB" w:rsidR="006A2AA5" w:rsidRDefault="006A2AA5" w:rsidP="009B41FB">
      <w:pPr>
        <w:jc w:val="both"/>
        <w:rPr>
          <w:rFonts w:cstheme="minorHAnsi"/>
          <w:color w:val="000000" w:themeColor="text1"/>
        </w:rPr>
      </w:pPr>
    </w:p>
    <w:p w14:paraId="077F1FA2" w14:textId="6D1A9D3B" w:rsidR="006A2AA5" w:rsidRPr="00311ED3" w:rsidRDefault="00000000" w:rsidP="009B41FB">
      <w:pPr>
        <w:jc w:val="both"/>
        <w:rPr>
          <w:rFonts w:eastAsiaTheme="minorEastAsia"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d>
                <m:dPr>
                  <m:ctrlPr>
                    <w:rPr>
                      <w:rFonts w:ascii="Cambria Math" w:hAnsi="Cambria Math" w:cstheme="minorHAnsi"/>
                      <w:i/>
                      <w:color w:val="000000" w:themeColor="text1"/>
                    </w:rPr>
                  </m:ctrlPr>
                </m:dPr>
                <m:e>
                  <m:sSub>
                    <m:sSubPr>
                      <m:ctrlPr>
                        <w:rPr>
                          <w:rFonts w:ascii="Cambria Math" w:hAnsi="Cambria Math" w:cstheme="minorHAnsi"/>
                          <w:i/>
                          <w:color w:val="000000" w:themeColor="text1"/>
                        </w:rPr>
                      </m:ctrlPr>
                    </m:sSubPr>
                    <m:e>
                      <m:r>
                        <w:rPr>
                          <w:rFonts w:ascii="Cambria Math" w:hAnsi="Cambria Math" w:cstheme="minorHAnsi"/>
                          <w:color w:val="000000" w:themeColor="text1"/>
                        </w:rPr>
                        <m:t>E</m:t>
                      </m:r>
                    </m:e>
                    <m:sub>
                      <m:r>
                        <w:rPr>
                          <w:rFonts w:ascii="Cambria Math" w:hAnsi="Cambria Math" w:cstheme="minorHAnsi"/>
                          <w:color w:val="000000" w:themeColor="text1"/>
                        </w:rPr>
                        <m:t>p</m:t>
                      </m:r>
                    </m:sub>
                  </m:sSub>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E</m:t>
                      </m:r>
                    </m:e>
                    <m:sub>
                      <m:r>
                        <w:rPr>
                          <w:rFonts w:ascii="Cambria Math" w:hAnsi="Cambria Math" w:cstheme="minorHAnsi"/>
                          <w:color w:val="000000" w:themeColor="text1"/>
                        </w:rPr>
                        <m:t>a</m:t>
                      </m:r>
                    </m:sub>
                  </m:sSub>
                </m:e>
              </m:d>
              <m:r>
                <w:rPr>
                  <w:rFonts w:ascii="Cambria Math" w:hAnsi="Cambria Math" w:cstheme="minorHAnsi"/>
                  <w:color w:val="000000" w:themeColor="text1"/>
                </w:rPr>
                <m:t>θ</m:t>
              </m:r>
            </m:num>
            <m:den>
              <m:r>
                <w:rPr>
                  <w:rFonts w:ascii="Cambria Math" w:hAnsi="Cambria Math" w:cstheme="minorHAnsi"/>
                  <w:color w:val="000000" w:themeColor="text1"/>
                </w:rPr>
                <m:t>β</m:t>
              </m:r>
            </m:den>
          </m:f>
          <m:r>
            <w:rPr>
              <w:rFonts w:ascii="Cambria Math" w:hAnsi="Cambria Math" w:cstheme="minorHAnsi"/>
              <w:color w:val="000000" w:themeColor="text1"/>
            </w:rPr>
            <m:t xml:space="preserve">(1- </m:t>
          </m:r>
          <m:sSup>
            <m:sSupPr>
              <m:ctrlPr>
                <w:rPr>
                  <w:rFonts w:ascii="Cambria Math" w:hAnsi="Cambria Math" w:cstheme="minorHAnsi"/>
                  <w:i/>
                  <w:color w:val="000000" w:themeColor="text1"/>
                </w:rPr>
              </m:ctrlPr>
            </m:sSupPr>
            <m:e>
              <m:r>
                <w:rPr>
                  <w:rFonts w:ascii="Cambria Math" w:hAnsi="Cambria Math" w:cstheme="minorHAnsi"/>
                  <w:color w:val="000000" w:themeColor="text1"/>
                </w:rPr>
                <m:t>e</m:t>
              </m:r>
            </m:e>
            <m:sup>
              <m:r>
                <w:rPr>
                  <w:rFonts w:ascii="Cambria Math" w:hAnsi="Cambria Math" w:cstheme="minorHAnsi"/>
                  <w:color w:val="000000" w:themeColor="text1"/>
                </w:rPr>
                <m:t>-</m:t>
              </m:r>
              <m:f>
                <m:fPr>
                  <m:type m:val="skw"/>
                  <m:ctrlPr>
                    <w:rPr>
                      <w:rFonts w:ascii="Cambria Math" w:hAnsi="Cambria Math" w:cstheme="minorHAnsi"/>
                      <w:i/>
                      <w:color w:val="000000" w:themeColor="text1"/>
                    </w:rPr>
                  </m:ctrlPr>
                </m:fPr>
                <m:num>
                  <m:r>
                    <w:rPr>
                      <w:rFonts w:ascii="Cambria Math" w:hAnsi="Cambria Math" w:cstheme="minorHAnsi"/>
                      <w:color w:val="000000" w:themeColor="text1"/>
                    </w:rPr>
                    <m:t>xβ</m:t>
                  </m:r>
                </m:num>
                <m:den>
                  <m:r>
                    <w:rPr>
                      <w:rFonts w:ascii="Cambria Math" w:hAnsi="Cambria Math" w:cstheme="minorHAnsi"/>
                      <w:color w:val="000000" w:themeColor="text1"/>
                    </w:rPr>
                    <m:t>3</m:t>
                  </m:r>
                </m:den>
              </m:f>
            </m:sup>
          </m:sSup>
          <m:r>
            <w:rPr>
              <w:rFonts w:ascii="Cambria Math" w:hAnsi="Cambria Math" w:cstheme="minorHAnsi"/>
              <w:color w:val="000000" w:themeColor="text1"/>
            </w:rPr>
            <m:t>)</m:t>
          </m:r>
        </m:oMath>
      </m:oMathPara>
    </w:p>
    <w:p w14:paraId="266AC27B" w14:textId="68B3A3BA" w:rsidR="00311ED3" w:rsidRDefault="00311ED3" w:rsidP="009B41FB">
      <w:pPr>
        <w:jc w:val="both"/>
        <w:rPr>
          <w:rFonts w:eastAsiaTheme="minorEastAsia" w:cstheme="minorHAnsi"/>
          <w:color w:val="000000" w:themeColor="text1"/>
        </w:rPr>
      </w:pPr>
    </w:p>
    <w:p w14:paraId="2D4FF554" w14:textId="51D5AB70" w:rsidR="00311ED3" w:rsidRDefault="00311ED3" w:rsidP="009B41FB">
      <w:pPr>
        <w:jc w:val="both"/>
        <w:rPr>
          <w:rFonts w:eastAsiaTheme="minorEastAsia" w:cstheme="minorHAnsi"/>
          <w:color w:val="000000" w:themeColor="text1"/>
        </w:rPr>
      </w:pPr>
      <w:r>
        <w:rPr>
          <w:rFonts w:eastAsiaTheme="minorEastAsia" w:cstheme="minorHAnsi"/>
          <w:color w:val="000000" w:themeColor="text1"/>
        </w:rPr>
        <w:t xml:space="preserve">Here, </w:t>
      </w:r>
      <m:oMath>
        <m:r>
          <w:rPr>
            <w:rFonts w:ascii="Cambria Math" w:eastAsiaTheme="minorEastAsia" w:hAnsi="Cambria Math" w:cstheme="minorHAnsi"/>
            <w:color w:val="000000" w:themeColor="text1"/>
          </w:rPr>
          <m:t>θ</m:t>
        </m:r>
      </m:oMath>
      <w:r>
        <w:rPr>
          <w:rFonts w:eastAsiaTheme="minorEastAsia" w:cstheme="minorHAnsi"/>
          <w:color w:val="000000" w:themeColor="text1"/>
        </w:rPr>
        <w:t xml:space="preserve"> is a parameter that represents what fraction of hillslope material enters the tributaries as coarse gravel.</w:t>
      </w:r>
    </w:p>
    <w:p w14:paraId="1D2B2991" w14:textId="77777777" w:rsidR="00311ED3" w:rsidRPr="00821B3C" w:rsidRDefault="00311ED3" w:rsidP="009B41FB">
      <w:pPr>
        <w:jc w:val="both"/>
        <w:rPr>
          <w:rFonts w:cstheme="minorHAnsi"/>
          <w:color w:val="000000" w:themeColor="text1"/>
        </w:rPr>
      </w:pPr>
    </w:p>
    <w:p w14:paraId="4CACDDF8" w14:textId="1EBD71D7" w:rsidR="001C16DD" w:rsidRPr="00162AB6" w:rsidRDefault="001C16DD" w:rsidP="009B41FB">
      <w:pPr>
        <w:jc w:val="both"/>
        <w:rPr>
          <w:rFonts w:cstheme="minorHAnsi"/>
          <w:b/>
          <w:bCs/>
          <w:color w:val="000000" w:themeColor="text1"/>
        </w:rPr>
      </w:pPr>
      <w:r w:rsidRPr="00162AB6">
        <w:rPr>
          <w:rFonts w:cstheme="minorHAnsi"/>
          <w:b/>
          <w:bCs/>
          <w:color w:val="000000" w:themeColor="text1"/>
        </w:rPr>
        <w:t>Attrition</w:t>
      </w:r>
    </w:p>
    <w:p w14:paraId="64C4FC67" w14:textId="7413D734" w:rsidR="001C16DD" w:rsidRPr="00821B3C" w:rsidRDefault="001C16DD" w:rsidP="009B41FB">
      <w:pPr>
        <w:jc w:val="both"/>
        <w:rPr>
          <w:rFonts w:cstheme="minorHAnsi"/>
          <w:color w:val="000000" w:themeColor="text1"/>
        </w:rPr>
      </w:pPr>
    </w:p>
    <w:p w14:paraId="3833D349" w14:textId="2E0C358C" w:rsidR="001C16DD" w:rsidRPr="00821B3C" w:rsidRDefault="001C16DD" w:rsidP="009B41FB">
      <w:pPr>
        <w:jc w:val="both"/>
        <w:rPr>
          <w:rFonts w:cstheme="minorHAnsi"/>
          <w:color w:val="000000" w:themeColor="text1"/>
        </w:rPr>
      </w:pPr>
      <w:r w:rsidRPr="00821B3C">
        <w:rPr>
          <w:rFonts w:cstheme="minorHAnsi"/>
          <w:color w:val="000000" w:themeColor="text1"/>
        </w:rPr>
        <w:t xml:space="preserve">In addition to sediment abrading the riverbed, gravel clasts in transport in a real system will also abrade one another, which is one of the principal mechanisms at play in downstream fining. We refer to this grain-on-grain action as "attrition" in order to differentiate it from "abrasion," which will refer solely to vertical lowering pf the profile resulting from grain impacts on the riverbed. The rate of grain attrition, </w:t>
      </w:r>
      <m:oMath>
        <m:r>
          <m:rPr>
            <m:sty m:val="p"/>
          </m:rPr>
          <w:rPr>
            <w:rFonts w:ascii="Cambria Math" w:hAnsi="Cambria Math" w:cstheme="minorHAnsi"/>
            <w:color w:val="000000" w:themeColor="text1"/>
          </w:rPr>
          <m:t>γ</m:t>
        </m:r>
      </m:oMath>
      <w:r w:rsidRPr="00821B3C">
        <w:rPr>
          <w:rFonts w:cstheme="minorHAnsi"/>
          <w:color w:val="000000" w:themeColor="text1"/>
        </w:rPr>
        <w:t>, is a function of the abrasion coefficient of the sediment comprising the bedload and the amount of sediment in transport, i.e. the sediment flux:</w:t>
      </w:r>
    </w:p>
    <w:p w14:paraId="7AD65A3B" w14:textId="1BA7C08D" w:rsidR="004B6765" w:rsidRPr="00821B3C" w:rsidRDefault="004B6765" w:rsidP="009B41FB">
      <w:pPr>
        <w:jc w:val="both"/>
        <w:rPr>
          <w:rFonts w:cstheme="minorHAnsi"/>
          <w:color w:val="000000" w:themeColor="text1"/>
        </w:rPr>
      </w:pPr>
    </w:p>
    <w:p w14:paraId="0D92A423" w14:textId="571D178E" w:rsidR="004B6765" w:rsidRPr="00821B3C" w:rsidRDefault="00F91BA4" w:rsidP="009B41FB">
      <w:pPr>
        <w:jc w:val="both"/>
        <w:rPr>
          <w:rFonts w:eastAsiaTheme="minorEastAsia" w:cstheme="minorHAnsi"/>
          <w:color w:val="000000" w:themeColor="text1"/>
        </w:rPr>
      </w:pPr>
      <m:oMathPara>
        <m:oMath>
          <m:r>
            <m:rPr>
              <m:sty m:val="p"/>
            </m:rPr>
            <w:rPr>
              <w:rFonts w:ascii="Cambria Math" w:hAnsi="Cambria Math" w:cstheme="minorHAnsi"/>
              <w:color w:val="000000" w:themeColor="text1"/>
            </w:rPr>
            <m:t>γ= β</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q</m:t>
              </m:r>
            </m:e>
            <m:sub>
              <m:r>
                <m:rPr>
                  <m:sty m:val="p"/>
                </m:rPr>
                <w:rPr>
                  <w:rFonts w:ascii="Cambria Math" w:hAnsi="Cambria Math" w:cstheme="minorHAnsi"/>
                  <w:color w:val="000000" w:themeColor="text1"/>
                </w:rPr>
                <m:t>s</m:t>
              </m:r>
            </m:sub>
          </m:sSub>
        </m:oMath>
      </m:oMathPara>
    </w:p>
    <w:p w14:paraId="030568B6" w14:textId="44935FB3" w:rsidR="004B6765" w:rsidRPr="00821B3C" w:rsidRDefault="004B6765" w:rsidP="009B41FB">
      <w:pPr>
        <w:jc w:val="both"/>
        <w:rPr>
          <w:rFonts w:eastAsiaTheme="minorEastAsia" w:cstheme="minorHAnsi"/>
          <w:color w:val="000000" w:themeColor="text1"/>
        </w:rPr>
      </w:pPr>
    </w:p>
    <w:p w14:paraId="64CB370F" w14:textId="5A40AAA2" w:rsidR="004B6765" w:rsidRPr="00162AB6" w:rsidRDefault="004B6765" w:rsidP="009B41FB">
      <w:pPr>
        <w:jc w:val="both"/>
        <w:rPr>
          <w:rFonts w:eastAsiaTheme="minorEastAsia" w:cstheme="minorHAnsi"/>
          <w:b/>
          <w:bCs/>
          <w:color w:val="000000" w:themeColor="text1"/>
        </w:rPr>
      </w:pPr>
      <w:r w:rsidRPr="00162AB6">
        <w:rPr>
          <w:rFonts w:eastAsiaTheme="minorEastAsia" w:cstheme="minorHAnsi"/>
          <w:b/>
          <w:bCs/>
          <w:color w:val="000000" w:themeColor="text1"/>
        </w:rPr>
        <w:t>Sedimentation</w:t>
      </w:r>
    </w:p>
    <w:p w14:paraId="7DDEED67" w14:textId="6C467F7A" w:rsidR="004B6765" w:rsidRPr="00821B3C" w:rsidRDefault="004B6765" w:rsidP="009B41FB">
      <w:pPr>
        <w:jc w:val="both"/>
        <w:rPr>
          <w:rFonts w:eastAsiaTheme="minorEastAsia" w:cstheme="minorHAnsi"/>
          <w:color w:val="000000" w:themeColor="text1"/>
        </w:rPr>
      </w:pPr>
    </w:p>
    <w:p w14:paraId="67955D49" w14:textId="42CD7CCE" w:rsidR="004B6765" w:rsidRPr="00821B3C" w:rsidRDefault="004B6765" w:rsidP="009B41FB">
      <w:pPr>
        <w:jc w:val="both"/>
        <w:rPr>
          <w:rFonts w:cstheme="minorHAnsi"/>
          <w:color w:val="000000" w:themeColor="text1"/>
        </w:rPr>
      </w:pPr>
      <w:r w:rsidRPr="00821B3C">
        <w:rPr>
          <w:rFonts w:cstheme="minorHAnsi"/>
          <w:color w:val="000000" w:themeColor="text1"/>
        </w:rPr>
        <w:lastRenderedPageBreak/>
        <w:t xml:space="preserve">Sedimentation in our model is the sum of processes that contribute to an increase in sediment thickness on the riverbed, and those that degrade bed sediment thickness. Recalling Equation (4), </w:t>
      </w:r>
      <w:r w:rsidRPr="006B097B">
        <w:rPr>
          <w:rFonts w:cstheme="minorHAnsi"/>
          <w:color w:val="000000" w:themeColor="text1"/>
        </w:rPr>
        <w:t xml:space="preserve">the sedimentation rate depends on the presence of bedload material, </w:t>
      </w:r>
      <w:r w:rsidR="00777AA7" w:rsidRPr="006B097B">
        <w:rPr>
          <w:rFonts w:cstheme="minorHAnsi"/>
          <w:color w:val="000000" w:themeColor="text1"/>
        </w:rPr>
        <w:t xml:space="preserve">lateral sediment inputs, </w:t>
      </w:r>
      <w:r w:rsidRPr="006B097B">
        <w:rPr>
          <w:rFonts w:cstheme="minorHAnsi"/>
          <w:color w:val="000000" w:themeColor="text1"/>
        </w:rPr>
        <w:t xml:space="preserve">the </w:t>
      </w:r>
      <w:r w:rsidRPr="00821B3C">
        <w:rPr>
          <w:rFonts w:cstheme="minorHAnsi"/>
          <w:color w:val="000000" w:themeColor="text1"/>
        </w:rPr>
        <w:t>sediment flux, and grain attrition. As math, this is written:</w:t>
      </w:r>
    </w:p>
    <w:p w14:paraId="6039AFFE" w14:textId="20219637" w:rsidR="00777AA7" w:rsidRPr="00821B3C" w:rsidRDefault="00777AA7" w:rsidP="009B41FB">
      <w:pPr>
        <w:jc w:val="both"/>
        <w:rPr>
          <w:rFonts w:cstheme="minorHAnsi"/>
          <w:color w:val="000000" w:themeColor="text1"/>
        </w:rPr>
      </w:pPr>
    </w:p>
    <w:p w14:paraId="438C87E2" w14:textId="3FE711E5" w:rsidR="00777AA7" w:rsidRPr="00821B3C" w:rsidRDefault="00000000" w:rsidP="009B41FB">
      <w:pPr>
        <w:jc w:val="both"/>
        <w:rPr>
          <w:rFonts w:eastAsiaTheme="minorEastAsia" w:cstheme="minorHAnsi"/>
          <w:color w:val="000000" w:themeColor="text1"/>
        </w:rPr>
      </w:pPr>
      <m:oMathPara>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∂H</m:t>
              </m:r>
            </m:num>
            <m:den>
              <m:r>
                <m:rPr>
                  <m:sty m:val="p"/>
                </m:rPr>
                <w:rPr>
                  <w:rFonts w:ascii="Cambria Math" w:hAnsi="Cambria Math" w:cstheme="minorHAnsi"/>
                  <w:color w:val="000000" w:themeColor="text1"/>
                </w:rPr>
                <m:t>∂t</m:t>
              </m:r>
            </m:den>
          </m:f>
          <m:r>
            <m:rPr>
              <m:sty m:val="p"/>
            </m:rPr>
            <w:rPr>
              <w:rFonts w:ascii="Cambria Math" w:hAnsi="Cambria Math" w:cstheme="minorHAnsi"/>
              <w:color w:val="000000" w:themeColor="text1"/>
            </w:rPr>
            <m:t>=</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E</m:t>
              </m:r>
            </m:e>
            <m:sub>
              <m:r>
                <m:rPr>
                  <m:sty m:val="p"/>
                </m:rPr>
                <w:rPr>
                  <w:rFonts w:ascii="Cambria Math" w:hAnsi="Cambria Math" w:cstheme="minorHAnsi"/>
                  <w:color w:val="000000" w:themeColor="text1"/>
                </w:rPr>
                <m:t>p, ig</m:t>
              </m:r>
            </m:sub>
          </m:sSub>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q</m:t>
              </m:r>
            </m:e>
            <m:sub>
              <m:r>
                <m:rPr>
                  <m:sty m:val="p"/>
                </m:rPr>
                <w:rPr>
                  <w:rFonts w:ascii="Cambria Math" w:hAnsi="Cambria Math" w:cstheme="minorHAnsi"/>
                  <w:color w:val="000000" w:themeColor="text1"/>
                </w:rPr>
                <m:t>L</m:t>
              </m:r>
            </m:sub>
          </m:sSub>
          <m:r>
            <m:rPr>
              <m:sty m:val="p"/>
            </m:rPr>
            <w:rPr>
              <w:rFonts w:ascii="Cambria Math" w:hAnsi="Cambria Math"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s</m:t>
                  </m:r>
                </m:sub>
              </m:sSub>
            </m:num>
            <m:den>
              <m:r>
                <w:rPr>
                  <w:rFonts w:ascii="Cambria Math" w:hAnsi="Cambria Math" w:cstheme="minorHAnsi"/>
                  <w:color w:val="000000" w:themeColor="text1"/>
                </w:rPr>
                <m:t>∂x</m:t>
              </m:r>
            </m:den>
          </m:f>
          <m:r>
            <m:rPr>
              <m:sty m:val="p"/>
            </m:rPr>
            <w:rPr>
              <w:rFonts w:ascii="Cambria Math" w:hAnsi="Cambria Math" w:cstheme="minorHAnsi"/>
              <w:color w:val="000000" w:themeColor="text1"/>
            </w:rPr>
            <m:t>-</m:t>
          </m:r>
          <m:r>
            <m:rPr>
              <m:sty m:val="p"/>
            </m:rPr>
            <w:rPr>
              <w:rFonts w:ascii="Cambria Math" w:hAnsi="Cambria Math" w:cstheme="minorHAnsi"/>
              <w:color w:val="FF0000"/>
            </w:rPr>
            <m:t xml:space="preserve"> </m:t>
          </m:r>
          <m:r>
            <m:rPr>
              <m:sty m:val="p"/>
            </m:rPr>
            <w:rPr>
              <w:rFonts w:ascii="Cambria Math" w:hAnsi="Cambria Math" w:cstheme="minorHAnsi"/>
              <w:color w:val="000000" w:themeColor="text1"/>
            </w:rPr>
            <m:t>γ</m:t>
          </m:r>
        </m:oMath>
      </m:oMathPara>
    </w:p>
    <w:p w14:paraId="0A065540" w14:textId="30013AFA" w:rsidR="00777AA7" w:rsidRPr="00821B3C" w:rsidRDefault="00777AA7" w:rsidP="009B41FB">
      <w:pPr>
        <w:jc w:val="both"/>
        <w:rPr>
          <w:rFonts w:eastAsiaTheme="minorEastAsia" w:cstheme="minorHAnsi"/>
          <w:color w:val="000000" w:themeColor="text1"/>
        </w:rPr>
      </w:pPr>
    </w:p>
    <w:p w14:paraId="3A4045ED" w14:textId="3ACEF98E" w:rsidR="00777AA7" w:rsidRPr="00821B3C" w:rsidRDefault="00777AA7" w:rsidP="009B41FB">
      <w:pPr>
        <w:jc w:val="both"/>
        <w:rPr>
          <w:rFonts w:cstheme="minorHAnsi"/>
          <w:color w:val="000000" w:themeColor="text1"/>
        </w:rPr>
      </w:pPr>
      <w:r w:rsidRPr="00821B3C">
        <w:rPr>
          <w:rFonts w:cstheme="minorHAnsi"/>
          <w:color w:val="000000" w:themeColor="text1"/>
        </w:rPr>
        <w:t>When calculating the sedimentation rate, only coarse material plucked from highly erosion-resistant lithologies (i.e., igneous rocks) is considered significant to controlling the amount of bedload material present. Although plucking occurs in softer units, the most erodible clasts in a river system tend to experience rapid downstream attrition and thus they are not persistent in the bedload for long distances (Menting et al., 2015, Dingle et al., 2017).</w:t>
      </w:r>
    </w:p>
    <w:p w14:paraId="31489B99" w14:textId="4985FC59" w:rsidR="00777AA7" w:rsidRPr="00821B3C" w:rsidRDefault="00777AA7" w:rsidP="009B41FB">
      <w:pPr>
        <w:jc w:val="both"/>
        <w:rPr>
          <w:rFonts w:cstheme="minorHAnsi"/>
          <w:color w:val="000000" w:themeColor="text1"/>
        </w:rPr>
      </w:pPr>
    </w:p>
    <w:p w14:paraId="342EABEA" w14:textId="3762164D" w:rsidR="00777AA7" w:rsidRPr="00162AB6" w:rsidRDefault="00777AA7" w:rsidP="009B41FB">
      <w:pPr>
        <w:jc w:val="both"/>
        <w:rPr>
          <w:rFonts w:cstheme="minorHAnsi"/>
          <w:b/>
          <w:bCs/>
          <w:color w:val="000000" w:themeColor="text1"/>
        </w:rPr>
      </w:pPr>
      <w:r w:rsidRPr="00162AB6">
        <w:rPr>
          <w:rFonts w:cstheme="minorHAnsi"/>
          <w:b/>
          <w:bCs/>
          <w:color w:val="000000" w:themeColor="text1"/>
        </w:rPr>
        <w:t>Model Implementation</w:t>
      </w:r>
    </w:p>
    <w:p w14:paraId="48FE6196" w14:textId="61F29A9F" w:rsidR="00777AA7" w:rsidRPr="00821B3C" w:rsidRDefault="00777AA7" w:rsidP="009B41FB">
      <w:pPr>
        <w:jc w:val="both"/>
        <w:rPr>
          <w:rFonts w:cstheme="minorHAnsi"/>
          <w:color w:val="000000" w:themeColor="text1"/>
        </w:rPr>
      </w:pPr>
    </w:p>
    <w:p w14:paraId="3322AB84" w14:textId="3D9E7B80" w:rsidR="00777AA7" w:rsidRPr="00821B3C" w:rsidRDefault="000B3B9E" w:rsidP="009B41FB">
      <w:pPr>
        <w:jc w:val="both"/>
        <w:rPr>
          <w:rFonts w:cstheme="minorHAnsi"/>
          <w:color w:val="000000" w:themeColor="text1"/>
        </w:rPr>
      </w:pPr>
      <w:r w:rsidRPr="00821B3C">
        <w:rPr>
          <w:rFonts w:cstheme="minorHAnsi"/>
          <w:color w:val="000000" w:themeColor="text1"/>
        </w:rPr>
        <w:t>Our model is implemented on a 1D grid with a total domain length of 100 km and grid spacing of 1 km. A lithologic boundary is imposed at one quarter of the length of the domain (25 km). Between kilometers 0-24, the bedrock is assigned properties (such as erodibility and abrasion coefficient) representative of granitic rocks (Attal and Lave, 2006); from kilometers 25-100, rocks are assigned properties representative of course sandstones and conglomerates (Attal and Lave, 2006). Our model evolves through time in response to "uplift," which we simulate through the progressive baselevel lowering of an outlet node.</w:t>
      </w:r>
    </w:p>
    <w:p w14:paraId="03F4B83E" w14:textId="5E4CD4B9" w:rsidR="000B3B9E" w:rsidRPr="00821B3C" w:rsidRDefault="000B3B9E" w:rsidP="009B41FB">
      <w:pPr>
        <w:jc w:val="both"/>
        <w:rPr>
          <w:rFonts w:cstheme="minorHAnsi"/>
          <w:color w:val="000000" w:themeColor="text1"/>
        </w:rPr>
      </w:pPr>
    </w:p>
    <w:p w14:paraId="4489B1DF" w14:textId="0433322E" w:rsidR="000B3B9E" w:rsidRPr="00821B3C" w:rsidRDefault="000B3B9E" w:rsidP="009B41FB">
      <w:pPr>
        <w:jc w:val="both"/>
        <w:rPr>
          <w:rFonts w:cstheme="minorHAnsi"/>
          <w:color w:val="FF0000"/>
        </w:rPr>
      </w:pPr>
      <w:r w:rsidRPr="00821B3C">
        <w:rPr>
          <w:rFonts w:cstheme="minorHAnsi"/>
          <w:color w:val="000000" w:themeColor="text1"/>
        </w:rPr>
        <w:t xml:space="preserve">The model is designed to capture the changes in dominant erosional process that occur streamwise as sediment builds up and influences the system, much the way real rivers are often detachment-limited in their headwaters and become progressively more transport-limited downstream </w:t>
      </w:r>
      <w:r w:rsidR="00C2117E" w:rsidRPr="00C2117E">
        <w:rPr>
          <w:rFonts w:cstheme="minorHAnsi"/>
          <w:color w:val="FF0000"/>
        </w:rPr>
        <w:t>(</w:t>
      </w:r>
      <w:r w:rsidRPr="00C2117E">
        <w:rPr>
          <w:rFonts w:cstheme="minorHAnsi"/>
          <w:color w:val="FF0000"/>
        </w:rPr>
        <w:t xml:space="preserve">CITATION; DAVY AND LAGUE 2009?) </w:t>
      </w:r>
      <w:r w:rsidRPr="00821B3C">
        <w:rPr>
          <w:rFonts w:cstheme="minorHAnsi"/>
          <w:color w:val="000000" w:themeColor="text1"/>
        </w:rPr>
        <w:t xml:space="preserve">In our model, different fluvial conditions can be forced or suppressed with intentional parameter choices. For example, making abrasion coefficients so small that abrasion is negligible, while also making the characteristic sediment thickness (roughness height) so large that it is challenging to completely cover the bed, results in a model that is effectively the stream-power model. </w:t>
      </w:r>
      <w:r w:rsidR="00C2117E">
        <w:rPr>
          <w:rFonts w:cstheme="minorHAnsi"/>
          <w:color w:val="000000" w:themeColor="text1"/>
        </w:rPr>
        <w:t>Parameter choices in our default model are made based on a combination of empirical data and optimization of runtimes.</w:t>
      </w:r>
    </w:p>
    <w:p w14:paraId="53520CEC" w14:textId="7A68E729" w:rsidR="000B3B9E" w:rsidRPr="00821B3C" w:rsidRDefault="000B3B9E" w:rsidP="009B41FB">
      <w:pPr>
        <w:jc w:val="both"/>
        <w:rPr>
          <w:rFonts w:cstheme="minorHAnsi"/>
          <w:color w:val="FF0000"/>
        </w:rPr>
      </w:pPr>
    </w:p>
    <w:p w14:paraId="2578F6B3" w14:textId="6C82493B" w:rsidR="000B3B9E" w:rsidRDefault="000B3B9E" w:rsidP="009B41FB">
      <w:pPr>
        <w:jc w:val="both"/>
        <w:rPr>
          <w:rFonts w:cstheme="minorHAnsi"/>
          <w:b/>
          <w:bCs/>
          <w:color w:val="FF0000"/>
        </w:rPr>
      </w:pPr>
      <w:r w:rsidRPr="00D27D95">
        <w:rPr>
          <w:rFonts w:cstheme="minorHAnsi"/>
          <w:b/>
          <w:bCs/>
          <w:color w:val="FF0000"/>
        </w:rPr>
        <w:t>Analytical Solution</w:t>
      </w:r>
      <w:r w:rsidR="00013C06">
        <w:rPr>
          <w:rFonts w:cstheme="minorHAnsi"/>
          <w:b/>
          <w:bCs/>
          <w:color w:val="FF0000"/>
        </w:rPr>
        <w:t>s</w:t>
      </w:r>
    </w:p>
    <w:p w14:paraId="1FBDCFA1" w14:textId="4FD32070" w:rsidR="007D575E" w:rsidRDefault="007D575E" w:rsidP="009B41FB">
      <w:pPr>
        <w:jc w:val="both"/>
        <w:rPr>
          <w:rFonts w:cstheme="minorHAnsi"/>
          <w:b/>
          <w:bCs/>
          <w:color w:val="FF0000"/>
        </w:rPr>
      </w:pPr>
    </w:p>
    <w:p w14:paraId="5028A6EB" w14:textId="199E6480" w:rsidR="007D575E" w:rsidRDefault="007D575E" w:rsidP="009B41FB">
      <w:pPr>
        <w:jc w:val="both"/>
        <w:rPr>
          <w:rFonts w:cstheme="minorHAnsi"/>
          <w:color w:val="000000" w:themeColor="text1"/>
        </w:rPr>
      </w:pPr>
      <w:r>
        <w:rPr>
          <w:rFonts w:cstheme="minorHAnsi"/>
          <w:color w:val="000000" w:themeColor="text1"/>
        </w:rPr>
        <w:t>Analytical solutions are presented for t</w:t>
      </w:r>
      <w:r w:rsidR="00FF4A6B">
        <w:rPr>
          <w:rFonts w:cstheme="minorHAnsi"/>
          <w:color w:val="000000" w:themeColor="text1"/>
        </w:rPr>
        <w:t>hree</w:t>
      </w:r>
      <w:r>
        <w:rPr>
          <w:rFonts w:cstheme="minorHAnsi"/>
          <w:color w:val="000000" w:themeColor="text1"/>
        </w:rPr>
        <w:t xml:space="preserve"> special cases </w:t>
      </w:r>
      <w:r w:rsidR="004E3282">
        <w:rPr>
          <w:rFonts w:cstheme="minorHAnsi"/>
          <w:color w:val="000000" w:themeColor="text1"/>
        </w:rPr>
        <w:t>that represent simplified versions of the model behavior.</w:t>
      </w:r>
      <w:r w:rsidR="00F55C83">
        <w:rPr>
          <w:rFonts w:cstheme="minorHAnsi"/>
          <w:color w:val="000000" w:themeColor="text1"/>
        </w:rPr>
        <w:t xml:space="preserve"> All cases are solved for a one-dimensional version of the model,</w:t>
      </w:r>
      <w:r w:rsidR="0090259D">
        <w:rPr>
          <w:rFonts w:cstheme="minorHAnsi"/>
          <w:color w:val="000000" w:themeColor="text1"/>
        </w:rPr>
        <w:t xml:space="preserve"> meaning we ignore any lateral sediment inputs,</w:t>
      </w:r>
      <w:r w:rsidR="00F55C83">
        <w:rPr>
          <w:rFonts w:cstheme="minorHAnsi"/>
          <w:color w:val="000000" w:themeColor="text1"/>
        </w:rPr>
        <w:t xml:space="preserve"> and results are presented for a single-lithology terrain. </w:t>
      </w:r>
      <w:r w:rsidR="00A70D4B">
        <w:rPr>
          <w:rFonts w:cstheme="minorHAnsi"/>
          <w:color w:val="000000" w:themeColor="text1"/>
        </w:rPr>
        <w:t xml:space="preserve"> They are presented here in order of increasing complexity.</w:t>
      </w:r>
      <w:r w:rsidR="0090259D">
        <w:rPr>
          <w:rFonts w:cstheme="minorHAnsi"/>
          <w:color w:val="000000" w:themeColor="text1"/>
        </w:rPr>
        <w:t xml:space="preserve"> Detailed math for each solution is given in Appendix </w:t>
      </w:r>
      <w:r w:rsidR="00013C06">
        <w:rPr>
          <w:rFonts w:cstheme="minorHAnsi"/>
          <w:color w:val="000000" w:themeColor="text1"/>
        </w:rPr>
        <w:t>B</w:t>
      </w:r>
      <w:r w:rsidR="0090259D">
        <w:rPr>
          <w:rFonts w:cstheme="minorHAnsi"/>
          <w:color w:val="000000" w:themeColor="text1"/>
        </w:rPr>
        <w:t>.</w:t>
      </w:r>
    </w:p>
    <w:p w14:paraId="52E3D17D" w14:textId="08E8937D" w:rsidR="004E3282" w:rsidRDefault="004E3282" w:rsidP="009B41FB">
      <w:pPr>
        <w:jc w:val="both"/>
        <w:rPr>
          <w:rFonts w:cstheme="minorHAnsi"/>
          <w:color w:val="000000" w:themeColor="text1"/>
        </w:rPr>
      </w:pPr>
    </w:p>
    <w:p w14:paraId="5D6EC52D" w14:textId="6A6AC377" w:rsidR="004E3282" w:rsidRPr="00A70D4B" w:rsidRDefault="004E3282" w:rsidP="009B41FB">
      <w:pPr>
        <w:jc w:val="both"/>
        <w:rPr>
          <w:rFonts w:cstheme="minorHAnsi"/>
          <w:i/>
          <w:iCs/>
          <w:color w:val="000000" w:themeColor="text1"/>
        </w:rPr>
      </w:pPr>
      <w:r w:rsidRPr="00A70D4B">
        <w:rPr>
          <w:rFonts w:cstheme="minorHAnsi"/>
          <w:i/>
          <w:iCs/>
          <w:color w:val="000000" w:themeColor="text1"/>
        </w:rPr>
        <w:t>Case 1: Unlimited sediment, and no grain attrition</w:t>
      </w:r>
    </w:p>
    <w:p w14:paraId="1CD9A9D0" w14:textId="65545485" w:rsidR="004E3282" w:rsidRDefault="004E3282" w:rsidP="009B41FB">
      <w:pPr>
        <w:jc w:val="both"/>
        <w:rPr>
          <w:rFonts w:cstheme="minorHAnsi"/>
          <w:color w:val="000000" w:themeColor="text1"/>
        </w:rPr>
      </w:pPr>
    </w:p>
    <w:p w14:paraId="10D9BAF7" w14:textId="0337A05C" w:rsidR="00F55C83" w:rsidRDefault="004E3282" w:rsidP="009B41FB">
      <w:pPr>
        <w:jc w:val="both"/>
        <w:rPr>
          <w:rFonts w:cstheme="minorHAnsi"/>
          <w:color w:val="000000" w:themeColor="text1"/>
        </w:rPr>
      </w:pPr>
      <w:r>
        <w:rPr>
          <w:rFonts w:cstheme="minorHAnsi"/>
          <w:color w:val="000000" w:themeColor="text1"/>
        </w:rPr>
        <w:lastRenderedPageBreak/>
        <w:t>In this most simplistic demonstration of model behavior, all processes relating to bedrock erosion are ignored, because bedrock is buried beneath an infinitely thick layer of sediment.</w:t>
      </w:r>
      <w:r w:rsidR="00F55C83">
        <w:rPr>
          <w:rFonts w:cstheme="minorHAnsi"/>
          <w:color w:val="000000" w:themeColor="text1"/>
        </w:rPr>
        <w:t xml:space="preserve"> </w:t>
      </w:r>
      <w:r w:rsidR="006F0CDD">
        <w:rPr>
          <w:rFonts w:cstheme="minorHAnsi"/>
          <w:color w:val="000000" w:themeColor="text1"/>
        </w:rPr>
        <w:t xml:space="preserve">Uplift occurs on the landscape, but the material being uplifted is an infinite column of sediment, rather than bedrock that requires mechanical conversion to sediment. </w:t>
      </w:r>
      <w:r w:rsidR="00CE55B4">
        <w:rPr>
          <w:rFonts w:cstheme="minorHAnsi"/>
          <w:color w:val="000000" w:themeColor="text1"/>
        </w:rPr>
        <w:t xml:space="preserve">This analytical solution produces a straight (constant slope) river profile; the numerical solution experiences slight changes in slope along-stream, but these are negligible such that the equilibrium profile is nearly straight. </w:t>
      </w:r>
    </w:p>
    <w:p w14:paraId="4E305ED8" w14:textId="30B364C1" w:rsidR="001B19DE" w:rsidRDefault="001B19DE" w:rsidP="009B41FB">
      <w:pPr>
        <w:jc w:val="both"/>
        <w:rPr>
          <w:rFonts w:cstheme="minorHAnsi"/>
          <w:color w:val="000000" w:themeColor="text1"/>
        </w:rPr>
      </w:pPr>
    </w:p>
    <w:p w14:paraId="6D2D033F" w14:textId="3C4CBE3D" w:rsidR="001B19DE" w:rsidRPr="0004648C" w:rsidRDefault="001B19DE" w:rsidP="009B41FB">
      <w:pPr>
        <w:jc w:val="both"/>
        <w:rPr>
          <w:rFonts w:cstheme="minorHAnsi"/>
          <w:i/>
          <w:iCs/>
          <w:color w:val="000000" w:themeColor="text1"/>
        </w:rPr>
      </w:pPr>
      <w:r w:rsidRPr="0004648C">
        <w:rPr>
          <w:rFonts w:cstheme="minorHAnsi"/>
          <w:i/>
          <w:iCs/>
          <w:color w:val="000000" w:themeColor="text1"/>
        </w:rPr>
        <w:t>Case 2: Unlimited sediment, with grain attrition</w:t>
      </w:r>
    </w:p>
    <w:p w14:paraId="672AFCCE" w14:textId="77315216" w:rsidR="001B19DE" w:rsidRDefault="001B19DE" w:rsidP="009B41FB">
      <w:pPr>
        <w:jc w:val="both"/>
        <w:rPr>
          <w:rFonts w:cstheme="minorHAnsi"/>
          <w:color w:val="000000" w:themeColor="text1"/>
        </w:rPr>
      </w:pPr>
    </w:p>
    <w:p w14:paraId="3A26FB5F" w14:textId="5730FFB5" w:rsidR="001B19DE" w:rsidRDefault="001B19DE" w:rsidP="009B41FB">
      <w:pPr>
        <w:jc w:val="both"/>
        <w:rPr>
          <w:rFonts w:cstheme="minorHAnsi"/>
          <w:color w:val="000000" w:themeColor="text1"/>
        </w:rPr>
      </w:pPr>
      <w:r>
        <w:rPr>
          <w:rFonts w:cstheme="minorHAnsi"/>
          <w:color w:val="000000" w:themeColor="text1"/>
        </w:rPr>
        <w:t xml:space="preserve">This case demonstrates the importance of grain attrition to producing concavity in alluvial rivers. </w:t>
      </w:r>
      <w:r w:rsidR="003A4BB4">
        <w:rPr>
          <w:rFonts w:cstheme="minorHAnsi"/>
          <w:color w:val="000000" w:themeColor="text1"/>
        </w:rPr>
        <w:t>In this case, s</w:t>
      </w:r>
      <w:r>
        <w:rPr>
          <w:rFonts w:cstheme="minorHAnsi"/>
          <w:color w:val="000000" w:themeColor="text1"/>
        </w:rPr>
        <w:t>ediment is still unlimited, but here mass can be lost from the gravel load via grain-on-grain abrasion (“attrition.”)</w:t>
      </w:r>
      <w:r w:rsidR="003A4BB4">
        <w:rPr>
          <w:rFonts w:cstheme="minorHAnsi"/>
          <w:color w:val="000000" w:themeColor="text1"/>
        </w:rPr>
        <w:t xml:space="preserve"> As in Case 1, uplift is experienced as an uplifting column of sediment, rather than bedrock. This solution produces slopes that decrease downstream, i.e., a concave-upward profile. The degree of concavity is controlled by the </w:t>
      </w:r>
      <w:r w:rsidR="00544C3D">
        <w:rPr>
          <w:rFonts w:cstheme="minorHAnsi"/>
          <w:color w:val="000000" w:themeColor="text1"/>
        </w:rPr>
        <w:t xml:space="preserve">abrasion factor used to control the persistence of bedload sediment. More abradable sediment yields a straighter profile, while less abradable sediment yields higher concavity. </w:t>
      </w:r>
    </w:p>
    <w:p w14:paraId="3C820709" w14:textId="6354BC9C" w:rsidR="001B19DE" w:rsidRDefault="001B19DE" w:rsidP="009B41FB">
      <w:pPr>
        <w:jc w:val="both"/>
        <w:rPr>
          <w:rFonts w:cstheme="minorHAnsi"/>
          <w:color w:val="000000" w:themeColor="text1"/>
        </w:rPr>
      </w:pPr>
    </w:p>
    <w:p w14:paraId="44D48C6E" w14:textId="504E86D4" w:rsidR="001B19DE" w:rsidRPr="0004648C" w:rsidRDefault="001B19DE" w:rsidP="009B41FB">
      <w:pPr>
        <w:jc w:val="both"/>
        <w:rPr>
          <w:rFonts w:cstheme="minorHAnsi"/>
          <w:i/>
          <w:iCs/>
          <w:color w:val="000000" w:themeColor="text1"/>
        </w:rPr>
      </w:pPr>
      <w:r w:rsidRPr="0004648C">
        <w:rPr>
          <w:rFonts w:cstheme="minorHAnsi"/>
          <w:i/>
          <w:iCs/>
          <w:color w:val="000000" w:themeColor="text1"/>
        </w:rPr>
        <w:t>Case 3: Plucking and transport</w:t>
      </w:r>
    </w:p>
    <w:p w14:paraId="6F974C8D" w14:textId="12C127C1" w:rsidR="001B19DE" w:rsidRDefault="001B19DE" w:rsidP="009B41FB">
      <w:pPr>
        <w:jc w:val="both"/>
        <w:rPr>
          <w:rFonts w:cstheme="minorHAnsi"/>
          <w:color w:val="000000" w:themeColor="text1"/>
        </w:rPr>
      </w:pPr>
    </w:p>
    <w:p w14:paraId="171EE27E" w14:textId="62D1E83D" w:rsidR="001B19DE" w:rsidRDefault="00C522B3" w:rsidP="009B41FB">
      <w:pPr>
        <w:jc w:val="both"/>
        <w:rPr>
          <w:rFonts w:cstheme="minorHAnsi"/>
          <w:color w:val="000000" w:themeColor="text1"/>
        </w:rPr>
      </w:pPr>
      <w:r>
        <w:rPr>
          <w:rFonts w:cstheme="minorHAnsi"/>
          <w:color w:val="000000" w:themeColor="text1"/>
        </w:rPr>
        <w:t xml:space="preserve">This case represents model behavior that honors the dynamics of erosion on a partially alluviated bed, but only considers one erosional process (plucking). This scenario differs from a stream power model, however, because coarse sediment that is generated via plucking contributes to an alluvial layer of varying thickness on the bed, which impacts the efficacy of the plucking process. </w:t>
      </w:r>
      <w:r w:rsidR="00815B7A">
        <w:rPr>
          <w:rFonts w:cstheme="minorHAnsi"/>
          <w:color w:val="000000" w:themeColor="text1"/>
        </w:rPr>
        <w:t>The case also produces a concave-upward profile, but unlike in Case 2, concavity is controlled via the bedrock erodibility factor, rather than the abrasion factor. Case 3 produces good agreement between analytical and numerical solutions for high to moderate values of K, but the solutions diverge when bedrock erodibility is extremely low</w:t>
      </w:r>
      <w:r w:rsidR="009F7D47">
        <w:rPr>
          <w:rFonts w:cstheme="minorHAnsi"/>
          <w:color w:val="000000" w:themeColor="text1"/>
        </w:rPr>
        <w:t xml:space="preserve">, and thus slopes become extremely high. </w:t>
      </w:r>
      <w:r w:rsidR="00815B7A">
        <w:rPr>
          <w:rFonts w:cstheme="minorHAnsi"/>
          <w:color w:val="000000" w:themeColor="text1"/>
        </w:rPr>
        <w:t>T</w:t>
      </w:r>
      <w:r w:rsidR="00194134">
        <w:rPr>
          <w:rFonts w:cstheme="minorHAnsi"/>
          <w:color w:val="000000" w:themeColor="text1"/>
        </w:rPr>
        <w:t xml:space="preserve">he high slopes of these divergent solutions suggest that, in a real river, little to no sediment would remain on the riverbed, and these would be truly “detachment limited” systems. However, in our model set-up, sediment is allowed to persist on the riverbed for at least one timestep, representing the time between when it is generated from plucking versus when it becomes available for downstream transport, which means that our model is effectively representing sediment inhibition of erosion, which is a process that may be negligible in nature. </w:t>
      </w:r>
      <w:r w:rsidR="00D223DE">
        <w:rPr>
          <w:rFonts w:cstheme="minorHAnsi"/>
          <w:color w:val="000000" w:themeColor="text1"/>
        </w:rPr>
        <w:t xml:space="preserve">It is noteworthy that the “missing ingredient” in this special test case, which is present in our full model, is abrasion. As will be demonstrated in Results, </w:t>
      </w:r>
      <w:r w:rsidR="00676C9C">
        <w:rPr>
          <w:rFonts w:cstheme="minorHAnsi"/>
          <w:color w:val="000000" w:themeColor="text1"/>
        </w:rPr>
        <w:t xml:space="preserve">high </w:t>
      </w:r>
      <w:r w:rsidR="00D223DE">
        <w:rPr>
          <w:rFonts w:cstheme="minorHAnsi"/>
          <w:color w:val="000000" w:themeColor="text1"/>
        </w:rPr>
        <w:t xml:space="preserve">abrasion </w:t>
      </w:r>
      <w:r w:rsidR="00676C9C">
        <w:rPr>
          <w:rFonts w:cstheme="minorHAnsi"/>
          <w:color w:val="000000" w:themeColor="text1"/>
        </w:rPr>
        <w:t>rates are necessary and sufficient to force our model into fully “stream power” behavior, because this is the means through which we can make sediment effects truly negligible. The behavior presented here suggests that our model cannot account for a sediment-starved system without allowing an abrasion process to eliminate any sediment that might be generated from bedrock.</w:t>
      </w:r>
    </w:p>
    <w:p w14:paraId="0CA8EC6A" w14:textId="77777777" w:rsidR="001B19DE" w:rsidRDefault="001B19DE" w:rsidP="009B41FB">
      <w:pPr>
        <w:jc w:val="both"/>
        <w:rPr>
          <w:rFonts w:cstheme="minorHAnsi"/>
          <w:color w:val="000000" w:themeColor="text1"/>
        </w:rPr>
      </w:pPr>
    </w:p>
    <w:p w14:paraId="5BFB6C15" w14:textId="576E3D44" w:rsidR="004E3282" w:rsidRDefault="004E3282" w:rsidP="009B41FB">
      <w:pPr>
        <w:jc w:val="both"/>
        <w:rPr>
          <w:rFonts w:cstheme="minorHAnsi"/>
          <w:color w:val="000000" w:themeColor="text1"/>
        </w:rPr>
      </w:pPr>
    </w:p>
    <w:p w14:paraId="3B31392A" w14:textId="77777777" w:rsidR="004E3282" w:rsidRPr="007D575E" w:rsidRDefault="004E3282" w:rsidP="009B41FB">
      <w:pPr>
        <w:jc w:val="both"/>
        <w:rPr>
          <w:rFonts w:cstheme="minorHAnsi"/>
          <w:color w:val="000000" w:themeColor="text1"/>
        </w:rPr>
      </w:pPr>
    </w:p>
    <w:p w14:paraId="5CA99CEB" w14:textId="71F5D4CF" w:rsidR="000B3B9E" w:rsidRPr="00821B3C" w:rsidRDefault="000B3B9E" w:rsidP="009B41FB">
      <w:pPr>
        <w:jc w:val="both"/>
        <w:rPr>
          <w:rFonts w:cstheme="minorHAnsi"/>
          <w:color w:val="000000" w:themeColor="text1"/>
        </w:rPr>
      </w:pPr>
    </w:p>
    <w:p w14:paraId="7EF2098C" w14:textId="3E890B80" w:rsidR="000B3B9E" w:rsidRPr="00162AB6" w:rsidRDefault="000B3B9E" w:rsidP="009B41FB">
      <w:pPr>
        <w:jc w:val="both"/>
        <w:rPr>
          <w:rFonts w:cstheme="minorHAnsi"/>
          <w:b/>
          <w:bCs/>
          <w:color w:val="000000" w:themeColor="text1"/>
        </w:rPr>
      </w:pPr>
      <w:r w:rsidRPr="00162AB6">
        <w:rPr>
          <w:rFonts w:cstheme="minorHAnsi"/>
          <w:b/>
          <w:bCs/>
          <w:color w:val="000000" w:themeColor="text1"/>
        </w:rPr>
        <w:t>Model Testing</w:t>
      </w:r>
    </w:p>
    <w:p w14:paraId="2A8AF954" w14:textId="308BDE76" w:rsidR="000B3B9E" w:rsidRPr="00821B3C" w:rsidRDefault="000B3B9E" w:rsidP="009B41FB">
      <w:pPr>
        <w:jc w:val="both"/>
        <w:rPr>
          <w:rFonts w:cstheme="minorHAnsi"/>
          <w:color w:val="000000" w:themeColor="text1"/>
        </w:rPr>
      </w:pPr>
    </w:p>
    <w:p w14:paraId="00E231A2" w14:textId="64A1418E" w:rsidR="000B3B9E" w:rsidRPr="00821B3C" w:rsidRDefault="000B3B9E" w:rsidP="009B41FB">
      <w:pPr>
        <w:jc w:val="both"/>
        <w:rPr>
          <w:rFonts w:cstheme="minorHAnsi"/>
          <w:color w:val="000000" w:themeColor="text1"/>
        </w:rPr>
      </w:pPr>
      <w:r w:rsidRPr="00821B3C">
        <w:rPr>
          <w:rFonts w:cstheme="minorHAnsi"/>
          <w:color w:val="000000" w:themeColor="text1"/>
        </w:rPr>
        <w:t>Rivers exhibit certain characteristic forms in both steady and transient cases. At steady state, these forms include a concave-upward profile, as well as power law scaling between slope and area and an increase in channel steepness with uplift rate (Lague, 2014). In transient cases, rivers also exhibit upstream-migrating knickpoints in response to baselevel fall (Lague, 2014). These fluvial behaviors are drawn from both observation and theory [</w:t>
      </w:r>
      <w:r w:rsidRPr="00821B3C">
        <w:rPr>
          <w:rFonts w:cstheme="minorHAnsi"/>
          <w:color w:val="FF0000"/>
        </w:rPr>
        <w:t xml:space="preserve">CITATIONS: TAKE FROM LAGUE 2014]. </w:t>
      </w:r>
      <w:r w:rsidRPr="00821B3C">
        <w:rPr>
          <w:rFonts w:cstheme="minorHAnsi"/>
          <w:color w:val="000000" w:themeColor="text1"/>
        </w:rPr>
        <w:t>Several field studies have also contributed to our understanding of how rivers behave in lithologically heterogeneous environments: in settings in which a more erosion-resistant lithology occurs upstream and contributes coarse sediment into the system, downstream channel segments are steeper and more concave relative to those in which hard sediment does not occur (Duvall et al., 2004, Johnson et al., 2009, Lai et al., 2021).</w:t>
      </w:r>
    </w:p>
    <w:p w14:paraId="3C3D6FC8" w14:textId="2D02F10F" w:rsidR="000B3B9E" w:rsidRPr="00821B3C" w:rsidRDefault="000B3B9E" w:rsidP="009B41FB">
      <w:pPr>
        <w:jc w:val="both"/>
        <w:rPr>
          <w:rFonts w:cstheme="minorHAnsi"/>
          <w:color w:val="000000" w:themeColor="text1"/>
        </w:rPr>
      </w:pPr>
    </w:p>
    <w:p w14:paraId="4D14CA4A" w14:textId="5B69EA62" w:rsidR="000B3B9E" w:rsidRPr="00F41A62" w:rsidRDefault="000B3B9E" w:rsidP="009B41FB">
      <w:pPr>
        <w:jc w:val="both"/>
        <w:rPr>
          <w:rFonts w:cstheme="minorHAnsi"/>
          <w:color w:val="000000" w:themeColor="text1"/>
        </w:rPr>
      </w:pPr>
      <w:r w:rsidRPr="00821B3C">
        <w:rPr>
          <w:rFonts w:cstheme="minorHAnsi"/>
          <w:color w:val="000000" w:themeColor="text1"/>
        </w:rPr>
        <w:t>In the section below, we review our model</w:t>
      </w:r>
      <w:r w:rsidR="00D27D95">
        <w:rPr>
          <w:rFonts w:cstheme="minorHAnsi"/>
          <w:color w:val="000000" w:themeColor="text1"/>
        </w:rPr>
        <w:t>’s ability to reproduce these characteristic features.</w:t>
      </w:r>
      <w:r w:rsidRPr="00821B3C">
        <w:rPr>
          <w:rFonts w:cstheme="minorHAnsi"/>
          <w:color w:val="000000" w:themeColor="text1"/>
        </w:rPr>
        <w:t xml:space="preserve"> </w:t>
      </w:r>
      <w:r w:rsidR="00326D8B">
        <w:rPr>
          <w:rFonts w:cstheme="minorHAnsi"/>
          <w:color w:val="000000" w:themeColor="text1"/>
        </w:rPr>
        <w:t xml:space="preserve">Results are shown for model runs using a single set of default parameter choices </w:t>
      </w:r>
      <w:r w:rsidR="00326D8B" w:rsidRPr="00326D8B">
        <w:rPr>
          <w:rFonts w:cstheme="minorHAnsi"/>
          <w:color w:val="FF0000"/>
        </w:rPr>
        <w:t>[FOUND IN APPENDIX, OR SOMETHING?]</w:t>
      </w:r>
      <w:r w:rsidR="00F41A62">
        <w:rPr>
          <w:rFonts w:cstheme="minorHAnsi"/>
          <w:color w:val="FF0000"/>
        </w:rPr>
        <w:t xml:space="preserve">. </w:t>
      </w:r>
      <w:r w:rsidR="00D27D95">
        <w:rPr>
          <w:rFonts w:cstheme="minorHAnsi"/>
          <w:color w:val="000000" w:themeColor="text1"/>
        </w:rPr>
        <w:t xml:space="preserve">Non-default </w:t>
      </w:r>
      <w:r w:rsidR="00F41A62">
        <w:rPr>
          <w:rFonts w:cstheme="minorHAnsi"/>
          <w:color w:val="000000" w:themeColor="text1"/>
        </w:rPr>
        <w:t>behavior</w:t>
      </w:r>
      <w:r w:rsidR="00D27D95">
        <w:rPr>
          <w:rFonts w:cstheme="minorHAnsi"/>
          <w:color w:val="000000" w:themeColor="text1"/>
        </w:rPr>
        <w:t xml:space="preserve"> will be explored in the</w:t>
      </w:r>
      <w:r w:rsidR="00F41A62">
        <w:rPr>
          <w:rFonts w:cstheme="minorHAnsi"/>
          <w:color w:val="000000" w:themeColor="text1"/>
        </w:rPr>
        <w:t xml:space="preserve"> Discussion</w:t>
      </w:r>
      <w:r w:rsidR="00D27D95">
        <w:rPr>
          <w:rFonts w:cstheme="minorHAnsi"/>
          <w:color w:val="000000" w:themeColor="text1"/>
        </w:rPr>
        <w:t xml:space="preserve"> section</w:t>
      </w:r>
      <w:r w:rsidR="00F41A62">
        <w:rPr>
          <w:rFonts w:cstheme="minorHAnsi"/>
          <w:color w:val="000000" w:themeColor="text1"/>
        </w:rPr>
        <w:t>.</w:t>
      </w:r>
    </w:p>
    <w:p w14:paraId="00A1E26B" w14:textId="3F12A025" w:rsidR="000B3B9E" w:rsidRDefault="000B3B9E" w:rsidP="009B41FB">
      <w:pPr>
        <w:jc w:val="both"/>
        <w:rPr>
          <w:rFonts w:cstheme="minorHAnsi"/>
          <w:color w:val="000000" w:themeColor="text1"/>
        </w:rPr>
      </w:pPr>
    </w:p>
    <w:p w14:paraId="32E4224B" w14:textId="77777777" w:rsidR="007C6D32" w:rsidRDefault="007C6D32" w:rsidP="009B41FB">
      <w:pPr>
        <w:jc w:val="both"/>
        <w:rPr>
          <w:rFonts w:cstheme="minorHAnsi"/>
          <w:color w:val="000000" w:themeColor="text1"/>
        </w:rPr>
      </w:pPr>
    </w:p>
    <w:p w14:paraId="5B009E3F" w14:textId="3362C762" w:rsidR="007C6D32" w:rsidRDefault="00D46CF9" w:rsidP="009B41FB">
      <w:pPr>
        <w:jc w:val="both"/>
        <w:rPr>
          <w:rFonts w:cstheme="minorHAnsi"/>
          <w:b/>
          <w:bCs/>
          <w:color w:val="000000" w:themeColor="text1"/>
          <w:sz w:val="28"/>
          <w:szCs w:val="28"/>
        </w:rPr>
      </w:pPr>
      <w:r w:rsidRPr="00162AB6">
        <w:rPr>
          <w:rFonts w:cstheme="minorHAnsi"/>
          <w:b/>
          <w:bCs/>
          <w:color w:val="000000" w:themeColor="text1"/>
          <w:sz w:val="28"/>
          <w:szCs w:val="28"/>
        </w:rPr>
        <w:t>Results</w:t>
      </w:r>
    </w:p>
    <w:p w14:paraId="07A151DD" w14:textId="52CE432E" w:rsidR="00057930" w:rsidRDefault="00057930" w:rsidP="009B41FB">
      <w:pPr>
        <w:jc w:val="both"/>
        <w:rPr>
          <w:rFonts w:cstheme="minorHAnsi"/>
          <w:color w:val="000000" w:themeColor="text1"/>
        </w:rPr>
      </w:pPr>
    </w:p>
    <w:p w14:paraId="4DF428E2" w14:textId="1ADE3593" w:rsidR="00057930" w:rsidRDefault="00057930" w:rsidP="009B41FB">
      <w:pPr>
        <w:jc w:val="both"/>
        <w:rPr>
          <w:rFonts w:cstheme="minorHAnsi"/>
          <w:b/>
          <w:bCs/>
          <w:color w:val="000000" w:themeColor="text1"/>
        </w:rPr>
      </w:pPr>
      <w:r>
        <w:rPr>
          <w:rFonts w:cstheme="minorHAnsi"/>
          <w:b/>
          <w:bCs/>
          <w:color w:val="000000" w:themeColor="text1"/>
        </w:rPr>
        <w:t>Slope-Area Relationship</w:t>
      </w:r>
    </w:p>
    <w:p w14:paraId="59B9FD73" w14:textId="4F3D15B2" w:rsidR="00057930" w:rsidRDefault="00057930" w:rsidP="009B41FB">
      <w:pPr>
        <w:jc w:val="both"/>
        <w:rPr>
          <w:rFonts w:cstheme="minorHAnsi"/>
          <w:b/>
          <w:bCs/>
          <w:color w:val="000000" w:themeColor="text1"/>
        </w:rPr>
      </w:pPr>
    </w:p>
    <w:p w14:paraId="4F4C8341" w14:textId="696373DA" w:rsidR="00057930" w:rsidRDefault="00057930" w:rsidP="00057930">
      <w:pPr>
        <w:jc w:val="both"/>
        <w:rPr>
          <w:rFonts w:cstheme="minorHAnsi"/>
          <w:color w:val="000000" w:themeColor="text1"/>
        </w:rPr>
      </w:pPr>
      <w:r w:rsidRPr="00821B3C">
        <w:rPr>
          <w:rFonts w:cstheme="minorHAnsi"/>
          <w:color w:val="000000" w:themeColor="text1"/>
        </w:rPr>
        <w:t>Empirical data suggests</w:t>
      </w:r>
      <w:r w:rsidR="00B37E56">
        <w:rPr>
          <w:rFonts w:cstheme="minorHAnsi"/>
          <w:color w:val="000000" w:themeColor="text1"/>
        </w:rPr>
        <w:t xml:space="preserve"> </w:t>
      </w:r>
      <w:r w:rsidR="00B37E56">
        <w:rPr>
          <w:rFonts w:cstheme="minorHAnsi"/>
          <w:color w:val="FF0000"/>
        </w:rPr>
        <w:t>[CAN SAY A LOT MORE HERE ABOUT THIS]</w:t>
      </w:r>
      <w:r w:rsidRPr="00821B3C">
        <w:rPr>
          <w:rFonts w:cstheme="minorHAnsi"/>
          <w:color w:val="000000" w:themeColor="text1"/>
        </w:rPr>
        <w:t xml:space="preserve"> that rivers exhibit power law scaling between slope and area at steady state (Flint, 1974):</w:t>
      </w:r>
    </w:p>
    <w:p w14:paraId="6EE1BF32" w14:textId="6570DA3F" w:rsidR="00057930" w:rsidRDefault="00057930" w:rsidP="00057930">
      <w:pPr>
        <w:jc w:val="both"/>
        <w:rPr>
          <w:rFonts w:cstheme="minorHAnsi"/>
          <w:color w:val="000000" w:themeColor="text1"/>
        </w:rPr>
      </w:pPr>
    </w:p>
    <w:p w14:paraId="3571911B" w14:textId="60D89A10" w:rsidR="00057930" w:rsidRPr="00821B3C" w:rsidRDefault="00057930" w:rsidP="00057930">
      <w:pPr>
        <w:jc w:val="both"/>
        <w:rPr>
          <w:rFonts w:cstheme="minorHAnsi"/>
          <w:color w:val="000000" w:themeColor="text1"/>
        </w:rPr>
      </w:pPr>
      <m:oMathPara>
        <m:oMath>
          <m:r>
            <m:rPr>
              <m:sty m:val="p"/>
            </m:rPr>
            <w:rPr>
              <w:rFonts w:ascii="Cambria Math" w:hAnsi="Cambria Math" w:cstheme="minorHAnsi"/>
              <w:color w:val="000000" w:themeColor="text1"/>
            </w:rPr>
            <m:t xml:space="preserve">S= </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k</m:t>
              </m:r>
            </m:e>
            <m:sub>
              <m:r>
                <m:rPr>
                  <m:sty m:val="p"/>
                </m:rPr>
                <w:rPr>
                  <w:rFonts w:ascii="Cambria Math" w:hAnsi="Cambria Math" w:cstheme="minorHAnsi"/>
                  <w:color w:val="000000" w:themeColor="text1"/>
                </w:rPr>
                <m:t>s</m:t>
              </m:r>
            </m:sub>
          </m:sSub>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A</m:t>
              </m:r>
            </m:e>
            <m:sup>
              <m:r>
                <m:rPr>
                  <m:sty m:val="p"/>
                </m:rPr>
                <w:rPr>
                  <w:rFonts w:ascii="Cambria Math" w:hAnsi="Cambria Math" w:cstheme="minorHAnsi"/>
                  <w:color w:val="000000" w:themeColor="text1"/>
                </w:rPr>
                <m:t>-θ</m:t>
              </m:r>
            </m:sup>
          </m:sSup>
        </m:oMath>
      </m:oMathPara>
    </w:p>
    <w:p w14:paraId="75761D3C" w14:textId="5A4ECCEA" w:rsidR="00057930" w:rsidRDefault="00057930" w:rsidP="009B41FB">
      <w:pPr>
        <w:jc w:val="both"/>
        <w:rPr>
          <w:rFonts w:cstheme="minorHAnsi"/>
          <w:color w:val="000000" w:themeColor="text1"/>
        </w:rPr>
      </w:pPr>
    </w:p>
    <w:p w14:paraId="1C181BC1" w14:textId="1F543B3C" w:rsidR="00057930" w:rsidRDefault="00057930" w:rsidP="009B41FB">
      <w:pPr>
        <w:jc w:val="both"/>
        <w:rPr>
          <w:rFonts w:cstheme="minorHAnsi"/>
          <w:color w:val="000000" w:themeColor="text1"/>
        </w:rPr>
      </w:pPr>
      <w:r w:rsidRPr="00821B3C">
        <w:rPr>
          <w:rFonts w:cstheme="minorHAnsi"/>
          <w:color w:val="000000" w:themeColor="text1"/>
        </w:rPr>
        <w:t>where A is area, k</w:t>
      </w:r>
      <w:r w:rsidRPr="00821B3C">
        <w:rPr>
          <w:rFonts w:cstheme="minorHAnsi"/>
          <w:color w:val="000000" w:themeColor="text1"/>
          <w:vertAlign w:val="subscript"/>
        </w:rPr>
        <w:t>s</w:t>
      </w:r>
      <w:r w:rsidRPr="00821B3C">
        <w:rPr>
          <w:rFonts w:cstheme="minorHAnsi"/>
          <w:color w:val="000000" w:themeColor="text1"/>
        </w:rPr>
        <w:t xml:space="preserve"> is a steepness index, and </w:t>
      </w:r>
      <m:oMath>
        <m:r>
          <m:rPr>
            <m:sty m:val="p"/>
          </m:rPr>
          <w:rPr>
            <w:rFonts w:ascii="Cambria Math" w:hAnsi="Cambria Math" w:cstheme="minorHAnsi"/>
            <w:color w:val="000000" w:themeColor="text1"/>
          </w:rPr>
          <m:t>θ</m:t>
        </m:r>
      </m:oMath>
      <w:r w:rsidRPr="00821B3C">
        <w:rPr>
          <w:rFonts w:cstheme="minorHAnsi"/>
          <w:color w:val="000000" w:themeColor="text1"/>
        </w:rPr>
        <w:t xml:space="preserve"> is the concavity.</w:t>
      </w:r>
      <w:r w:rsidR="001C4FA9">
        <w:rPr>
          <w:rFonts w:cstheme="minorHAnsi"/>
          <w:color w:val="000000" w:themeColor="text1"/>
        </w:rPr>
        <w:t xml:space="preserve"> </w:t>
      </w:r>
      <w:r w:rsidRPr="00821B3C">
        <w:rPr>
          <w:rFonts w:cstheme="minorHAnsi"/>
          <w:color w:val="000000" w:themeColor="text1"/>
        </w:rPr>
        <w:t>This scaling is so common that it is considered a necessary criterion for river incision models to replicate (Lague, 2014). Our model prediction diverges slightly from Flint's Law; however, it falls well within an envelope of uncertainty in concavity measurements</w:t>
      </w:r>
      <w:r>
        <w:rPr>
          <w:rFonts w:cstheme="minorHAnsi"/>
          <w:color w:val="000000" w:themeColor="text1"/>
        </w:rPr>
        <w:t xml:space="preserve"> from field data in lithologically heterogeneous settings (Duvall et al., 2004).</w:t>
      </w:r>
    </w:p>
    <w:p w14:paraId="7386C878" w14:textId="14C58B39" w:rsidR="001C4FA9" w:rsidRDefault="001C4FA9" w:rsidP="009B41FB">
      <w:pPr>
        <w:jc w:val="both"/>
        <w:rPr>
          <w:rFonts w:cstheme="minorHAnsi"/>
          <w:color w:val="000000" w:themeColor="text1"/>
        </w:rPr>
      </w:pPr>
    </w:p>
    <w:p w14:paraId="797AC546" w14:textId="49DC270B" w:rsidR="001C4FA9" w:rsidRDefault="001C4FA9" w:rsidP="009B41FB">
      <w:pPr>
        <w:jc w:val="both"/>
        <w:rPr>
          <w:rFonts w:cstheme="minorHAnsi"/>
          <w:color w:val="000000" w:themeColor="text1"/>
        </w:rPr>
      </w:pPr>
      <w:r>
        <w:rPr>
          <w:rFonts w:cstheme="minorHAnsi"/>
          <w:color w:val="000000" w:themeColor="text1"/>
        </w:rPr>
        <w:t xml:space="preserve">In profile, this scaling relationship is reflected in concave-upward profiles at steady state. Our model consistently creates concave upward river profiles at the steady state condition when erosion rate is equal to uplift rate. </w:t>
      </w:r>
      <w:r w:rsidRPr="00821B3C">
        <w:rPr>
          <w:rFonts w:cstheme="minorHAnsi"/>
          <w:color w:val="000000" w:themeColor="text1"/>
        </w:rPr>
        <w:t>These profiles exhibit a break in slope associated with an imposed bedrock contact, and steepness, particularly in the downstream reaches, can be modulated with the persistence of large sediment (i.e., the abradability of the sediment). However, the general shape is consistent.</w:t>
      </w:r>
    </w:p>
    <w:p w14:paraId="1B40C694" w14:textId="1F0EEAF8" w:rsidR="00D27D95" w:rsidRDefault="00D27D95" w:rsidP="009B41FB">
      <w:pPr>
        <w:jc w:val="both"/>
        <w:rPr>
          <w:rFonts w:cstheme="minorHAnsi"/>
          <w:color w:val="000000" w:themeColor="text1"/>
        </w:rPr>
      </w:pPr>
    </w:p>
    <w:p w14:paraId="5E7D1619" w14:textId="77777777" w:rsidR="00D27D95" w:rsidRPr="00162AB6" w:rsidRDefault="00D27D95" w:rsidP="00D27D95">
      <w:pPr>
        <w:jc w:val="both"/>
        <w:rPr>
          <w:rFonts w:cstheme="minorHAnsi"/>
          <w:b/>
          <w:bCs/>
          <w:color w:val="000000" w:themeColor="text1"/>
        </w:rPr>
      </w:pPr>
      <w:r w:rsidRPr="00162AB6">
        <w:rPr>
          <w:rFonts w:cstheme="minorHAnsi"/>
          <w:b/>
          <w:bCs/>
          <w:color w:val="000000" w:themeColor="text1"/>
        </w:rPr>
        <w:t>Steepness-Uplift Relationship</w:t>
      </w:r>
    </w:p>
    <w:p w14:paraId="1A58DF59" w14:textId="5C04B8D8" w:rsidR="00D27D95" w:rsidRDefault="00D27D95" w:rsidP="009B41FB">
      <w:pPr>
        <w:jc w:val="both"/>
        <w:rPr>
          <w:rFonts w:cstheme="minorHAnsi"/>
          <w:color w:val="000000" w:themeColor="text1"/>
        </w:rPr>
      </w:pPr>
    </w:p>
    <w:p w14:paraId="77E0CC2F" w14:textId="7F0DB59C" w:rsidR="00D27D95" w:rsidRDefault="00D27D95" w:rsidP="009B41FB">
      <w:pPr>
        <w:jc w:val="both"/>
        <w:rPr>
          <w:rFonts w:cstheme="minorHAnsi"/>
          <w:color w:val="000000" w:themeColor="text1"/>
        </w:rPr>
      </w:pPr>
      <w:r w:rsidRPr="00821B3C">
        <w:rPr>
          <w:rFonts w:cstheme="minorHAnsi"/>
          <w:color w:val="000000" w:themeColor="text1"/>
        </w:rPr>
        <w:t xml:space="preserve">Channels are expected to become increasingly steep as uplift rates increase (Lague, 2014). </w:t>
      </w:r>
      <w:r w:rsidR="00727143">
        <w:rPr>
          <w:rFonts w:cstheme="minorHAnsi"/>
          <w:color w:val="000000" w:themeColor="text1"/>
        </w:rPr>
        <w:t xml:space="preserve">Channel steepness can be examined by calculating a normalized steepness index, </w:t>
      </w:r>
      <w:r w:rsidR="00727143">
        <w:rPr>
          <w:rFonts w:cstheme="minorHAnsi"/>
          <w:i/>
          <w:iCs/>
          <w:color w:val="000000" w:themeColor="text1"/>
        </w:rPr>
        <w:t>k</w:t>
      </w:r>
      <w:r w:rsidR="00727143">
        <w:rPr>
          <w:rFonts w:cstheme="minorHAnsi"/>
          <w:i/>
          <w:iCs/>
          <w:color w:val="000000" w:themeColor="text1"/>
          <w:vertAlign w:val="subscript"/>
        </w:rPr>
        <w:t>sn</w:t>
      </w:r>
      <w:r w:rsidR="00727143">
        <w:rPr>
          <w:rFonts w:cstheme="minorHAnsi"/>
          <w:i/>
          <w:iCs/>
          <w:color w:val="000000" w:themeColor="text1"/>
        </w:rPr>
        <w:t>,</w:t>
      </w:r>
      <w:r w:rsidR="00727143">
        <w:rPr>
          <w:rFonts w:cstheme="minorHAnsi"/>
          <w:color w:val="000000" w:themeColor="text1"/>
        </w:rPr>
        <w:t xml:space="preserve"> or by simply </w:t>
      </w:r>
      <w:r w:rsidR="00727143">
        <w:rPr>
          <w:rFonts w:cstheme="minorHAnsi"/>
          <w:color w:val="000000" w:themeColor="text1"/>
        </w:rPr>
        <w:lastRenderedPageBreak/>
        <w:t>examining a slope-area plot [</w:t>
      </w:r>
      <w:r w:rsidR="00727143" w:rsidRPr="00727143">
        <w:rPr>
          <w:rFonts w:cstheme="minorHAnsi"/>
          <w:color w:val="FF0000"/>
        </w:rPr>
        <w:t>NEED FIGURE MODIFIED FROM DUVALL 2004?]</w:t>
      </w:r>
      <w:r w:rsidR="00727143">
        <w:rPr>
          <w:rFonts w:cstheme="minorHAnsi"/>
          <w:color w:val="FF0000"/>
        </w:rPr>
        <w:t xml:space="preserve">. </w:t>
      </w:r>
      <w:r w:rsidRPr="00821B3C">
        <w:rPr>
          <w:rFonts w:cstheme="minorHAnsi"/>
          <w:color w:val="000000" w:themeColor="text1"/>
        </w:rPr>
        <w:t>We find that our model uniformly predicts this behavior.</w:t>
      </w:r>
    </w:p>
    <w:p w14:paraId="338572E8" w14:textId="77777777" w:rsidR="00D27D95" w:rsidRDefault="00D27D95" w:rsidP="009B41FB">
      <w:pPr>
        <w:jc w:val="both"/>
        <w:rPr>
          <w:rFonts w:cstheme="minorHAnsi"/>
          <w:color w:val="000000" w:themeColor="text1"/>
        </w:rPr>
      </w:pPr>
    </w:p>
    <w:p w14:paraId="25938E6C" w14:textId="2173307B" w:rsidR="00D46CF9" w:rsidRPr="00D27D95" w:rsidRDefault="00F41A62" w:rsidP="009B41FB">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71552" behindDoc="0" locked="0" layoutInCell="1" allowOverlap="1" wp14:anchorId="358EB97D" wp14:editId="7BCC155B">
                <wp:simplePos x="0" y="0"/>
                <wp:positionH relativeFrom="column">
                  <wp:posOffset>106326</wp:posOffset>
                </wp:positionH>
                <wp:positionV relativeFrom="paragraph">
                  <wp:posOffset>6039577</wp:posOffset>
                </wp:positionV>
                <wp:extent cx="2392668" cy="2100488"/>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392668" cy="2100488"/>
                        </a:xfrm>
                        <a:prstGeom prst="rect">
                          <a:avLst/>
                        </a:prstGeom>
                        <a:solidFill>
                          <a:schemeClr val="lt1"/>
                        </a:solidFill>
                        <a:ln w="6350">
                          <a:noFill/>
                        </a:ln>
                      </wps:spPr>
                      <wps:txbx>
                        <w:txbxContent>
                          <w:p w14:paraId="5DB263C4" w14:textId="4A574495" w:rsidR="00FF0580" w:rsidRPr="00FF0580" w:rsidRDefault="00FF0580" w:rsidP="007F7788">
                            <w:pPr>
                              <w:jc w:val="both"/>
                              <w:rPr>
                                <w:sz w:val="21"/>
                                <w:szCs w:val="21"/>
                              </w:rPr>
                            </w:pPr>
                            <w:r w:rsidRPr="00FF0580">
                              <w:rPr>
                                <w:sz w:val="21"/>
                                <w:szCs w:val="21"/>
                              </w:rPr>
                              <w:t xml:space="preserve">Figure </w:t>
                            </w:r>
                            <w:r w:rsidR="00044F5D">
                              <w:rPr>
                                <w:sz w:val="21"/>
                                <w:szCs w:val="21"/>
                              </w:rPr>
                              <w:t>3</w:t>
                            </w:r>
                            <w:r w:rsidRPr="00FF0580">
                              <w:rPr>
                                <w:sz w:val="21"/>
                                <w:szCs w:val="21"/>
                              </w:rPr>
                              <w:t xml:space="preserve">. General model behavior. In all panels, an imposed bedrock contact is shown with a vertical dashed line. (A) Steady state profiles have a break in slope at an imposed bedrock contact. (B) Slope-area relationships fall within field data for uncertainty in concavity measurements. (C) Steepness increases with uplift rate. (D) Knickpoints resulting from a baselevel fall propagate upstream. </w:t>
                            </w:r>
                            <w:r w:rsidR="007F7788">
                              <w:rPr>
                                <w:sz w:val="21"/>
                                <w:szCs w:val="21"/>
                              </w:rPr>
                              <w:t>(E)</w:t>
                            </w:r>
                            <w:r w:rsidRPr="00FF0580">
                              <w:rPr>
                                <w:sz w:val="21"/>
                                <w:szCs w:val="21"/>
                              </w:rPr>
                              <w:t xml:space="preserve"> The presence of harder sediment leads to steep profiles.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8EB97D" id="Text Box 4" o:spid="_x0000_s1030" type="#_x0000_t202" style="position:absolute;left:0;text-align:left;margin-left:8.35pt;margin-top:475.55pt;width:188.4pt;height:165.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" fillcolor="white [3201]" stroked="f" strokeweight=".5pt">
                <v:textbox>
                  <w:txbxContent>
                    <w:p w14:paraId="5DB263C4" w14:textId="4A574495" w:rsidR="00FF0580" w:rsidRPr="00FF0580" w:rsidRDefault="00FF0580" w:rsidP="007F7788">
                      <w:pPr>
                        <w:jc w:val="both"/>
                        <w:rPr>
                          <w:sz w:val="21"/>
                          <w:szCs w:val="21"/>
                        </w:rPr>
                      </w:pPr>
                      <w:r w:rsidRPr="00FF0580">
                        <w:rPr>
                          <w:sz w:val="21"/>
                          <w:szCs w:val="21"/>
                        </w:rPr>
                        <w:t xml:space="preserve">Figure </w:t>
                      </w:r>
                      <w:r w:rsidR="00044F5D">
                        <w:rPr>
                          <w:sz w:val="21"/>
                          <w:szCs w:val="21"/>
                        </w:rPr>
                        <w:t>3</w:t>
                      </w:r>
                      <w:r w:rsidRPr="00FF0580">
                        <w:rPr>
                          <w:sz w:val="21"/>
                          <w:szCs w:val="21"/>
                        </w:rPr>
                        <w:t xml:space="preserve">. General model behavior. In all panels, an imposed bedrock contact is shown with a vertical dashed line. (A) Steady state profiles have a break in slope at an imposed bedrock contact. (B) Slope-area relationships fall within field data for uncertainty in concavity measurements. (C) Steepness increases with uplift rate. (D) Knickpoints resulting from a baselevel fall propagate upstream. </w:t>
                      </w:r>
                      <w:r w:rsidR="007F7788">
                        <w:rPr>
                          <w:sz w:val="21"/>
                          <w:szCs w:val="21"/>
                        </w:rPr>
                        <w:t>(E)</w:t>
                      </w:r>
                      <w:r w:rsidRPr="00FF0580">
                        <w:rPr>
                          <w:sz w:val="21"/>
                          <w:szCs w:val="21"/>
                        </w:rPr>
                        <w:t xml:space="preserve"> The presence of harder sediment leads to steep profiles.</w:t>
                      </w:r>
                    </w:p>
                  </w:txbxContent>
                </v:textbox>
                <w10:wrap type="square"/>
              </v:shape>
            </w:pict>
          </mc:Fallback>
        </mc:AlternateContent>
      </w:r>
      <w:r w:rsidR="00D46CF9" w:rsidRPr="00162AB6">
        <w:rPr>
          <w:rFonts w:cstheme="minorHAnsi"/>
          <w:b/>
          <w:bCs/>
          <w:color w:val="000000" w:themeColor="text1"/>
        </w:rPr>
        <w:t>Transient Knickpoints</w:t>
      </w:r>
    </w:p>
    <w:p w14:paraId="622C7B4A" w14:textId="3C0B34E9" w:rsidR="00D46CF9" w:rsidRPr="00821B3C" w:rsidRDefault="00D46CF9" w:rsidP="009B41FB">
      <w:pPr>
        <w:jc w:val="both"/>
        <w:rPr>
          <w:rFonts w:cstheme="minorHAnsi"/>
          <w:color w:val="000000" w:themeColor="text1"/>
        </w:rPr>
      </w:pPr>
    </w:p>
    <w:p w14:paraId="33A331F2" w14:textId="2F89FC8E" w:rsidR="00D46CF9" w:rsidRPr="00821B3C" w:rsidRDefault="00D46CF9" w:rsidP="009B41FB">
      <w:pPr>
        <w:jc w:val="both"/>
        <w:rPr>
          <w:rFonts w:cstheme="minorHAnsi"/>
          <w:color w:val="FF0000"/>
        </w:rPr>
      </w:pPr>
      <w:r w:rsidRPr="00821B3C">
        <w:rPr>
          <w:rFonts w:cstheme="minorHAnsi"/>
          <w:color w:val="000000" w:themeColor="text1"/>
        </w:rPr>
        <w:t>Rivers tend to exhibit upstream-migrating knickpoints in response to relative baselevel fall. Our model does that.</w:t>
      </w:r>
      <w:r w:rsidR="00D752FE">
        <w:rPr>
          <w:rFonts w:cstheme="minorHAnsi"/>
          <w:color w:val="000000" w:themeColor="text1"/>
        </w:rPr>
        <w:t xml:space="preserve"> Due to the presence of multiple bedrock lithologies in our model, the speed of knickpoint propagation cannot be modeled with a single equation, as in Lague (2014). Nonetheless, we can </w:t>
      </w:r>
      <w:r w:rsidR="008C47A4">
        <w:rPr>
          <w:rFonts w:cstheme="minorHAnsi"/>
          <w:color w:val="000000" w:themeColor="text1"/>
        </w:rPr>
        <w:t xml:space="preserve">observe the knickpoint slowing as it moves through the more resistant unit by examining </w:t>
      </w:r>
      <w:r w:rsidR="00635044">
        <w:rPr>
          <w:rFonts w:cstheme="minorHAnsi"/>
          <w:color w:val="000000" w:themeColor="text1"/>
        </w:rPr>
        <w:t>progressive time stamps as the perturbed profile relaxes back to an equilibrium state. This behavior – a knickpoint moving rapidly through more erodible material and slowly through less erodible rock – aligns with incision as predicted by the stream power model (Eqn 1).</w:t>
      </w:r>
      <w:r w:rsidR="00F45190">
        <w:rPr>
          <w:rFonts w:cstheme="minorHAnsi"/>
          <w:color w:val="000000" w:themeColor="text1"/>
        </w:rPr>
        <w:t xml:space="preserve"> </w:t>
      </w:r>
      <w:r w:rsidR="00F85E4C">
        <w:rPr>
          <w:rFonts w:cstheme="minorHAnsi"/>
          <w:color w:val="FF0000"/>
        </w:rPr>
        <w:t xml:space="preserve">NEED FIGURE SHOWING THIS BEHAVIOR ON MULT GRID SIZES? </w:t>
      </w:r>
      <w:r w:rsidR="008A3442">
        <w:rPr>
          <w:rFonts w:cstheme="minorHAnsi"/>
          <w:color w:val="FF0000"/>
        </w:rPr>
        <w:t xml:space="preserve">OR SOME WAY AROUND </w:t>
      </w:r>
      <w:r w:rsidR="00F85E4C">
        <w:rPr>
          <w:rFonts w:cstheme="minorHAnsi"/>
          <w:color w:val="FF0000"/>
        </w:rPr>
        <w:t>GRID DIFFUSION ISSUE.</w:t>
      </w:r>
      <w:r w:rsidRPr="00F45190">
        <w:rPr>
          <w:rFonts w:cstheme="minorHAnsi"/>
          <w:color w:val="FF0000"/>
        </w:rPr>
        <w:t xml:space="preserve"> </w:t>
      </w:r>
    </w:p>
    <w:p w14:paraId="649B3A44" w14:textId="73FC78DC" w:rsidR="00D46CF9" w:rsidRPr="00821B3C" w:rsidRDefault="00D46CF9" w:rsidP="009B41FB">
      <w:pPr>
        <w:jc w:val="both"/>
        <w:rPr>
          <w:rFonts w:cstheme="minorHAnsi"/>
          <w:color w:val="FF0000"/>
        </w:rPr>
      </w:pPr>
    </w:p>
    <w:p w14:paraId="3C5E2A48" w14:textId="727E8388" w:rsidR="00D46CF9" w:rsidRPr="00162AB6" w:rsidRDefault="001D7CF1" w:rsidP="009B41FB">
      <w:pPr>
        <w:jc w:val="both"/>
        <w:rPr>
          <w:rFonts w:cstheme="minorHAnsi"/>
          <w:b/>
          <w:bCs/>
          <w:color w:val="000000" w:themeColor="text1"/>
        </w:rPr>
      </w:pPr>
      <w:r w:rsidRPr="00162AB6">
        <w:rPr>
          <w:rFonts w:cstheme="minorHAnsi"/>
          <w:b/>
          <w:bCs/>
          <w:color w:val="000000" w:themeColor="text1"/>
        </w:rPr>
        <w:t xml:space="preserve">Effects of Hard Sediment </w:t>
      </w:r>
      <w:r w:rsidR="00B37E56" w:rsidRPr="00162AB6">
        <w:rPr>
          <w:rFonts w:cstheme="minorHAnsi"/>
          <w:b/>
          <w:bCs/>
          <w:color w:val="000000" w:themeColor="text1"/>
        </w:rPr>
        <w:t>in</w:t>
      </w:r>
      <w:r w:rsidRPr="00162AB6">
        <w:rPr>
          <w:rFonts w:cstheme="minorHAnsi"/>
          <w:b/>
          <w:bCs/>
          <w:color w:val="000000" w:themeColor="text1"/>
        </w:rPr>
        <w:t xml:space="preserve"> the Channel</w:t>
      </w:r>
    </w:p>
    <w:p w14:paraId="0FC4C9FD" w14:textId="4BA6639F" w:rsidR="001D7CF1" w:rsidRPr="00821B3C" w:rsidRDefault="001D7CF1" w:rsidP="009B41FB">
      <w:pPr>
        <w:jc w:val="both"/>
        <w:rPr>
          <w:rFonts w:cstheme="minorHAnsi"/>
          <w:color w:val="000000" w:themeColor="text1"/>
        </w:rPr>
      </w:pPr>
    </w:p>
    <w:p w14:paraId="2C6B6D60" w14:textId="5B17ADA8" w:rsidR="004638C0" w:rsidRDefault="001D7CF1" w:rsidP="009B41FB">
      <w:pPr>
        <w:jc w:val="both"/>
        <w:rPr>
          <w:rFonts w:cstheme="minorHAnsi"/>
          <w:color w:val="000000" w:themeColor="text1"/>
        </w:rPr>
      </w:pPr>
      <w:r w:rsidRPr="00821B3C">
        <w:rPr>
          <w:rFonts w:cstheme="minorHAnsi"/>
          <w:color w:val="000000" w:themeColor="text1"/>
        </w:rPr>
        <w:t xml:space="preserve">Field studies have demonstrated that rivers carrying </w:t>
      </w:r>
      <w:r w:rsidR="00F85E4C">
        <w:rPr>
          <w:rFonts w:cstheme="minorHAnsi"/>
          <w:color w:val="000000" w:themeColor="text1"/>
        </w:rPr>
        <w:t xml:space="preserve">coarse </w:t>
      </w:r>
      <w:r w:rsidRPr="00821B3C">
        <w:rPr>
          <w:rFonts w:cstheme="minorHAnsi"/>
          <w:color w:val="000000" w:themeColor="text1"/>
        </w:rPr>
        <w:t xml:space="preserve">sediment that is hard relative to the riverbed substrate tend to have steeper downstream profiles (Duvall et al., 2004, Johnson et al., 2009, Lai et al., 2021). </w:t>
      </w:r>
      <w:r w:rsidR="00F85E4C">
        <w:rPr>
          <w:rFonts w:cstheme="minorHAnsi"/>
          <w:color w:val="000000" w:themeColor="text1"/>
        </w:rPr>
        <w:t xml:space="preserve">This may be due to sediment armoring the riverbed, leading to the preservation of an increased transport slope. </w:t>
      </w:r>
      <w:r w:rsidRPr="00821B3C">
        <w:rPr>
          <w:rFonts w:cstheme="minorHAnsi"/>
          <w:color w:val="000000" w:themeColor="text1"/>
        </w:rPr>
        <w:t>Our model is consistent with these results.</w:t>
      </w:r>
    </w:p>
    <w:p w14:paraId="7AFFB6BE" w14:textId="7F4BC469" w:rsidR="005601EE" w:rsidRPr="00821B3C" w:rsidRDefault="005601EE" w:rsidP="009B41FB">
      <w:pPr>
        <w:jc w:val="both"/>
        <w:rPr>
          <w:rFonts w:cstheme="minorHAnsi"/>
          <w:color w:val="000000" w:themeColor="text1"/>
        </w:rPr>
      </w:pPr>
    </w:p>
    <w:p w14:paraId="618848AC" w14:textId="54435EE8" w:rsidR="001D7CF1" w:rsidRPr="00821B3C" w:rsidRDefault="001D7CF1" w:rsidP="009B41FB">
      <w:pPr>
        <w:jc w:val="both"/>
        <w:rPr>
          <w:rFonts w:cstheme="minorHAnsi"/>
          <w:color w:val="000000" w:themeColor="text1"/>
        </w:rPr>
      </w:pPr>
    </w:p>
    <w:p w14:paraId="7C76120D" w14:textId="38967746" w:rsidR="005601EE" w:rsidRDefault="001D7CF1" w:rsidP="009B41FB">
      <w:pPr>
        <w:jc w:val="both"/>
        <w:rPr>
          <w:rFonts w:cstheme="minorHAnsi"/>
          <w:b/>
          <w:bCs/>
          <w:color w:val="000000" w:themeColor="text1"/>
          <w:sz w:val="28"/>
          <w:szCs w:val="28"/>
        </w:rPr>
      </w:pPr>
      <w:r w:rsidRPr="00162AB6">
        <w:rPr>
          <w:rFonts w:cstheme="minorHAnsi"/>
          <w:b/>
          <w:bCs/>
          <w:color w:val="000000" w:themeColor="text1"/>
          <w:sz w:val="28"/>
          <w:szCs w:val="28"/>
        </w:rPr>
        <w:t>Discussion</w:t>
      </w:r>
    </w:p>
    <w:p w14:paraId="46BC3493" w14:textId="637A43E8" w:rsidR="001D7CF1" w:rsidRPr="00821B3C" w:rsidRDefault="001D7CF1" w:rsidP="009B41FB">
      <w:pPr>
        <w:jc w:val="both"/>
        <w:rPr>
          <w:rFonts w:cstheme="minorHAnsi"/>
          <w:color w:val="000000" w:themeColor="text1"/>
          <w:sz w:val="28"/>
          <w:szCs w:val="28"/>
        </w:rPr>
      </w:pPr>
    </w:p>
    <w:p w14:paraId="08CE372F" w14:textId="6257845F" w:rsidR="00CF70A4" w:rsidRDefault="00CF70A4" w:rsidP="009B41FB">
      <w:pPr>
        <w:jc w:val="both"/>
        <w:rPr>
          <w:rFonts w:cstheme="minorHAnsi"/>
          <w:b/>
          <w:bCs/>
          <w:color w:val="000000" w:themeColor="text1"/>
        </w:rPr>
      </w:pPr>
      <w:r>
        <w:rPr>
          <w:rFonts w:cstheme="minorHAnsi"/>
          <w:b/>
          <w:bCs/>
          <w:color w:val="000000" w:themeColor="text1"/>
        </w:rPr>
        <w:t xml:space="preserve">Effect of </w:t>
      </w:r>
      <w:r w:rsidR="00C32F0A">
        <w:rPr>
          <w:rFonts w:cstheme="minorHAnsi"/>
          <w:b/>
          <w:bCs/>
          <w:color w:val="000000" w:themeColor="text1"/>
        </w:rPr>
        <w:t>Changing A</w:t>
      </w:r>
      <w:r>
        <w:rPr>
          <w:rFonts w:cstheme="minorHAnsi"/>
          <w:b/>
          <w:bCs/>
          <w:color w:val="000000" w:themeColor="text1"/>
        </w:rPr>
        <w:t>ttrition</w:t>
      </w:r>
      <w:r w:rsidR="00C32F0A">
        <w:rPr>
          <w:rFonts w:cstheme="minorHAnsi"/>
          <w:b/>
          <w:bCs/>
          <w:color w:val="000000" w:themeColor="text1"/>
        </w:rPr>
        <w:t xml:space="preserve"> Factor on Steady Profiles</w:t>
      </w:r>
    </w:p>
    <w:p w14:paraId="603E91F9" w14:textId="0B4377F9" w:rsidR="00CF70A4" w:rsidRDefault="00CF70A4" w:rsidP="009B41FB">
      <w:pPr>
        <w:jc w:val="both"/>
        <w:rPr>
          <w:rFonts w:cstheme="minorHAnsi"/>
          <w:b/>
          <w:bCs/>
          <w:color w:val="000000" w:themeColor="text1"/>
        </w:rPr>
      </w:pPr>
    </w:p>
    <w:p w14:paraId="60E822B3" w14:textId="352666E4" w:rsidR="00CF70A4" w:rsidRDefault="008A3442" w:rsidP="009B41FB">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73600" behindDoc="0" locked="0" layoutInCell="1" allowOverlap="1" wp14:anchorId="38BD2227" wp14:editId="2DF05001">
                <wp:simplePos x="0" y="0"/>
                <wp:positionH relativeFrom="column">
                  <wp:posOffset>2466340</wp:posOffset>
                </wp:positionH>
                <wp:positionV relativeFrom="paragraph">
                  <wp:posOffset>2016760</wp:posOffset>
                </wp:positionV>
                <wp:extent cx="3294380" cy="149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94380" cy="1498600"/>
                        </a:xfrm>
                        <a:prstGeom prst="rect">
                          <a:avLst/>
                        </a:prstGeom>
                        <a:solidFill>
                          <a:schemeClr val="lt1"/>
                        </a:solidFill>
                        <a:ln w="6350">
                          <a:noFill/>
                        </a:ln>
                      </wps:spPr>
                      <wps:txbx>
                        <w:txbxContent>
                          <w:p w14:paraId="6F469803" w14:textId="65DB5CBE" w:rsidR="008A3442" w:rsidRPr="00FF0580" w:rsidRDefault="008A3442" w:rsidP="008A3442">
                            <w:pPr>
                              <w:jc w:val="center"/>
                              <w:rPr>
                                <w:sz w:val="21"/>
                                <w:szCs w:val="21"/>
                              </w:rPr>
                            </w:pPr>
                            <w:r w:rsidRPr="00FF0580">
                              <w:rPr>
                                <w:sz w:val="21"/>
                                <w:szCs w:val="21"/>
                              </w:rPr>
                              <w:t xml:space="preserve">Figure </w:t>
                            </w:r>
                            <w:r>
                              <w:rPr>
                                <w:sz w:val="21"/>
                                <w:szCs w:val="21"/>
                              </w:rPr>
                              <w:t>4</w:t>
                            </w:r>
                            <w:r w:rsidRPr="00FF0580">
                              <w:rPr>
                                <w:sz w:val="21"/>
                                <w:szCs w:val="21"/>
                              </w:rPr>
                              <w:t xml:space="preserve">. </w:t>
                            </w:r>
                            <w:r>
                              <w:rPr>
                                <w:sz w:val="21"/>
                                <w:szCs w:val="21"/>
                              </w:rPr>
                              <w:t xml:space="preserve">Results of altering the abradability of sediment, i.e, the attrition factor. When this factor is small, the model exhibits transport limited behavior, leading to (A) increased transport slopes, especially in the downstream reaches, (B) a plateauing sediment flux, and (c) increased steepness and </w:t>
                            </w:r>
                            <w:r w:rsidRPr="008A3442">
                              <w:rPr>
                                <w:color w:val="FF0000"/>
                                <w:sz w:val="21"/>
                                <w:szCs w:val="21"/>
                              </w:rPr>
                              <w:t>decreased</w:t>
                            </w:r>
                            <w:r>
                              <w:rPr>
                                <w:sz w:val="21"/>
                                <w:szCs w:val="21"/>
                              </w:rPr>
                              <w:t xml:space="preserve"> concavity downstream. When the factor is large, topography is suppressed, sediment flux is negligible, and </w:t>
                            </w:r>
                            <w:r w:rsidR="00F0586B">
                              <w:rPr>
                                <w:sz w:val="21"/>
                                <w:szCs w:val="21"/>
                              </w:rPr>
                              <w:t>steepness and concavity are 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2227" id="Text Box 5" o:spid="_x0000_s1031" type="#_x0000_t202" style="position:absolute;left:0;text-align:left;margin-left:194.2pt;margin-top:158.8pt;width:259.4pt;height:1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" fillcolor="white [3201]" stroked="f" strokeweight=".5pt">
                <v:textbox>
                  <w:txbxContent>
                    <w:p w14:paraId="6F469803" w14:textId="65DB5CBE" w:rsidR="008A3442" w:rsidRPr="00FF0580" w:rsidRDefault="008A3442" w:rsidP="008A3442">
                      <w:pPr>
                        <w:jc w:val="center"/>
                        <w:rPr>
                          <w:sz w:val="21"/>
                          <w:szCs w:val="21"/>
                        </w:rPr>
                      </w:pPr>
                      <w:r w:rsidRPr="00FF0580">
                        <w:rPr>
                          <w:sz w:val="21"/>
                          <w:szCs w:val="21"/>
                        </w:rPr>
                        <w:t xml:space="preserve">Figure </w:t>
                      </w:r>
                      <w:r>
                        <w:rPr>
                          <w:sz w:val="21"/>
                          <w:szCs w:val="21"/>
                        </w:rPr>
                        <w:t>4</w:t>
                      </w:r>
                      <w:r w:rsidRPr="00FF0580">
                        <w:rPr>
                          <w:sz w:val="21"/>
                          <w:szCs w:val="21"/>
                        </w:rPr>
                        <w:t xml:space="preserve">. </w:t>
                      </w:r>
                      <w:r>
                        <w:rPr>
                          <w:sz w:val="21"/>
                          <w:szCs w:val="21"/>
                        </w:rPr>
                        <w:t xml:space="preserve">Results of altering the </w:t>
                      </w:r>
                      <w:proofErr w:type="spellStart"/>
                      <w:r>
                        <w:rPr>
                          <w:sz w:val="21"/>
                          <w:szCs w:val="21"/>
                        </w:rPr>
                        <w:t>abradability</w:t>
                      </w:r>
                      <w:proofErr w:type="spellEnd"/>
                      <w:r>
                        <w:rPr>
                          <w:sz w:val="21"/>
                          <w:szCs w:val="21"/>
                        </w:rPr>
                        <w:t xml:space="preserve"> of sediment, </w:t>
                      </w:r>
                      <w:proofErr w:type="spellStart"/>
                      <w:r>
                        <w:rPr>
                          <w:sz w:val="21"/>
                          <w:szCs w:val="21"/>
                        </w:rPr>
                        <w:t>i.e</w:t>
                      </w:r>
                      <w:proofErr w:type="spellEnd"/>
                      <w:r>
                        <w:rPr>
                          <w:sz w:val="21"/>
                          <w:szCs w:val="21"/>
                        </w:rPr>
                        <w:t xml:space="preserve">, the attrition factor. When this factor is small, the model exhibits transport limited behavior, leading to (A) increased transport slopes, especially in the downstream reaches, (B) a plateauing sediment flux, and (c) increased steepness and </w:t>
                      </w:r>
                      <w:r w:rsidRPr="008A3442">
                        <w:rPr>
                          <w:color w:val="FF0000"/>
                          <w:sz w:val="21"/>
                          <w:szCs w:val="21"/>
                        </w:rPr>
                        <w:t>decreased</w:t>
                      </w:r>
                      <w:r>
                        <w:rPr>
                          <w:sz w:val="21"/>
                          <w:szCs w:val="21"/>
                        </w:rPr>
                        <w:t xml:space="preserve"> concavity downstream. When the factor is large, topography is suppressed, sediment flux is negligible, and </w:t>
                      </w:r>
                      <w:r w:rsidR="00F0586B">
                        <w:rPr>
                          <w:sz w:val="21"/>
                          <w:szCs w:val="21"/>
                        </w:rPr>
                        <w:t>steepness and concavity are lower.</w:t>
                      </w:r>
                    </w:p>
                  </w:txbxContent>
                </v:textbox>
                <w10:wrap type="square"/>
              </v:shape>
            </w:pict>
          </mc:Fallback>
        </mc:AlternateContent>
      </w:r>
      <w:r w:rsidR="00CF70A4">
        <w:rPr>
          <w:rFonts w:cstheme="minorHAnsi"/>
          <w:color w:val="000000" w:themeColor="text1"/>
        </w:rPr>
        <w:t xml:space="preserve">The abrasion factor has emerged as the most important parameter capable of shifting fluvial behavior from transport-limited to detachment-limited styles of erosion. When the abrasion factor is sufficiently low, </w:t>
      </w:r>
      <w:r w:rsidR="00391A30">
        <w:rPr>
          <w:rFonts w:cstheme="minorHAnsi"/>
          <w:color w:val="000000" w:themeColor="text1"/>
        </w:rPr>
        <w:t xml:space="preserve">grain attrition is negligible, which </w:t>
      </w:r>
      <w:r w:rsidR="00625936">
        <w:rPr>
          <w:rFonts w:cstheme="minorHAnsi"/>
          <w:color w:val="000000" w:themeColor="text1"/>
        </w:rPr>
        <w:t>causes</w:t>
      </w:r>
      <w:r w:rsidR="00391A30">
        <w:rPr>
          <w:rFonts w:cstheme="minorHAnsi"/>
          <w:color w:val="000000" w:themeColor="text1"/>
        </w:rPr>
        <w:t xml:space="preserve"> any </w:t>
      </w:r>
      <w:r w:rsidR="00CF70A4">
        <w:rPr>
          <w:rFonts w:cstheme="minorHAnsi"/>
          <w:color w:val="000000" w:themeColor="text1"/>
        </w:rPr>
        <w:t>gravel</w:t>
      </w:r>
      <w:r w:rsidR="00391A30">
        <w:rPr>
          <w:rFonts w:cstheme="minorHAnsi"/>
          <w:color w:val="000000" w:themeColor="text1"/>
        </w:rPr>
        <w:t xml:space="preserve"> generated through plucking to</w:t>
      </w:r>
      <w:r w:rsidR="00CF70A4">
        <w:rPr>
          <w:rFonts w:cstheme="minorHAnsi"/>
          <w:color w:val="000000" w:themeColor="text1"/>
        </w:rPr>
        <w:t xml:space="preserve"> </w:t>
      </w:r>
      <w:r w:rsidR="00391A30">
        <w:rPr>
          <w:rFonts w:cstheme="minorHAnsi"/>
          <w:color w:val="000000" w:themeColor="text1"/>
        </w:rPr>
        <w:t>be</w:t>
      </w:r>
      <w:r w:rsidR="00CF70A4">
        <w:rPr>
          <w:rFonts w:cstheme="minorHAnsi"/>
          <w:color w:val="000000" w:themeColor="text1"/>
        </w:rPr>
        <w:t xml:space="preserve"> extremely persistent</w:t>
      </w:r>
      <w:r w:rsidR="00391A30">
        <w:rPr>
          <w:rFonts w:cstheme="minorHAnsi"/>
          <w:color w:val="000000" w:themeColor="text1"/>
        </w:rPr>
        <w:t xml:space="preserve"> in the sediment load. This allows for the sediment layer to increase in thickness, thus decreasing the prevalence of bedrock erosion and increasing the sediment transport </w:t>
      </w:r>
      <w:r w:rsidR="001B5271">
        <w:rPr>
          <w:rFonts w:cstheme="minorHAnsi"/>
          <w:color w:val="000000" w:themeColor="text1"/>
        </w:rPr>
        <w:t>rate</w:t>
      </w:r>
      <w:r w:rsidR="00391A30">
        <w:rPr>
          <w:rFonts w:cstheme="minorHAnsi"/>
          <w:color w:val="000000" w:themeColor="text1"/>
        </w:rPr>
        <w:t xml:space="preserve">. Fully transport-limited behavior would be indicated by a plateauing of the </w:t>
      </w:r>
      <w:r w:rsidR="00391A30">
        <w:rPr>
          <w:rFonts w:cstheme="minorHAnsi"/>
          <w:color w:val="000000" w:themeColor="text1"/>
        </w:rPr>
        <w:lastRenderedPageBreak/>
        <w:t>sediment transport rate along stream</w:t>
      </w:r>
      <w:r w:rsidR="0088663A">
        <w:rPr>
          <w:rFonts w:cstheme="minorHAnsi"/>
          <w:color w:val="000000" w:themeColor="text1"/>
        </w:rPr>
        <w:t xml:space="preserve">; we approach this behavior when </w:t>
      </w:r>
      <m:oMath>
        <m:r>
          <w:rPr>
            <w:rFonts w:ascii="Cambria Math" w:hAnsi="Cambria Math" w:cstheme="minorHAnsi"/>
            <w:color w:val="000000" w:themeColor="text1"/>
          </w:rPr>
          <m:t>β</m:t>
        </m:r>
      </m:oMath>
      <w:r w:rsidR="00CF70A4">
        <w:rPr>
          <w:rFonts w:cstheme="minorHAnsi"/>
          <w:color w:val="000000" w:themeColor="text1"/>
        </w:rPr>
        <w:t xml:space="preserve"> </w:t>
      </w:r>
      <w:r w:rsidR="0088663A">
        <w:rPr>
          <w:rFonts w:cstheme="minorHAnsi"/>
          <w:color w:val="000000" w:themeColor="text1"/>
        </w:rPr>
        <w:t>is sufficiently small.</w:t>
      </w:r>
    </w:p>
    <w:p w14:paraId="5611435A" w14:textId="6F51BDA4" w:rsidR="00625936" w:rsidRDefault="00625936" w:rsidP="009B41FB">
      <w:pPr>
        <w:jc w:val="both"/>
        <w:rPr>
          <w:rFonts w:cstheme="minorHAnsi"/>
          <w:color w:val="000000" w:themeColor="text1"/>
        </w:rPr>
      </w:pPr>
    </w:p>
    <w:p w14:paraId="2DE5421A" w14:textId="6F0A9B54" w:rsidR="00625936" w:rsidRDefault="00625936" w:rsidP="009B41FB">
      <w:pPr>
        <w:jc w:val="both"/>
        <w:rPr>
          <w:rFonts w:cstheme="minorHAnsi"/>
          <w:color w:val="000000" w:themeColor="text1"/>
        </w:rPr>
      </w:pPr>
      <w:r>
        <w:rPr>
          <w:rFonts w:cstheme="minorHAnsi"/>
          <w:color w:val="000000" w:themeColor="text1"/>
        </w:rPr>
        <w:t xml:space="preserve">Conversely, making the abrasion factor extremely large forces the model into detachment-limited behavior, where the sediment </w:t>
      </w:r>
      <w:r w:rsidR="001B5271">
        <w:rPr>
          <w:rFonts w:cstheme="minorHAnsi"/>
          <w:color w:val="000000" w:themeColor="text1"/>
        </w:rPr>
        <w:t>transport rate</w:t>
      </w:r>
      <w:r>
        <w:rPr>
          <w:rFonts w:cstheme="minorHAnsi"/>
          <w:color w:val="000000" w:themeColor="text1"/>
        </w:rPr>
        <w:t xml:space="preserve"> is effectively zero and bedrock erosion, along with uplift rate, exert total control on topography – sediment has no effect. This is effectively the stream power law, which can be seen in Figure 4 </w:t>
      </w:r>
      <w:r w:rsidR="001B5271">
        <w:rPr>
          <w:rFonts w:cstheme="minorHAnsi"/>
          <w:color w:val="000000" w:themeColor="text1"/>
        </w:rPr>
        <w:t>from</w:t>
      </w:r>
      <w:r>
        <w:rPr>
          <w:rFonts w:cstheme="minorHAnsi"/>
          <w:color w:val="000000" w:themeColor="text1"/>
        </w:rPr>
        <w:t xml:space="preserve"> to the complete overlap between this version of our model when compared to predictions from a purely stream power model.</w:t>
      </w:r>
    </w:p>
    <w:p w14:paraId="04F5DA08" w14:textId="366DF11B" w:rsidR="00D70A8C" w:rsidRDefault="00D70A8C" w:rsidP="009B41FB">
      <w:pPr>
        <w:jc w:val="both"/>
        <w:rPr>
          <w:rFonts w:cstheme="minorHAnsi"/>
          <w:color w:val="000000" w:themeColor="text1"/>
        </w:rPr>
      </w:pPr>
      <w:r>
        <w:rPr>
          <w:rFonts w:cstheme="minorHAnsi"/>
          <w:color w:val="000000" w:themeColor="text1"/>
        </w:rPr>
        <w:t xml:space="preserve">These effects </w:t>
      </w:r>
      <w:r w:rsidR="009D1BE9">
        <w:rPr>
          <w:rFonts w:cstheme="minorHAnsi"/>
          <w:color w:val="000000" w:themeColor="text1"/>
        </w:rPr>
        <w:t>are validated by examining the sediment thickness itself, which confirms that decreasing the attrition factor leads to increases in sediment thickness (Figure 5). Further, we see that low attrition rates lead to gains in the fraction of bedrock erosion that occurs via abrasion; this is because the enhanced persistence of bedload sediment</w:t>
      </w:r>
      <w:r w:rsidR="00B015F6">
        <w:rPr>
          <w:rFonts w:cstheme="minorHAnsi"/>
          <w:color w:val="000000" w:themeColor="text1"/>
        </w:rPr>
        <w:t xml:space="preserve"> leads to the effect of having more </w:t>
      </w:r>
      <w:r w:rsidR="009D1BE9">
        <w:rPr>
          <w:rFonts w:cstheme="minorHAnsi"/>
          <w:color w:val="000000" w:themeColor="text1"/>
        </w:rPr>
        <w:t xml:space="preserve"> “tools” </w:t>
      </w:r>
      <w:r w:rsidR="00B015F6">
        <w:rPr>
          <w:rFonts w:cstheme="minorHAnsi"/>
          <w:color w:val="000000" w:themeColor="text1"/>
        </w:rPr>
        <w:t>available to abrade the bed (Sklar and Dietrich, 2004).</w:t>
      </w:r>
    </w:p>
    <w:p w14:paraId="497C8390" w14:textId="48D012B7" w:rsidR="00C32F0A" w:rsidRDefault="00C32F0A" w:rsidP="009B41FB">
      <w:pPr>
        <w:jc w:val="both"/>
        <w:rPr>
          <w:rFonts w:cstheme="minorHAnsi"/>
          <w:color w:val="000000" w:themeColor="text1"/>
        </w:rPr>
      </w:pPr>
    </w:p>
    <w:p w14:paraId="716AC36E" w14:textId="7E1C3C86" w:rsidR="00C32F0A" w:rsidRPr="00C32F0A" w:rsidRDefault="00C32F0A" w:rsidP="009B41FB">
      <w:pPr>
        <w:jc w:val="both"/>
        <w:rPr>
          <w:rFonts w:cstheme="minorHAnsi"/>
          <w:b/>
          <w:bCs/>
          <w:color w:val="FF0000"/>
        </w:rPr>
      </w:pPr>
      <w:r w:rsidRPr="00C32F0A">
        <w:rPr>
          <w:rFonts w:cstheme="minorHAnsi"/>
          <w:b/>
          <w:bCs/>
          <w:color w:val="FF0000"/>
        </w:rPr>
        <w:t>Transient Bedrock Erosion Dynamics?</w:t>
      </w:r>
    </w:p>
    <w:p w14:paraId="3777FBED" w14:textId="02C8615E" w:rsidR="00D70A8C" w:rsidRDefault="00D70A8C" w:rsidP="009B41FB">
      <w:pPr>
        <w:jc w:val="both"/>
        <w:rPr>
          <w:rFonts w:cstheme="minorHAnsi"/>
          <w:color w:val="000000" w:themeColor="text1"/>
        </w:rPr>
      </w:pPr>
    </w:p>
    <w:p w14:paraId="769CD70D" w14:textId="7A654124" w:rsidR="00D70A8C" w:rsidRPr="00CF70A4" w:rsidRDefault="00D70A8C" w:rsidP="009B41FB">
      <w:pPr>
        <w:jc w:val="both"/>
        <w:rPr>
          <w:rFonts w:cstheme="minorHAnsi"/>
          <w:color w:val="000000" w:themeColor="text1"/>
        </w:rPr>
      </w:pPr>
    </w:p>
    <w:p w14:paraId="140B651C" w14:textId="77777777" w:rsidR="00CF70A4" w:rsidRDefault="00CF70A4" w:rsidP="009B41FB">
      <w:pPr>
        <w:jc w:val="both"/>
        <w:rPr>
          <w:rFonts w:cstheme="minorHAnsi"/>
          <w:color w:val="000000" w:themeColor="text1"/>
        </w:rPr>
      </w:pPr>
    </w:p>
    <w:p w14:paraId="559A114D" w14:textId="21613AFC" w:rsidR="00025DCD" w:rsidRPr="00821B3C" w:rsidRDefault="00025DCD" w:rsidP="009B41FB">
      <w:pPr>
        <w:jc w:val="both"/>
        <w:rPr>
          <w:rFonts w:cstheme="minorHAnsi"/>
          <w:color w:val="000000" w:themeColor="text1"/>
        </w:rPr>
      </w:pPr>
    </w:p>
    <w:p w14:paraId="5231B88E" w14:textId="5881FEBE" w:rsidR="001D7CF1" w:rsidRPr="00821B3C" w:rsidRDefault="001D7CF1" w:rsidP="009B41FB">
      <w:pPr>
        <w:jc w:val="both"/>
        <w:rPr>
          <w:rFonts w:cstheme="minorHAnsi"/>
          <w:color w:val="000000" w:themeColor="text1"/>
        </w:rPr>
      </w:pPr>
    </w:p>
    <w:p w14:paraId="0E16B317" w14:textId="1B8C0DC5" w:rsidR="001D7CF1" w:rsidRPr="00162AB6" w:rsidRDefault="001D7CF1" w:rsidP="009B41FB">
      <w:pPr>
        <w:jc w:val="both"/>
        <w:rPr>
          <w:rFonts w:cstheme="minorHAnsi"/>
          <w:b/>
          <w:bCs/>
          <w:color w:val="000000" w:themeColor="text1"/>
          <w:sz w:val="28"/>
          <w:szCs w:val="28"/>
        </w:rPr>
      </w:pPr>
      <w:r w:rsidRPr="00162AB6">
        <w:rPr>
          <w:rFonts w:cstheme="minorHAnsi"/>
          <w:b/>
          <w:bCs/>
          <w:color w:val="000000" w:themeColor="text1"/>
          <w:sz w:val="28"/>
          <w:szCs w:val="28"/>
        </w:rPr>
        <w:t>Conclusions</w:t>
      </w:r>
    </w:p>
    <w:p w14:paraId="66F8F63C" w14:textId="0336938C" w:rsidR="001D7CF1" w:rsidRDefault="001D7CF1" w:rsidP="009B41FB">
      <w:pPr>
        <w:jc w:val="both"/>
        <w:rPr>
          <w:rFonts w:cstheme="minorHAnsi"/>
          <w:color w:val="000000" w:themeColor="text1"/>
          <w:sz w:val="28"/>
          <w:szCs w:val="28"/>
        </w:rPr>
      </w:pPr>
    </w:p>
    <w:p w14:paraId="6698E063" w14:textId="218F34E0" w:rsidR="001D7CF1" w:rsidRPr="00821B3C" w:rsidRDefault="00CF70A4" w:rsidP="009B41FB">
      <w:pPr>
        <w:jc w:val="both"/>
        <w:rPr>
          <w:rFonts w:cstheme="minorHAnsi"/>
          <w:color w:val="000000" w:themeColor="text1"/>
        </w:rPr>
      </w:pPr>
      <w:r w:rsidRPr="00821B3C">
        <w:rPr>
          <w:rFonts w:cstheme="minorHAnsi"/>
          <w:color w:val="000000" w:themeColor="text1"/>
        </w:rPr>
        <w:t>These results demonstrate the viability of our model to reproduce realistic fluvial features, while also reinforcing the importance of honoring sediment-bedrock interactions in determin</w:t>
      </w:r>
      <w:r>
        <w:rPr>
          <w:rFonts w:cstheme="minorHAnsi"/>
          <w:color w:val="000000" w:themeColor="text1"/>
        </w:rPr>
        <w:t>in</w:t>
      </w:r>
      <w:r w:rsidRPr="00821B3C">
        <w:rPr>
          <w:rFonts w:cstheme="minorHAnsi"/>
          <w:color w:val="000000" w:themeColor="text1"/>
        </w:rPr>
        <w:t>g fluvial process and, ultimately, fluvial form over long timescales and in lithologically heterogeneous environments.</w:t>
      </w:r>
      <w:r>
        <w:rPr>
          <w:rFonts w:cstheme="minorHAnsi"/>
          <w:color w:val="000000" w:themeColor="text1"/>
        </w:rPr>
        <w:t xml:space="preserve"> </w:t>
      </w:r>
      <w:r w:rsidR="00127F84" w:rsidRPr="00821B3C">
        <w:rPr>
          <w:rFonts w:cstheme="minorHAnsi"/>
          <w:color w:val="000000" w:themeColor="text1"/>
        </w:rPr>
        <w:t>Our model has broad applications to settings that include sedimentary basins adjacent to mountain ranges, and large fault systems that bring different rock types in contact over regional scales.</w:t>
      </w:r>
    </w:p>
    <w:p w14:paraId="2D036F6A" w14:textId="4142D487" w:rsidR="00127F84" w:rsidRPr="00821B3C" w:rsidRDefault="00127F84" w:rsidP="009B41FB">
      <w:pPr>
        <w:jc w:val="both"/>
        <w:rPr>
          <w:rFonts w:cstheme="minorHAnsi"/>
          <w:color w:val="000000" w:themeColor="text1"/>
        </w:rPr>
      </w:pPr>
    </w:p>
    <w:p w14:paraId="67B6366B" w14:textId="32C761F1" w:rsidR="00127F84" w:rsidRDefault="00127F84" w:rsidP="009B41FB">
      <w:pPr>
        <w:jc w:val="both"/>
        <w:rPr>
          <w:rFonts w:cstheme="minorHAnsi"/>
          <w:b/>
          <w:bCs/>
          <w:color w:val="000000" w:themeColor="text1"/>
          <w:sz w:val="28"/>
          <w:szCs w:val="28"/>
        </w:rPr>
      </w:pPr>
      <w:r w:rsidRPr="00162AB6">
        <w:rPr>
          <w:rFonts w:cstheme="minorHAnsi"/>
          <w:b/>
          <w:bCs/>
          <w:color w:val="000000" w:themeColor="text1"/>
          <w:sz w:val="28"/>
          <w:szCs w:val="28"/>
        </w:rPr>
        <w:t>References</w:t>
      </w:r>
    </w:p>
    <w:p w14:paraId="70646349" w14:textId="48CA0BAC" w:rsidR="00013C06" w:rsidRDefault="00013C06" w:rsidP="009B41FB">
      <w:pPr>
        <w:jc w:val="both"/>
        <w:rPr>
          <w:rFonts w:cstheme="minorHAnsi"/>
          <w:b/>
          <w:bCs/>
          <w:color w:val="000000" w:themeColor="text1"/>
          <w:sz w:val="28"/>
          <w:szCs w:val="28"/>
        </w:rPr>
      </w:pPr>
    </w:p>
    <w:p w14:paraId="37A30A21" w14:textId="611DB975" w:rsidR="00013C06" w:rsidRDefault="00013C06" w:rsidP="009B41FB">
      <w:pPr>
        <w:jc w:val="both"/>
        <w:rPr>
          <w:rFonts w:cstheme="minorHAnsi"/>
          <w:b/>
          <w:bCs/>
          <w:color w:val="000000" w:themeColor="text1"/>
          <w:sz w:val="28"/>
          <w:szCs w:val="28"/>
        </w:rPr>
      </w:pPr>
    </w:p>
    <w:p w14:paraId="17BFD47A" w14:textId="50EE5E0E" w:rsidR="00013C06" w:rsidRDefault="00013C06" w:rsidP="009B41FB">
      <w:pPr>
        <w:jc w:val="both"/>
        <w:rPr>
          <w:rFonts w:cstheme="minorHAnsi"/>
          <w:b/>
          <w:bCs/>
          <w:color w:val="000000" w:themeColor="text1"/>
          <w:sz w:val="28"/>
          <w:szCs w:val="28"/>
        </w:rPr>
      </w:pPr>
      <w:r>
        <w:rPr>
          <w:rFonts w:cstheme="minorHAnsi"/>
          <w:b/>
          <w:bCs/>
          <w:color w:val="000000" w:themeColor="text1"/>
          <w:sz w:val="28"/>
          <w:szCs w:val="28"/>
        </w:rPr>
        <w:t>Appendix A: Notation</w:t>
      </w:r>
    </w:p>
    <w:p w14:paraId="639B249D" w14:textId="51D87998" w:rsidR="00013C06" w:rsidRDefault="00013C06" w:rsidP="009B41FB">
      <w:pPr>
        <w:jc w:val="both"/>
        <w:rPr>
          <w:rFonts w:cstheme="minorHAnsi"/>
          <w:b/>
          <w:bCs/>
          <w:color w:val="000000" w:themeColor="text1"/>
          <w:sz w:val="28"/>
          <w:szCs w:val="28"/>
        </w:rPr>
      </w:pPr>
    </w:p>
    <w:p w14:paraId="78BD9EE5" w14:textId="19699D0F" w:rsidR="00013C06" w:rsidRDefault="00013C06" w:rsidP="009B41FB">
      <w:pPr>
        <w:jc w:val="both"/>
        <w:rPr>
          <w:rFonts w:cstheme="minorHAnsi"/>
          <w:b/>
          <w:bCs/>
          <w:color w:val="000000" w:themeColor="text1"/>
          <w:sz w:val="28"/>
          <w:szCs w:val="28"/>
        </w:rPr>
      </w:pPr>
      <w:r>
        <w:rPr>
          <w:rFonts w:cstheme="minorHAnsi"/>
          <w:b/>
          <w:bCs/>
          <w:color w:val="000000" w:themeColor="text1"/>
          <w:sz w:val="28"/>
          <w:szCs w:val="28"/>
        </w:rPr>
        <w:t>Appendix B: Analytical Solutions</w:t>
      </w:r>
    </w:p>
    <w:p w14:paraId="03BB18DA" w14:textId="3BB512DA" w:rsidR="006C69BC" w:rsidRDefault="006C69BC" w:rsidP="009B41FB">
      <w:pPr>
        <w:jc w:val="both"/>
        <w:rPr>
          <w:rFonts w:cstheme="minorHAnsi"/>
          <w:b/>
          <w:bCs/>
          <w:color w:val="000000" w:themeColor="text1"/>
          <w:sz w:val="28"/>
          <w:szCs w:val="28"/>
        </w:rPr>
      </w:pPr>
    </w:p>
    <w:p w14:paraId="7E2BB70F" w14:textId="5B94AC17" w:rsidR="00A4027D" w:rsidRPr="00A4027D" w:rsidRDefault="00A4027D" w:rsidP="009B41FB">
      <w:pPr>
        <w:jc w:val="both"/>
        <w:rPr>
          <w:rFonts w:cstheme="minorHAnsi"/>
          <w:b/>
          <w:bCs/>
          <w:color w:val="000000" w:themeColor="text1"/>
        </w:rPr>
      </w:pPr>
      <w:r>
        <w:rPr>
          <w:rFonts w:cstheme="minorHAnsi"/>
          <w:b/>
          <w:bCs/>
          <w:color w:val="000000" w:themeColor="text1"/>
        </w:rPr>
        <w:t>FIGURE SHOWING HYPOTHETICAL CELL VOLUME</w:t>
      </w:r>
    </w:p>
    <w:p w14:paraId="118E94F8" w14:textId="77777777" w:rsidR="00A4027D" w:rsidRDefault="00A4027D" w:rsidP="009B41FB">
      <w:pPr>
        <w:jc w:val="both"/>
        <w:rPr>
          <w:rFonts w:cstheme="minorHAnsi"/>
          <w:i/>
          <w:iCs/>
          <w:color w:val="000000" w:themeColor="text1"/>
        </w:rPr>
      </w:pPr>
    </w:p>
    <w:p w14:paraId="2CA0FCC1" w14:textId="6E1AB494" w:rsidR="006C69BC" w:rsidRDefault="006C69BC" w:rsidP="009B41FB">
      <w:pPr>
        <w:jc w:val="both"/>
        <w:rPr>
          <w:rFonts w:cstheme="minorHAnsi"/>
          <w:i/>
          <w:iCs/>
          <w:color w:val="000000" w:themeColor="text1"/>
        </w:rPr>
      </w:pPr>
      <w:r w:rsidRPr="006C69BC">
        <w:rPr>
          <w:rFonts w:cstheme="minorHAnsi"/>
          <w:i/>
          <w:iCs/>
          <w:color w:val="000000" w:themeColor="text1"/>
        </w:rPr>
        <w:t>Case 1: Unlimited sediment,</w:t>
      </w:r>
      <w:r>
        <w:rPr>
          <w:rFonts w:cstheme="minorHAnsi"/>
          <w:i/>
          <w:iCs/>
          <w:color w:val="000000" w:themeColor="text1"/>
        </w:rPr>
        <w:t xml:space="preserve"> and</w:t>
      </w:r>
      <w:r w:rsidRPr="006C69BC">
        <w:rPr>
          <w:rFonts w:cstheme="minorHAnsi"/>
          <w:i/>
          <w:iCs/>
          <w:color w:val="000000" w:themeColor="text1"/>
        </w:rPr>
        <w:t xml:space="preserve"> no</w:t>
      </w:r>
      <w:r>
        <w:rPr>
          <w:rFonts w:cstheme="minorHAnsi"/>
          <w:i/>
          <w:iCs/>
          <w:color w:val="000000" w:themeColor="text1"/>
        </w:rPr>
        <w:t xml:space="preserve"> grain</w:t>
      </w:r>
      <w:r w:rsidRPr="006C69BC">
        <w:rPr>
          <w:rFonts w:cstheme="minorHAnsi"/>
          <w:i/>
          <w:iCs/>
          <w:color w:val="000000" w:themeColor="text1"/>
        </w:rPr>
        <w:t xml:space="preserve"> attrition</w:t>
      </w:r>
    </w:p>
    <w:p w14:paraId="4E8A4F14" w14:textId="77777777" w:rsidR="006C69BC" w:rsidRDefault="006C69BC" w:rsidP="009B41FB">
      <w:pPr>
        <w:jc w:val="both"/>
        <w:rPr>
          <w:rFonts w:cstheme="minorHAnsi"/>
          <w:color w:val="000000" w:themeColor="text1"/>
        </w:rPr>
      </w:pPr>
    </w:p>
    <w:p w14:paraId="212B77F0" w14:textId="1BA32034" w:rsidR="006C69BC" w:rsidRDefault="006C69BC" w:rsidP="009B41FB">
      <w:pPr>
        <w:jc w:val="both"/>
        <w:rPr>
          <w:rFonts w:cstheme="minorHAnsi"/>
          <w:color w:val="000000" w:themeColor="text1"/>
        </w:rPr>
      </w:pPr>
      <w:r>
        <w:rPr>
          <w:rFonts w:cstheme="minorHAnsi"/>
          <w:color w:val="000000" w:themeColor="text1"/>
        </w:rPr>
        <w:lastRenderedPageBreak/>
        <w:t>In this scenario, conservation of mass is equal to mass entering a cell via uplift and sediment transport from upstream, minus mass leaving the cell via sediment transport downstream. This can be represented as the following:</w:t>
      </w:r>
    </w:p>
    <w:p w14:paraId="5C171CB7" w14:textId="7DB590A9" w:rsidR="009A68AA" w:rsidRDefault="009A68AA" w:rsidP="009B41FB">
      <w:pPr>
        <w:jc w:val="both"/>
        <w:rPr>
          <w:rFonts w:cstheme="minorHAnsi"/>
          <w:color w:val="000000" w:themeColor="text1"/>
        </w:rPr>
      </w:pPr>
    </w:p>
    <w:p w14:paraId="397BB116" w14:textId="4B3E124F" w:rsidR="009A68AA" w:rsidRPr="00BE4E64" w:rsidRDefault="00000000" w:rsidP="009B41FB">
      <w:pPr>
        <w:jc w:val="both"/>
        <w:rPr>
          <w:rFonts w:eastAsiaTheme="minorEastAsia" w:cstheme="minorHAnsi"/>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∂(zBdx</m:t>
              </m:r>
              <m:d>
                <m:dPr>
                  <m:ctrlPr>
                    <w:rPr>
                      <w:rFonts w:ascii="Cambria Math" w:hAnsi="Cambria Math" w:cstheme="minorHAnsi"/>
                      <w:i/>
                      <w:color w:val="000000" w:themeColor="text1"/>
                    </w:rPr>
                  </m:ctrlPr>
                </m:dPr>
                <m:e>
                  <m:r>
                    <w:rPr>
                      <w:rFonts w:ascii="Cambria Math" w:hAnsi="Cambria Math" w:cstheme="minorHAnsi"/>
                      <w:color w:val="000000" w:themeColor="text1"/>
                    </w:rPr>
                    <m:t>1-ϕ</m:t>
                  </m:r>
                </m:e>
              </m:d>
              <m:r>
                <w:rPr>
                  <w:rFonts w:ascii="Cambria Math" w:hAnsi="Cambria Math" w:cstheme="minorHAnsi"/>
                  <w:color w:val="000000" w:themeColor="text1"/>
                </w:rPr>
                <m:t>ρ)</m:t>
              </m:r>
            </m:num>
            <m:den>
              <m:r>
                <w:rPr>
                  <w:rFonts w:ascii="Cambria Math" w:hAnsi="Cambria Math" w:cstheme="minorHAnsi"/>
                  <w:color w:val="000000" w:themeColor="text1"/>
                </w:rPr>
                <m:t>∂t</m:t>
              </m:r>
            </m:den>
          </m:f>
          <m:r>
            <w:rPr>
              <w:rFonts w:ascii="Cambria Math" w:hAnsi="Cambria Math" w:cstheme="minorHAnsi"/>
              <w:color w:val="000000" w:themeColor="text1"/>
            </w:rPr>
            <m:t>=UBdx</m:t>
          </m:r>
          <m:d>
            <m:dPr>
              <m:ctrlPr>
                <w:rPr>
                  <w:rFonts w:ascii="Cambria Math" w:hAnsi="Cambria Math" w:cstheme="minorHAnsi"/>
                  <w:i/>
                  <w:color w:val="000000" w:themeColor="text1"/>
                </w:rPr>
              </m:ctrlPr>
            </m:dPr>
            <m:e>
              <m:r>
                <w:rPr>
                  <w:rFonts w:ascii="Cambria Math" w:hAnsi="Cambria Math" w:cstheme="minorHAnsi"/>
                  <w:color w:val="000000" w:themeColor="text1"/>
                </w:rPr>
                <m:t>1-ϕ</m:t>
              </m:r>
            </m:e>
          </m:d>
          <m:r>
            <w:rPr>
              <w:rFonts w:ascii="Cambria Math" w:hAnsi="Cambria Math" w:cstheme="minorHAnsi"/>
              <w:color w:val="000000" w:themeColor="text1"/>
            </w:rPr>
            <m:t xml:space="preserve">ρ+ </m:t>
          </m:r>
          <m:sSub>
            <m:sSubPr>
              <m:ctrlPr>
                <w:rPr>
                  <w:rFonts w:ascii="Cambria Math" w:hAnsi="Cambria Math" w:cstheme="minorHAnsi"/>
                  <w:i/>
                  <w:color w:val="000000" w:themeColor="text1"/>
                </w:rPr>
              </m:ctrlPr>
            </m:sSubPr>
            <m:e>
              <m:d>
                <m:dPr>
                  <m:begChr m:val=""/>
                  <m:endChr m:val="|"/>
                  <m:ctrlPr>
                    <w:rPr>
                      <w:rFonts w:ascii="Cambria Math" w:hAnsi="Cambria Math" w:cstheme="minorHAnsi"/>
                      <w:i/>
                      <w:color w:val="000000" w:themeColor="text1"/>
                    </w:rPr>
                  </m:ctrlPr>
                </m:dPr>
                <m:e>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s</m:t>
                      </m:r>
                    </m:sub>
                  </m:sSub>
                </m:e>
              </m:d>
            </m:e>
            <m:sub>
              <m:r>
                <w:rPr>
                  <w:rFonts w:ascii="Cambria Math" w:hAnsi="Cambria Math" w:cstheme="minorHAnsi"/>
                  <w:color w:val="000000" w:themeColor="text1"/>
                </w:rPr>
                <m:t>x</m:t>
              </m:r>
            </m:sub>
          </m:sSub>
          <m:r>
            <w:rPr>
              <w:rFonts w:ascii="Cambria Math" w:hAnsi="Cambria Math" w:cstheme="minorHAnsi"/>
              <w:color w:val="000000" w:themeColor="text1"/>
            </w:rPr>
            <m:t xml:space="preserve">ρ- </m:t>
          </m:r>
          <m:sSub>
            <m:sSubPr>
              <m:ctrlPr>
                <w:rPr>
                  <w:rFonts w:ascii="Cambria Math" w:hAnsi="Cambria Math" w:cstheme="minorHAnsi"/>
                  <w:i/>
                  <w:color w:val="000000" w:themeColor="text1"/>
                </w:rPr>
              </m:ctrlPr>
            </m:sSubPr>
            <m:e>
              <m:d>
                <m:dPr>
                  <m:begChr m:val=""/>
                  <m:endChr m:val="|"/>
                  <m:ctrlPr>
                    <w:rPr>
                      <w:rFonts w:ascii="Cambria Math" w:hAnsi="Cambria Math" w:cstheme="minorHAnsi"/>
                      <w:i/>
                      <w:color w:val="000000" w:themeColor="text1"/>
                    </w:rPr>
                  </m:ctrlPr>
                </m:dPr>
                <m:e>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s</m:t>
                      </m:r>
                    </m:sub>
                  </m:sSub>
                </m:e>
              </m:d>
            </m:e>
            <m:sub>
              <m:r>
                <w:rPr>
                  <w:rFonts w:ascii="Cambria Math" w:hAnsi="Cambria Math" w:cstheme="minorHAnsi"/>
                  <w:color w:val="000000" w:themeColor="text1"/>
                </w:rPr>
                <m:t>x+ ∆x</m:t>
              </m:r>
            </m:sub>
          </m:sSub>
          <m:r>
            <w:rPr>
              <w:rFonts w:ascii="Cambria Math" w:hAnsi="Cambria Math" w:cstheme="minorHAnsi"/>
              <w:color w:val="000000" w:themeColor="text1"/>
            </w:rPr>
            <m:t>ρ</m:t>
          </m:r>
        </m:oMath>
      </m:oMathPara>
    </w:p>
    <w:p w14:paraId="6A412581" w14:textId="6048A911" w:rsidR="00BE4E64" w:rsidRDefault="00BE4E64" w:rsidP="009B41FB">
      <w:pPr>
        <w:jc w:val="both"/>
        <w:rPr>
          <w:rFonts w:eastAsiaTheme="minorEastAsia" w:cstheme="minorHAnsi"/>
          <w:color w:val="000000" w:themeColor="text1"/>
        </w:rPr>
      </w:pPr>
    </w:p>
    <w:p w14:paraId="5E8ADDE5" w14:textId="2355E4CC" w:rsidR="00BE4E64" w:rsidRDefault="00BE4E64" w:rsidP="009B41FB">
      <w:pPr>
        <w:jc w:val="both"/>
        <w:rPr>
          <w:rFonts w:eastAsiaTheme="minorEastAsia" w:cstheme="minorHAnsi"/>
          <w:color w:val="000000" w:themeColor="text1"/>
        </w:rPr>
      </w:pPr>
      <w:r>
        <w:rPr>
          <w:rFonts w:eastAsiaTheme="minorEastAsia" w:cstheme="minorHAnsi"/>
          <w:color w:val="000000" w:themeColor="text1"/>
        </w:rPr>
        <w:t>All terms in this equation have units of mass per time. We can solve for the change in sediment thickness through time by rearranging and simplifying the above to arrive at:</w:t>
      </w:r>
    </w:p>
    <w:p w14:paraId="31373A8E" w14:textId="2ECE2843" w:rsidR="00BE4E64" w:rsidRDefault="00BE4E64" w:rsidP="009B41FB">
      <w:pPr>
        <w:jc w:val="both"/>
        <w:rPr>
          <w:rFonts w:eastAsiaTheme="minorEastAsia" w:cstheme="minorHAnsi"/>
          <w:color w:val="000000" w:themeColor="text1"/>
        </w:rPr>
      </w:pPr>
    </w:p>
    <w:p w14:paraId="35EB618A" w14:textId="7D6D4DA9" w:rsidR="00BE4E64" w:rsidRPr="00FE6F67" w:rsidRDefault="00000000" w:rsidP="009B41FB">
      <w:pPr>
        <w:jc w:val="both"/>
        <w:rPr>
          <w:rFonts w:eastAsiaTheme="minorEastAsia" w:cstheme="minorHAnsi"/>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∂z</m:t>
              </m:r>
            </m:num>
            <m:den>
              <m:r>
                <w:rPr>
                  <w:rFonts w:ascii="Cambria Math" w:hAnsi="Cambria Math" w:cstheme="minorHAnsi"/>
                  <w:color w:val="000000" w:themeColor="text1"/>
                </w:rPr>
                <m:t>∂t</m:t>
              </m:r>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B(1- ϕ)</m:t>
              </m:r>
            </m:den>
          </m:f>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UB</m:t>
              </m:r>
              <m:d>
                <m:dPr>
                  <m:ctrlPr>
                    <w:rPr>
                      <w:rFonts w:ascii="Cambria Math" w:hAnsi="Cambria Math" w:cstheme="minorHAnsi"/>
                      <w:i/>
                      <w:color w:val="000000" w:themeColor="text1"/>
                    </w:rPr>
                  </m:ctrlPr>
                </m:dPr>
                <m:e>
                  <m:r>
                    <w:rPr>
                      <w:rFonts w:ascii="Cambria Math" w:hAnsi="Cambria Math" w:cstheme="minorHAnsi"/>
                      <w:color w:val="000000" w:themeColor="text1"/>
                    </w:rPr>
                    <m:t>1- ϕ</m:t>
                  </m:r>
                </m:e>
              </m:d>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d>
                        <m:dPr>
                          <m:begChr m:val=""/>
                          <m:endChr m:val="|"/>
                          <m:ctrlPr>
                            <w:rPr>
                              <w:rFonts w:ascii="Cambria Math" w:hAnsi="Cambria Math" w:cstheme="minorHAnsi"/>
                              <w:i/>
                              <w:color w:val="000000" w:themeColor="text1"/>
                            </w:rPr>
                          </m:ctrlPr>
                        </m:dPr>
                        <m:e>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s</m:t>
                              </m:r>
                            </m:sub>
                          </m:sSub>
                        </m:e>
                      </m:d>
                    </m:e>
                    <m:sub>
                      <m:r>
                        <w:rPr>
                          <w:rFonts w:ascii="Cambria Math" w:hAnsi="Cambria Math" w:cstheme="minorHAnsi"/>
                          <w:color w:val="000000" w:themeColor="text1"/>
                        </w:rPr>
                        <m:t>x</m:t>
                      </m:r>
                    </m:sub>
                  </m:sSub>
                </m:num>
                <m:den>
                  <m:r>
                    <w:rPr>
                      <w:rFonts w:ascii="Cambria Math" w:hAnsi="Cambria Math" w:cstheme="minorHAnsi"/>
                      <w:color w:val="000000" w:themeColor="text1"/>
                    </w:rPr>
                    <m:t>dx</m:t>
                  </m:r>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d>
                        <m:dPr>
                          <m:begChr m:val=""/>
                          <m:endChr m:val="|"/>
                          <m:ctrlPr>
                            <w:rPr>
                              <w:rFonts w:ascii="Cambria Math" w:hAnsi="Cambria Math" w:cstheme="minorHAnsi"/>
                              <w:i/>
                              <w:color w:val="000000" w:themeColor="text1"/>
                            </w:rPr>
                          </m:ctrlPr>
                        </m:dPr>
                        <m:e>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s</m:t>
                              </m:r>
                            </m:sub>
                          </m:sSub>
                        </m:e>
                      </m:d>
                    </m:e>
                    <m:sub>
                      <m:r>
                        <w:rPr>
                          <w:rFonts w:ascii="Cambria Math" w:hAnsi="Cambria Math" w:cstheme="minorHAnsi"/>
                          <w:color w:val="000000" w:themeColor="text1"/>
                        </w:rPr>
                        <m:t xml:space="preserve">x+ </m:t>
                      </m:r>
                      <m:r>
                        <m:rPr>
                          <m:sty m:val="p"/>
                        </m:rPr>
                        <w:rPr>
                          <w:rFonts w:ascii="Cambria Math" w:hAnsi="Cambria Math" w:cstheme="minorHAnsi"/>
                          <w:color w:val="000000" w:themeColor="text1"/>
                        </w:rPr>
                        <m:t>Δ</m:t>
                      </m:r>
                      <m:r>
                        <w:rPr>
                          <w:rFonts w:ascii="Cambria Math" w:hAnsi="Cambria Math" w:cstheme="minorHAnsi"/>
                          <w:color w:val="000000" w:themeColor="text1"/>
                        </w:rPr>
                        <m:t>x</m:t>
                      </m:r>
                    </m:sub>
                  </m:sSub>
                </m:num>
                <m:den>
                  <m:r>
                    <w:rPr>
                      <w:rFonts w:ascii="Cambria Math" w:hAnsi="Cambria Math" w:cstheme="minorHAnsi"/>
                      <w:color w:val="000000" w:themeColor="text1"/>
                    </w:rPr>
                    <m:t>dx</m:t>
                  </m:r>
                </m:den>
              </m:f>
            </m:e>
          </m:d>
        </m:oMath>
      </m:oMathPara>
    </w:p>
    <w:p w14:paraId="5B75C548" w14:textId="501E41CF" w:rsidR="00FE6F67" w:rsidRDefault="00FE6F67" w:rsidP="009B41FB">
      <w:pPr>
        <w:jc w:val="both"/>
        <w:rPr>
          <w:rFonts w:eastAsiaTheme="minorEastAsia" w:cstheme="minorHAnsi"/>
          <w:color w:val="000000" w:themeColor="text1"/>
        </w:rPr>
      </w:pPr>
    </w:p>
    <w:p w14:paraId="33CF7632" w14:textId="50543AE8" w:rsidR="00FE6F67" w:rsidRDefault="00FE6F67" w:rsidP="009B41FB">
      <w:pPr>
        <w:jc w:val="both"/>
        <w:rPr>
          <w:rFonts w:eastAsiaTheme="minorEastAsia" w:cstheme="minorHAnsi"/>
          <w:color w:val="000000" w:themeColor="text1"/>
        </w:rPr>
      </w:pPr>
      <w:r>
        <w:rPr>
          <w:rFonts w:eastAsiaTheme="minorEastAsia" w:cstheme="minorHAnsi"/>
          <w:color w:val="000000" w:themeColor="text1"/>
        </w:rPr>
        <w:t>This can be simplified</w:t>
      </w:r>
      <w:r w:rsidR="008C7E12">
        <w:rPr>
          <w:rFonts w:eastAsiaTheme="minorEastAsia" w:cstheme="minorHAnsi"/>
          <w:color w:val="000000" w:themeColor="text1"/>
        </w:rPr>
        <w:t xml:space="preserve"> </w:t>
      </w:r>
      <w:r>
        <w:rPr>
          <w:rFonts w:eastAsiaTheme="minorEastAsia" w:cstheme="minorHAnsi"/>
          <w:color w:val="000000" w:themeColor="text1"/>
        </w:rPr>
        <w:t xml:space="preserve">further by recognizing the derivative </w:t>
      </w:r>
      <w:r w:rsidR="008C7E12">
        <w:rPr>
          <w:rFonts w:eastAsiaTheme="minorEastAsia" w:cstheme="minorHAnsi"/>
          <w:color w:val="000000" w:themeColor="text1"/>
        </w:rPr>
        <w:t>in the last two terms on the right-hand side, and rewriting accordingly:</w:t>
      </w:r>
    </w:p>
    <w:p w14:paraId="10AEBB19" w14:textId="1A4C6887" w:rsidR="008C7E12" w:rsidRDefault="008C7E12" w:rsidP="009B41FB">
      <w:pPr>
        <w:jc w:val="both"/>
        <w:rPr>
          <w:rFonts w:eastAsiaTheme="minorEastAsia" w:cstheme="minorHAnsi"/>
          <w:color w:val="000000" w:themeColor="text1"/>
        </w:rPr>
      </w:pPr>
    </w:p>
    <w:p w14:paraId="0052D099" w14:textId="51F36E57" w:rsidR="008C7E12" w:rsidRPr="0060046B" w:rsidRDefault="00000000" w:rsidP="009B41FB">
      <w:pPr>
        <w:jc w:val="both"/>
        <w:rPr>
          <w:rFonts w:eastAsiaTheme="minorEastAsia" w:cstheme="minorHAnsi"/>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∂z</m:t>
              </m:r>
            </m:num>
            <m:den>
              <m:r>
                <w:rPr>
                  <w:rFonts w:ascii="Cambria Math" w:hAnsi="Cambria Math" w:cstheme="minorHAnsi"/>
                  <w:color w:val="000000" w:themeColor="text1"/>
                </w:rPr>
                <m:t>∂t</m:t>
              </m:r>
            </m:den>
          </m:f>
          <m:r>
            <w:rPr>
              <w:rFonts w:ascii="Cambria Math" w:hAnsi="Cambria Math" w:cstheme="minorHAnsi"/>
              <w:color w:val="000000" w:themeColor="text1"/>
            </w:rPr>
            <m:t>=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B</m:t>
              </m:r>
              <m:d>
                <m:dPr>
                  <m:ctrlPr>
                    <w:rPr>
                      <w:rFonts w:ascii="Cambria Math" w:hAnsi="Cambria Math" w:cstheme="minorHAnsi"/>
                      <w:i/>
                      <w:color w:val="000000" w:themeColor="text1"/>
                    </w:rPr>
                  </m:ctrlPr>
                </m:dPr>
                <m:e>
                  <m:r>
                    <w:rPr>
                      <w:rFonts w:ascii="Cambria Math" w:hAnsi="Cambria Math" w:cstheme="minorHAnsi"/>
                      <w:color w:val="000000" w:themeColor="text1"/>
                    </w:rPr>
                    <m:t>1- ϕ</m:t>
                  </m:r>
                </m:e>
              </m:d>
            </m:den>
          </m:f>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d</m:t>
                  </m:r>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s</m:t>
                      </m:r>
                    </m:sub>
                  </m:sSub>
                </m:num>
                <m:den>
                  <m:r>
                    <w:rPr>
                      <w:rFonts w:ascii="Cambria Math" w:hAnsi="Cambria Math" w:cstheme="minorHAnsi"/>
                      <w:color w:val="000000" w:themeColor="text1"/>
                    </w:rPr>
                    <m:t>dx</m:t>
                  </m:r>
                </m:den>
              </m:f>
              <m:r>
                <w:rPr>
                  <w:rFonts w:ascii="Cambria Math" w:hAnsi="Cambria Math" w:cstheme="minorHAnsi"/>
                  <w:color w:val="000000" w:themeColor="text1"/>
                </w:rPr>
                <m:t>-UB(1- ϕ)</m:t>
              </m:r>
            </m:e>
          </m:d>
        </m:oMath>
      </m:oMathPara>
    </w:p>
    <w:p w14:paraId="02DCD7E0" w14:textId="6D525ECD" w:rsidR="0060046B" w:rsidRDefault="0060046B" w:rsidP="009B41FB">
      <w:pPr>
        <w:jc w:val="both"/>
        <w:rPr>
          <w:rFonts w:eastAsiaTheme="minorEastAsia" w:cstheme="minorHAnsi"/>
          <w:color w:val="000000" w:themeColor="text1"/>
        </w:rPr>
      </w:pPr>
    </w:p>
    <w:p w14:paraId="0C0BC1AF" w14:textId="137FCE16" w:rsidR="0060046B" w:rsidRDefault="0060046B" w:rsidP="009B41FB">
      <w:pPr>
        <w:jc w:val="both"/>
        <w:rPr>
          <w:rFonts w:eastAsiaTheme="minorEastAsia" w:cstheme="minorHAnsi"/>
          <w:color w:val="000000" w:themeColor="text1"/>
        </w:rPr>
      </w:pPr>
      <w:r>
        <w:rPr>
          <w:rFonts w:eastAsiaTheme="minorEastAsia" w:cstheme="minorHAnsi"/>
          <w:color w:val="000000" w:themeColor="text1"/>
        </w:rPr>
        <w:t xml:space="preserve">We can now arrive at an analytical solution for slope by solving this equation for the steady state case </w:t>
      </w:r>
      <m:oMath>
        <m:d>
          <m:dPr>
            <m:ctrlPr>
              <w:rPr>
                <w:rFonts w:ascii="Cambria Math" w:eastAsiaTheme="minorEastAsia" w:hAnsi="Cambria Math" w:cstheme="minorHAnsi"/>
                <w:i/>
                <w:color w:val="000000" w:themeColor="text1"/>
              </w:rPr>
            </m:ctrlPr>
          </m:dPr>
          <m:e>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∂z</m:t>
                </m:r>
              </m:num>
              <m:den>
                <m:r>
                  <w:rPr>
                    <w:rFonts w:ascii="Cambria Math" w:eastAsiaTheme="minorEastAsia" w:hAnsi="Cambria Math" w:cstheme="minorHAnsi"/>
                    <w:color w:val="000000" w:themeColor="text1"/>
                  </w:rPr>
                  <m:t>∂t</m:t>
                </m:r>
              </m:den>
            </m:f>
            <m:r>
              <w:rPr>
                <w:rFonts w:ascii="Cambria Math" w:eastAsiaTheme="minorEastAsia" w:hAnsi="Cambria Math" w:cstheme="minorHAnsi"/>
                <w:color w:val="000000" w:themeColor="text1"/>
              </w:rPr>
              <m:t>=0</m:t>
            </m:r>
          </m:e>
        </m:d>
      </m:oMath>
      <w:r>
        <w:rPr>
          <w:rFonts w:eastAsiaTheme="minorEastAsia" w:cstheme="minorHAnsi"/>
          <w:color w:val="000000" w:themeColor="text1"/>
        </w:rPr>
        <w:t>, making the following substitutions along the way:</w:t>
      </w:r>
    </w:p>
    <w:p w14:paraId="2911E8BA" w14:textId="2F19ED08" w:rsidR="0060046B" w:rsidRDefault="0060046B" w:rsidP="009B41FB">
      <w:pPr>
        <w:jc w:val="both"/>
        <w:rPr>
          <w:rFonts w:eastAsiaTheme="minorEastAsia" w:cstheme="minorHAnsi"/>
          <w:color w:val="000000" w:themeColor="text1"/>
        </w:rPr>
      </w:pPr>
    </w:p>
    <w:p w14:paraId="10A70DFF" w14:textId="35A2A835" w:rsidR="0060046B" w:rsidRPr="006C69BC" w:rsidRDefault="00000000" w:rsidP="009B41FB">
      <w:pPr>
        <w:jc w:val="both"/>
        <w:rPr>
          <w:rFonts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s</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qs</m:t>
              </m:r>
            </m:sub>
          </m:sSub>
          <m:r>
            <w:rPr>
              <w:rFonts w:ascii="Cambria Math" w:hAnsi="Cambria Math" w:cstheme="minorHAnsi"/>
              <w:color w:val="000000" w:themeColor="text1"/>
            </w:rPr>
            <m:t>IQ</m:t>
          </m:r>
          <m:sSup>
            <m:sSupPr>
              <m:ctrlPr>
                <w:rPr>
                  <w:rFonts w:ascii="Cambria Math" w:hAnsi="Cambria Math" w:cstheme="minorHAnsi"/>
                  <w:i/>
                  <w:color w:val="000000" w:themeColor="text1"/>
                </w:rPr>
              </m:ctrlPr>
            </m:sSupPr>
            <m:e>
              <m:r>
                <w:rPr>
                  <w:rFonts w:ascii="Cambria Math" w:hAnsi="Cambria Math" w:cstheme="minorHAnsi"/>
                  <w:color w:val="000000" w:themeColor="text1"/>
                </w:rPr>
                <m:t>S</m:t>
              </m:r>
            </m:e>
            <m:sup>
              <m:f>
                <m:fPr>
                  <m:type m:val="skw"/>
                  <m:ctrlPr>
                    <w:rPr>
                      <w:rFonts w:ascii="Cambria Math" w:hAnsi="Cambria Math" w:cstheme="minorHAnsi"/>
                      <w:i/>
                      <w:color w:val="000000" w:themeColor="text1"/>
                    </w:rPr>
                  </m:ctrlPr>
                </m:fPr>
                <m:num>
                  <m:r>
                    <w:rPr>
                      <w:rFonts w:ascii="Cambria Math" w:hAnsi="Cambria Math" w:cstheme="minorHAnsi"/>
                      <w:color w:val="000000" w:themeColor="text1"/>
                    </w:rPr>
                    <m:t>7</m:t>
                  </m:r>
                </m:num>
                <m:den>
                  <m:r>
                    <w:rPr>
                      <w:rFonts w:ascii="Cambria Math" w:hAnsi="Cambria Math" w:cstheme="minorHAnsi"/>
                      <w:color w:val="000000" w:themeColor="text1"/>
                    </w:rPr>
                    <m:t>6</m:t>
                  </m:r>
                </m:den>
              </m:f>
            </m:sup>
          </m:sSup>
        </m:oMath>
      </m:oMathPara>
    </w:p>
    <w:p w14:paraId="288B3D9F" w14:textId="3C1BD7BD" w:rsidR="00013C06" w:rsidRDefault="00013C06" w:rsidP="009B41FB">
      <w:pPr>
        <w:jc w:val="both"/>
        <w:rPr>
          <w:rFonts w:cstheme="minorHAnsi"/>
          <w:b/>
          <w:bCs/>
          <w:color w:val="000000" w:themeColor="text1"/>
          <w:sz w:val="28"/>
          <w:szCs w:val="28"/>
        </w:rPr>
      </w:pPr>
    </w:p>
    <w:p w14:paraId="13304960" w14:textId="6454A003" w:rsidR="00611C6D" w:rsidRPr="00611C6D" w:rsidRDefault="00611C6D" w:rsidP="009B41FB">
      <w:pPr>
        <w:jc w:val="both"/>
        <w:rPr>
          <w:rFonts w:eastAsiaTheme="minorEastAsia" w:cstheme="minorHAnsi"/>
          <w:color w:val="000000" w:themeColor="text1"/>
        </w:rPr>
      </w:pPr>
      <m:oMathPara>
        <m:oMath>
          <m:r>
            <w:rPr>
              <w:rFonts w:ascii="Cambria Math" w:hAnsi="Cambria Math" w:cstheme="minorHAnsi"/>
              <w:color w:val="000000" w:themeColor="text1"/>
            </w:rPr>
            <m:t xml:space="preserve">Q= </m:t>
          </m:r>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xb</m:t>
              </m:r>
            </m:sub>
          </m:sSub>
          <m:sSup>
            <m:sSupPr>
              <m:ctrlPr>
                <w:rPr>
                  <w:rFonts w:ascii="Cambria Math" w:hAnsi="Cambria Math" w:cstheme="minorHAnsi"/>
                  <w:i/>
                  <w:color w:val="000000" w:themeColor="text1"/>
                </w:rPr>
              </m:ctrlPr>
            </m:sSupPr>
            <m:e>
              <m:r>
                <w:rPr>
                  <w:rFonts w:ascii="Cambria Math" w:hAnsi="Cambria Math" w:cstheme="minorHAnsi"/>
                  <w:color w:val="000000" w:themeColor="text1"/>
                </w:rPr>
                <m:t>x</m:t>
              </m:r>
            </m:e>
            <m:sup>
              <m:f>
                <m:fPr>
                  <m:type m:val="skw"/>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5</m:t>
                  </m:r>
                </m:den>
              </m:f>
            </m:sup>
          </m:sSup>
        </m:oMath>
      </m:oMathPara>
    </w:p>
    <w:p w14:paraId="1D8B7985" w14:textId="0AC1A269" w:rsidR="00611C6D" w:rsidRDefault="00611C6D" w:rsidP="009B41FB">
      <w:pPr>
        <w:jc w:val="both"/>
        <w:rPr>
          <w:rFonts w:eastAsiaTheme="minorEastAsia" w:cstheme="minorHAnsi"/>
          <w:color w:val="000000" w:themeColor="text1"/>
        </w:rPr>
      </w:pPr>
    </w:p>
    <w:p w14:paraId="4180475F" w14:textId="3E100D79" w:rsidR="00611C6D" w:rsidRDefault="00611C6D" w:rsidP="009B41FB">
      <w:pPr>
        <w:jc w:val="both"/>
        <w:rPr>
          <w:rFonts w:eastAsiaTheme="minorEastAsia" w:cstheme="minorHAnsi"/>
          <w:color w:val="000000" w:themeColor="text1"/>
        </w:rPr>
      </w:pPr>
      <w:r>
        <w:rPr>
          <w:rFonts w:eastAsiaTheme="minorEastAsia" w:cstheme="minorHAnsi"/>
          <w:color w:val="000000" w:themeColor="text1"/>
        </w:rPr>
        <w:t>Making these substitutions, rearranging, and simplifying allows us to arrive at our final analytical solution for Special Case 1:</w:t>
      </w:r>
    </w:p>
    <w:p w14:paraId="08E1A18B" w14:textId="52FF0904" w:rsidR="00611C6D" w:rsidRDefault="00611C6D" w:rsidP="009B41FB">
      <w:pPr>
        <w:jc w:val="both"/>
        <w:rPr>
          <w:rFonts w:eastAsiaTheme="minorEastAsia" w:cstheme="minorHAnsi"/>
          <w:color w:val="000000" w:themeColor="text1"/>
        </w:rPr>
      </w:pPr>
    </w:p>
    <w:p w14:paraId="1D09CF26" w14:textId="719AC771" w:rsidR="00611C6D" w:rsidRPr="00A4027D" w:rsidRDefault="006D2498" w:rsidP="009B41FB">
      <w:pPr>
        <w:jc w:val="both"/>
        <w:rPr>
          <w:rFonts w:eastAsiaTheme="minorEastAsia" w:cstheme="minorHAnsi"/>
          <w:color w:val="000000" w:themeColor="text1"/>
        </w:rPr>
      </w:pPr>
      <m:oMathPara>
        <m:oMath>
          <m:r>
            <w:rPr>
              <w:rFonts w:ascii="Cambria Math" w:hAnsi="Cambria Math" w:cstheme="minorHAnsi"/>
              <w:color w:val="000000" w:themeColor="text1"/>
            </w:rPr>
            <m:t xml:space="preserve">S= </m:t>
          </m:r>
          <m:sSup>
            <m:sSupPr>
              <m:ctrlPr>
                <w:rPr>
                  <w:rFonts w:ascii="Cambria Math" w:hAnsi="Cambria Math" w:cstheme="minorHAnsi"/>
                  <w:i/>
                  <w:color w:val="000000" w:themeColor="text1"/>
                </w:rPr>
              </m:ctrlPr>
            </m:sSupPr>
            <m:e>
              <m:d>
                <m:dPr>
                  <m:begChr m:val="["/>
                  <m:endChr m:val="]"/>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U(1- ϕ)</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qs</m:t>
                          </m:r>
                        </m:sub>
                      </m:sSub>
                      <m:r>
                        <w:rPr>
                          <w:rFonts w:ascii="Cambria Math" w:hAnsi="Cambria Math" w:cstheme="minorHAnsi"/>
                          <w:color w:val="000000" w:themeColor="text1"/>
                        </w:rPr>
                        <m:t>Ir</m:t>
                      </m:r>
                    </m:den>
                  </m:f>
                </m:e>
              </m:d>
            </m:e>
            <m:sup>
              <m:f>
                <m:fPr>
                  <m:type m:val="skw"/>
                  <m:ctrlPr>
                    <w:rPr>
                      <w:rFonts w:ascii="Cambria Math" w:hAnsi="Cambria Math" w:cstheme="minorHAnsi"/>
                      <w:i/>
                      <w:color w:val="000000" w:themeColor="text1"/>
                    </w:rPr>
                  </m:ctrlPr>
                </m:fPr>
                <m:num>
                  <m:r>
                    <w:rPr>
                      <w:rFonts w:ascii="Cambria Math" w:hAnsi="Cambria Math" w:cstheme="minorHAnsi"/>
                      <w:color w:val="000000" w:themeColor="text1"/>
                    </w:rPr>
                    <m:t>6</m:t>
                  </m:r>
                </m:num>
                <m:den>
                  <m:r>
                    <w:rPr>
                      <w:rFonts w:ascii="Cambria Math" w:hAnsi="Cambria Math" w:cstheme="minorHAnsi"/>
                      <w:color w:val="000000" w:themeColor="text1"/>
                    </w:rPr>
                    <m:t>7</m:t>
                  </m:r>
                </m:den>
              </m:f>
            </m:sup>
          </m:sSup>
        </m:oMath>
      </m:oMathPara>
    </w:p>
    <w:p w14:paraId="59E23921" w14:textId="56B68339" w:rsidR="00A4027D" w:rsidRDefault="00A4027D" w:rsidP="009B41FB">
      <w:pPr>
        <w:jc w:val="both"/>
        <w:rPr>
          <w:rFonts w:eastAsiaTheme="minorEastAsia" w:cstheme="minorHAnsi"/>
          <w:color w:val="000000" w:themeColor="text1"/>
        </w:rPr>
      </w:pPr>
    </w:p>
    <w:p w14:paraId="32D5128D" w14:textId="333573D4" w:rsidR="00A4027D" w:rsidRDefault="00A4027D" w:rsidP="009B41FB">
      <w:pPr>
        <w:jc w:val="both"/>
        <w:rPr>
          <w:rFonts w:eastAsiaTheme="minorEastAsia" w:cstheme="minorHAnsi"/>
          <w:color w:val="000000" w:themeColor="text1"/>
        </w:rPr>
      </w:pPr>
    </w:p>
    <w:p w14:paraId="24A9663B" w14:textId="70925EC5" w:rsidR="00A4027D" w:rsidRPr="000D52EA" w:rsidRDefault="00A4027D" w:rsidP="009B41FB">
      <w:pPr>
        <w:jc w:val="both"/>
        <w:rPr>
          <w:rFonts w:cstheme="minorHAnsi"/>
          <w:i/>
          <w:iCs/>
          <w:color w:val="000000" w:themeColor="text1"/>
        </w:rPr>
      </w:pPr>
      <w:r w:rsidRPr="000D52EA">
        <w:rPr>
          <w:rFonts w:eastAsiaTheme="minorEastAsia" w:cstheme="minorHAnsi"/>
          <w:i/>
          <w:iCs/>
          <w:color w:val="000000" w:themeColor="text1"/>
        </w:rPr>
        <w:t xml:space="preserve">Case 2: </w:t>
      </w:r>
      <w:r w:rsidR="000D52EA" w:rsidRPr="000D52EA">
        <w:rPr>
          <w:rFonts w:eastAsiaTheme="minorEastAsia" w:cstheme="minorHAnsi"/>
          <w:i/>
          <w:iCs/>
          <w:color w:val="000000" w:themeColor="text1"/>
        </w:rPr>
        <w:t>Unlimited sediment, with grain attrition</w:t>
      </w:r>
    </w:p>
    <w:p w14:paraId="0AF420FA" w14:textId="77777777" w:rsidR="00013C06" w:rsidRPr="00013C06" w:rsidRDefault="00013C06" w:rsidP="009B41FB">
      <w:pPr>
        <w:jc w:val="both"/>
        <w:rPr>
          <w:rFonts w:cstheme="minorHAnsi"/>
          <w:color w:val="000000" w:themeColor="text1"/>
        </w:rPr>
      </w:pPr>
    </w:p>
    <w:p w14:paraId="5E58EE8D" w14:textId="2C84F342" w:rsidR="000D52EA" w:rsidRDefault="000D52EA" w:rsidP="000D52EA">
      <w:pPr>
        <w:jc w:val="both"/>
        <w:rPr>
          <w:rFonts w:cstheme="minorHAnsi"/>
          <w:color w:val="000000" w:themeColor="text1"/>
        </w:rPr>
      </w:pPr>
      <w:r>
        <w:rPr>
          <w:rFonts w:cstheme="minorHAnsi"/>
          <w:color w:val="000000" w:themeColor="text1"/>
        </w:rPr>
        <w:t>In this scenario, conservation of mass is equal to mass entering a cell via uplift and sediment transport from upstream, minus mass leaving the cell via sediment transport downstream and minus mass being lost from the bedload within the cell to grain attrition. This can be represented as the following:</w:t>
      </w:r>
    </w:p>
    <w:p w14:paraId="7B486172" w14:textId="36EE29A6" w:rsidR="00013C06" w:rsidRDefault="00013C06" w:rsidP="009B41FB">
      <w:pPr>
        <w:jc w:val="both"/>
        <w:rPr>
          <w:rFonts w:cstheme="minorHAnsi"/>
          <w:color w:val="000000" w:themeColor="text1"/>
        </w:rPr>
      </w:pPr>
    </w:p>
    <w:p w14:paraId="1B1F5D37" w14:textId="74C654B4" w:rsidR="000D52EA" w:rsidRPr="00BE4E64" w:rsidRDefault="00000000" w:rsidP="000D52EA">
      <w:pPr>
        <w:jc w:val="both"/>
        <w:rPr>
          <w:rFonts w:eastAsiaTheme="minorEastAsia" w:cstheme="minorHAnsi"/>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∂(zBdx</m:t>
              </m:r>
              <m:d>
                <m:dPr>
                  <m:ctrlPr>
                    <w:rPr>
                      <w:rFonts w:ascii="Cambria Math" w:hAnsi="Cambria Math" w:cstheme="minorHAnsi"/>
                      <w:i/>
                      <w:color w:val="000000" w:themeColor="text1"/>
                    </w:rPr>
                  </m:ctrlPr>
                </m:dPr>
                <m:e>
                  <m:r>
                    <w:rPr>
                      <w:rFonts w:ascii="Cambria Math" w:hAnsi="Cambria Math" w:cstheme="minorHAnsi"/>
                      <w:color w:val="000000" w:themeColor="text1"/>
                    </w:rPr>
                    <m:t>1-ϕ</m:t>
                  </m:r>
                </m:e>
              </m:d>
              <m:r>
                <w:rPr>
                  <w:rFonts w:ascii="Cambria Math" w:hAnsi="Cambria Math" w:cstheme="minorHAnsi"/>
                  <w:color w:val="000000" w:themeColor="text1"/>
                </w:rPr>
                <m:t>ρ)</m:t>
              </m:r>
            </m:num>
            <m:den>
              <m:r>
                <w:rPr>
                  <w:rFonts w:ascii="Cambria Math" w:hAnsi="Cambria Math" w:cstheme="minorHAnsi"/>
                  <w:color w:val="000000" w:themeColor="text1"/>
                </w:rPr>
                <m:t>∂t</m:t>
              </m:r>
            </m:den>
          </m:f>
          <m:r>
            <w:rPr>
              <w:rFonts w:ascii="Cambria Math" w:hAnsi="Cambria Math" w:cstheme="minorHAnsi"/>
              <w:color w:val="000000" w:themeColor="text1"/>
            </w:rPr>
            <m:t>=UBdx</m:t>
          </m:r>
          <m:d>
            <m:dPr>
              <m:ctrlPr>
                <w:rPr>
                  <w:rFonts w:ascii="Cambria Math" w:hAnsi="Cambria Math" w:cstheme="minorHAnsi"/>
                  <w:i/>
                  <w:color w:val="000000" w:themeColor="text1"/>
                </w:rPr>
              </m:ctrlPr>
            </m:dPr>
            <m:e>
              <m:r>
                <w:rPr>
                  <w:rFonts w:ascii="Cambria Math" w:hAnsi="Cambria Math" w:cstheme="minorHAnsi"/>
                  <w:color w:val="000000" w:themeColor="text1"/>
                </w:rPr>
                <m:t>1-ϕ</m:t>
              </m:r>
            </m:e>
          </m:d>
          <m:r>
            <w:rPr>
              <w:rFonts w:ascii="Cambria Math" w:hAnsi="Cambria Math" w:cstheme="minorHAnsi"/>
              <w:color w:val="000000" w:themeColor="text1"/>
            </w:rPr>
            <m:t xml:space="preserve">ρ+ </m:t>
          </m:r>
          <m:sSub>
            <m:sSubPr>
              <m:ctrlPr>
                <w:rPr>
                  <w:rFonts w:ascii="Cambria Math" w:hAnsi="Cambria Math" w:cstheme="minorHAnsi"/>
                  <w:i/>
                  <w:color w:val="000000" w:themeColor="text1"/>
                </w:rPr>
              </m:ctrlPr>
            </m:sSubPr>
            <m:e>
              <m:d>
                <m:dPr>
                  <m:begChr m:val=""/>
                  <m:endChr m:val="|"/>
                  <m:ctrlPr>
                    <w:rPr>
                      <w:rFonts w:ascii="Cambria Math" w:hAnsi="Cambria Math" w:cstheme="minorHAnsi"/>
                      <w:i/>
                      <w:color w:val="000000" w:themeColor="text1"/>
                    </w:rPr>
                  </m:ctrlPr>
                </m:dPr>
                <m:e>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s</m:t>
                      </m:r>
                    </m:sub>
                  </m:sSub>
                </m:e>
              </m:d>
            </m:e>
            <m:sub>
              <m:r>
                <w:rPr>
                  <w:rFonts w:ascii="Cambria Math" w:hAnsi="Cambria Math" w:cstheme="minorHAnsi"/>
                  <w:color w:val="000000" w:themeColor="text1"/>
                </w:rPr>
                <m:t>x</m:t>
              </m:r>
            </m:sub>
          </m:sSub>
          <m:r>
            <w:rPr>
              <w:rFonts w:ascii="Cambria Math" w:hAnsi="Cambria Math" w:cstheme="minorHAnsi"/>
              <w:color w:val="000000" w:themeColor="text1"/>
            </w:rPr>
            <m:t xml:space="preserve">ρ- </m:t>
          </m:r>
          <m:sSub>
            <m:sSubPr>
              <m:ctrlPr>
                <w:rPr>
                  <w:rFonts w:ascii="Cambria Math" w:hAnsi="Cambria Math" w:cstheme="minorHAnsi"/>
                  <w:i/>
                  <w:color w:val="000000" w:themeColor="text1"/>
                </w:rPr>
              </m:ctrlPr>
            </m:sSubPr>
            <m:e>
              <m:d>
                <m:dPr>
                  <m:begChr m:val=""/>
                  <m:endChr m:val="|"/>
                  <m:ctrlPr>
                    <w:rPr>
                      <w:rFonts w:ascii="Cambria Math" w:hAnsi="Cambria Math" w:cstheme="minorHAnsi"/>
                      <w:i/>
                      <w:color w:val="000000" w:themeColor="text1"/>
                    </w:rPr>
                  </m:ctrlPr>
                </m:dPr>
                <m:e>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s</m:t>
                      </m:r>
                    </m:sub>
                  </m:sSub>
                </m:e>
              </m:d>
            </m:e>
            <m:sub>
              <m:r>
                <w:rPr>
                  <w:rFonts w:ascii="Cambria Math" w:hAnsi="Cambria Math" w:cstheme="minorHAnsi"/>
                  <w:color w:val="000000" w:themeColor="text1"/>
                </w:rPr>
                <m:t>x+ ∆x</m:t>
              </m:r>
            </m:sub>
          </m:sSub>
          <m:r>
            <w:rPr>
              <w:rFonts w:ascii="Cambria Math" w:hAnsi="Cambria Math" w:cstheme="minorHAnsi"/>
              <w:color w:val="000000" w:themeColor="text1"/>
            </w:rPr>
            <m:t xml:space="preserve">ρ-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s</m:t>
                  </m:r>
                </m:sub>
              </m:sSub>
              <m:r>
                <w:rPr>
                  <w:rFonts w:ascii="Cambria Math" w:hAnsi="Cambria Math" w:cstheme="minorHAnsi"/>
                  <w:color w:val="000000" w:themeColor="text1"/>
                </w:rPr>
                <m:t>βBdxρ</m:t>
              </m:r>
            </m:num>
            <m:den>
              <m:r>
                <w:rPr>
                  <w:rFonts w:ascii="Cambria Math" w:hAnsi="Cambria Math" w:cstheme="minorHAnsi"/>
                  <w:color w:val="000000" w:themeColor="text1"/>
                </w:rPr>
                <m:t>B</m:t>
              </m:r>
            </m:den>
          </m:f>
        </m:oMath>
      </m:oMathPara>
    </w:p>
    <w:p w14:paraId="69C08E48" w14:textId="77777777" w:rsidR="000D52EA" w:rsidRPr="000D52EA" w:rsidRDefault="000D52EA" w:rsidP="009B41FB">
      <w:pPr>
        <w:jc w:val="both"/>
        <w:rPr>
          <w:rFonts w:cstheme="minorHAnsi"/>
          <w:color w:val="000000" w:themeColor="text1"/>
        </w:rPr>
      </w:pPr>
    </w:p>
    <w:p w14:paraId="5DEB1BE4" w14:textId="1F99EDE5" w:rsidR="0020501C" w:rsidRDefault="0020501C" w:rsidP="0020501C">
      <w:pPr>
        <w:jc w:val="both"/>
        <w:rPr>
          <w:rFonts w:eastAsiaTheme="minorEastAsia" w:cstheme="minorHAnsi"/>
          <w:color w:val="000000" w:themeColor="text1"/>
        </w:rPr>
      </w:pPr>
      <w:r>
        <w:rPr>
          <w:rFonts w:eastAsiaTheme="minorEastAsia" w:cstheme="minorHAnsi"/>
          <w:color w:val="000000" w:themeColor="text1"/>
        </w:rPr>
        <w:t>All terms in this equation have units of mass per time. We can solve for the change in sediment thickness through time by rearranging and simplifying the above to arrive at:</w:t>
      </w:r>
    </w:p>
    <w:p w14:paraId="6F482B87" w14:textId="3EBAC2DE" w:rsidR="0020501C" w:rsidRDefault="0020501C" w:rsidP="0020501C">
      <w:pPr>
        <w:jc w:val="both"/>
        <w:rPr>
          <w:rFonts w:eastAsiaTheme="minorEastAsia" w:cstheme="minorHAnsi"/>
          <w:color w:val="000000" w:themeColor="text1"/>
        </w:rPr>
      </w:pPr>
    </w:p>
    <w:p w14:paraId="1DD29CFC" w14:textId="0803DD3F" w:rsidR="0020501C" w:rsidRDefault="00000000" w:rsidP="0020501C">
      <w:pPr>
        <w:jc w:val="both"/>
        <w:rPr>
          <w:rFonts w:eastAsiaTheme="minorEastAsia" w:cstheme="minorHAnsi"/>
          <w:color w:val="000000" w:themeColor="text1"/>
        </w:rPr>
      </w:pPr>
      <m:oMathPara>
        <m:oMath>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∂z</m:t>
              </m:r>
            </m:num>
            <m:den>
              <m:r>
                <w:rPr>
                  <w:rFonts w:ascii="Cambria Math" w:eastAsiaTheme="minorEastAsia" w:hAnsi="Cambria Math" w:cstheme="minorHAnsi"/>
                  <w:color w:val="000000" w:themeColor="text1"/>
                </w:rPr>
                <m:t>∂t</m:t>
              </m:r>
            </m:den>
          </m:f>
          <m:r>
            <w:rPr>
              <w:rFonts w:ascii="Cambria Math" w:eastAsiaTheme="minorEastAsia" w:hAnsi="Cambria Math" w:cstheme="minorHAnsi"/>
              <w:color w:val="000000" w:themeColor="text1"/>
            </w:rPr>
            <m:t>=</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1</m:t>
              </m:r>
            </m:num>
            <m:den>
              <m:r>
                <w:rPr>
                  <w:rFonts w:ascii="Cambria Math" w:eastAsiaTheme="minorEastAsia" w:hAnsi="Cambria Math" w:cstheme="minorHAnsi"/>
                  <w:color w:val="000000" w:themeColor="text1"/>
                </w:rPr>
                <m:t>B(1-ϕ)</m:t>
              </m:r>
            </m:den>
          </m:f>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UB</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1-ϕ</m:t>
                  </m:r>
                </m:e>
              </m:d>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sSub>
                    <m:sSubPr>
                      <m:ctrlPr>
                        <w:rPr>
                          <w:rFonts w:ascii="Cambria Math" w:eastAsiaTheme="minorEastAsia" w:hAnsi="Cambria Math" w:cstheme="minorHAnsi"/>
                          <w:i/>
                          <w:color w:val="000000" w:themeColor="text1"/>
                        </w:rPr>
                      </m:ctrlPr>
                    </m:sSubPr>
                    <m:e>
                      <m:d>
                        <m:dPr>
                          <m:begChr m:val=""/>
                          <m:endChr m:val="|"/>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e>
                      </m:d>
                    </m:e>
                    <m:sub>
                      <m:r>
                        <w:rPr>
                          <w:rFonts w:ascii="Cambria Math" w:eastAsiaTheme="minorEastAsia" w:hAnsi="Cambria Math" w:cstheme="minorHAnsi"/>
                          <w:color w:val="000000" w:themeColor="text1"/>
                        </w:rPr>
                        <m:t>x</m:t>
                      </m:r>
                    </m:sub>
                  </m:sSub>
                </m:num>
                <m:den>
                  <m:r>
                    <w:rPr>
                      <w:rFonts w:ascii="Cambria Math" w:eastAsiaTheme="minorEastAsia" w:hAnsi="Cambria Math" w:cstheme="minorHAnsi"/>
                      <w:color w:val="000000" w:themeColor="text1"/>
                    </w:rPr>
                    <m:t>dx</m:t>
                  </m:r>
                </m:den>
              </m:f>
              <m:r>
                <w:rPr>
                  <w:rFonts w:ascii="Cambria Math" w:eastAsiaTheme="minorEastAsia" w:hAnsi="Cambria Math" w:cstheme="minorHAnsi"/>
                  <w:color w:val="000000" w:themeColor="text1"/>
                </w:rPr>
                <m:t xml:space="preserve">- </m:t>
              </m:r>
              <m:f>
                <m:fPr>
                  <m:ctrlPr>
                    <w:rPr>
                      <w:rFonts w:ascii="Cambria Math" w:eastAsiaTheme="minorEastAsia" w:hAnsi="Cambria Math" w:cstheme="minorHAnsi"/>
                      <w:i/>
                      <w:color w:val="000000" w:themeColor="text1"/>
                    </w:rPr>
                  </m:ctrlPr>
                </m:fPr>
                <m:num>
                  <m:sSub>
                    <m:sSubPr>
                      <m:ctrlPr>
                        <w:rPr>
                          <w:rFonts w:ascii="Cambria Math" w:eastAsiaTheme="minorEastAsia" w:hAnsi="Cambria Math" w:cstheme="minorHAnsi"/>
                          <w:i/>
                          <w:color w:val="000000" w:themeColor="text1"/>
                        </w:rPr>
                      </m:ctrlPr>
                    </m:sSubPr>
                    <m:e>
                      <m:d>
                        <m:dPr>
                          <m:begChr m:val=""/>
                          <m:endChr m:val="|"/>
                          <m:ctrlPr>
                            <w:rPr>
                              <w:rFonts w:ascii="Cambria Math" w:eastAsiaTheme="minorEastAsia" w:hAnsi="Cambria Math" w:cstheme="minorHAnsi"/>
                              <w:i/>
                              <w:color w:val="000000" w:themeColor="text1"/>
                            </w:rPr>
                          </m:ctrlPr>
                        </m:dPr>
                        <m:e>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e>
                      </m:d>
                    </m:e>
                    <m:sub>
                      <m:r>
                        <w:rPr>
                          <w:rFonts w:ascii="Cambria Math" w:eastAsiaTheme="minorEastAsia" w:hAnsi="Cambria Math" w:cstheme="minorHAnsi"/>
                          <w:color w:val="000000" w:themeColor="text1"/>
                        </w:rPr>
                        <m:t xml:space="preserve">x+ </m:t>
                      </m:r>
                      <m:r>
                        <m:rPr>
                          <m:sty m:val="p"/>
                        </m:rPr>
                        <w:rPr>
                          <w:rFonts w:ascii="Cambria Math" w:eastAsiaTheme="minorEastAsia" w:hAnsi="Cambria Math" w:cstheme="minorHAnsi"/>
                          <w:color w:val="000000" w:themeColor="text1"/>
                        </w:rPr>
                        <m:t>Δ</m:t>
                      </m:r>
                      <m:r>
                        <w:rPr>
                          <w:rFonts w:ascii="Cambria Math" w:eastAsiaTheme="minorEastAsia" w:hAnsi="Cambria Math" w:cstheme="minorHAnsi"/>
                          <w:color w:val="000000" w:themeColor="text1"/>
                        </w:rPr>
                        <m:t>x</m:t>
                      </m:r>
                    </m:sub>
                  </m:sSub>
                </m:num>
                <m:den>
                  <m:r>
                    <w:rPr>
                      <w:rFonts w:ascii="Cambria Math" w:eastAsiaTheme="minorEastAsia" w:hAnsi="Cambria Math" w:cstheme="minorHAnsi"/>
                      <w:color w:val="000000" w:themeColor="text1"/>
                    </w:rPr>
                    <m:t>dx</m:t>
                  </m:r>
                </m:den>
              </m:f>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r>
                <w:rPr>
                  <w:rFonts w:ascii="Cambria Math" w:eastAsiaTheme="minorEastAsia" w:hAnsi="Cambria Math" w:cstheme="minorHAnsi"/>
                  <w:color w:val="000000" w:themeColor="text1"/>
                </w:rPr>
                <m:t>β</m:t>
              </m:r>
            </m:e>
          </m:d>
        </m:oMath>
      </m:oMathPara>
    </w:p>
    <w:p w14:paraId="5A2C5460" w14:textId="45EE4097" w:rsidR="00013C06" w:rsidRDefault="00013C06" w:rsidP="009B41FB">
      <w:pPr>
        <w:jc w:val="both"/>
        <w:rPr>
          <w:rFonts w:cstheme="minorHAnsi"/>
          <w:color w:val="000000" w:themeColor="text1"/>
        </w:rPr>
      </w:pPr>
    </w:p>
    <w:p w14:paraId="4B5CAEF8" w14:textId="60DFF118" w:rsidR="00A84897" w:rsidRDefault="00A84897" w:rsidP="00A84897">
      <w:pPr>
        <w:jc w:val="both"/>
        <w:rPr>
          <w:rFonts w:eastAsiaTheme="minorEastAsia" w:cstheme="minorHAnsi"/>
          <w:color w:val="000000" w:themeColor="text1"/>
        </w:rPr>
      </w:pPr>
      <w:r>
        <w:rPr>
          <w:rFonts w:eastAsiaTheme="minorEastAsia" w:cstheme="minorHAnsi"/>
          <w:color w:val="000000" w:themeColor="text1"/>
        </w:rPr>
        <w:t>This can be simplified further by recognizing the derivative in the sediment flux terms on the right-hand side, and rewriting accordingly:</w:t>
      </w:r>
    </w:p>
    <w:p w14:paraId="6030CE06" w14:textId="0A31197D" w:rsidR="00A84897" w:rsidRDefault="00A84897" w:rsidP="009B41FB">
      <w:pPr>
        <w:jc w:val="both"/>
        <w:rPr>
          <w:rFonts w:cstheme="minorHAnsi"/>
          <w:color w:val="000000" w:themeColor="text1"/>
        </w:rPr>
      </w:pPr>
    </w:p>
    <w:p w14:paraId="036C1A5B" w14:textId="047C5EA0" w:rsidR="00A84897" w:rsidRPr="00E84CBF" w:rsidRDefault="00000000" w:rsidP="00A84897">
      <w:pPr>
        <w:jc w:val="both"/>
        <w:rPr>
          <w:rFonts w:eastAsiaTheme="minorEastAsia" w:cstheme="minorHAnsi"/>
          <w:color w:val="000000" w:themeColor="text1"/>
        </w:rPr>
      </w:pPr>
      <m:oMathPara>
        <m:oMath>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∂z</m:t>
              </m:r>
            </m:num>
            <m:den>
              <m:r>
                <w:rPr>
                  <w:rFonts w:ascii="Cambria Math" w:eastAsiaTheme="minorEastAsia" w:hAnsi="Cambria Math" w:cstheme="minorHAnsi"/>
                  <w:color w:val="000000" w:themeColor="text1"/>
                </w:rPr>
                <m:t>∂t</m:t>
              </m:r>
            </m:den>
          </m:f>
          <m:r>
            <w:rPr>
              <w:rFonts w:ascii="Cambria Math" w:eastAsiaTheme="minorEastAsia" w:hAnsi="Cambria Math" w:cstheme="minorHAnsi"/>
              <w:color w:val="000000" w:themeColor="text1"/>
            </w:rPr>
            <m:t>=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1</m:t>
              </m:r>
            </m:num>
            <m:den>
              <m:r>
                <w:rPr>
                  <w:rFonts w:ascii="Cambria Math" w:eastAsiaTheme="minorEastAsia" w:hAnsi="Cambria Math" w:cstheme="minorHAnsi"/>
                  <w:color w:val="000000" w:themeColor="text1"/>
                </w:rPr>
                <m:t>B(1-ϕ)</m:t>
              </m:r>
            </m:den>
          </m:f>
          <m:d>
            <m:dPr>
              <m:ctrlPr>
                <w:rPr>
                  <w:rFonts w:ascii="Cambria Math" w:eastAsiaTheme="minorEastAsia" w:hAnsi="Cambria Math" w:cstheme="minorHAnsi"/>
                  <w:i/>
                  <w:color w:val="000000" w:themeColor="text1"/>
                </w:rPr>
              </m:ctrlPr>
            </m:dPr>
            <m:e>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d</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num>
                <m:den>
                  <m:r>
                    <w:rPr>
                      <w:rFonts w:ascii="Cambria Math" w:eastAsiaTheme="minorEastAsia" w:hAnsi="Cambria Math" w:cstheme="minorHAnsi"/>
                      <w:color w:val="000000" w:themeColor="text1"/>
                    </w:rPr>
                    <m:t>dx</m:t>
                  </m:r>
                </m:den>
              </m:f>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r>
                <w:rPr>
                  <w:rFonts w:ascii="Cambria Math" w:eastAsiaTheme="minorEastAsia" w:hAnsi="Cambria Math" w:cstheme="minorHAnsi"/>
                  <w:color w:val="000000" w:themeColor="text1"/>
                </w:rPr>
                <m:t>β- UB</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1-ϕ</m:t>
                  </m:r>
                </m:e>
              </m:d>
            </m:e>
          </m:d>
        </m:oMath>
      </m:oMathPara>
    </w:p>
    <w:p w14:paraId="3246D134" w14:textId="61D490C1" w:rsidR="00E84CBF" w:rsidRDefault="00E84CBF" w:rsidP="00A84897">
      <w:pPr>
        <w:jc w:val="both"/>
        <w:rPr>
          <w:rFonts w:eastAsiaTheme="minorEastAsia" w:cstheme="minorHAnsi"/>
          <w:color w:val="000000" w:themeColor="text1"/>
        </w:rPr>
      </w:pPr>
    </w:p>
    <w:p w14:paraId="32C2264A" w14:textId="6E181C26" w:rsidR="00E84CBF" w:rsidRDefault="00430088" w:rsidP="00A84897">
      <w:pPr>
        <w:jc w:val="both"/>
        <w:rPr>
          <w:rFonts w:eastAsiaTheme="minorEastAsia" w:cstheme="minorHAnsi"/>
          <w:color w:val="000000" w:themeColor="text1"/>
        </w:rPr>
      </w:pPr>
      <w:r>
        <w:rPr>
          <w:rFonts w:eastAsiaTheme="minorEastAsia" w:cstheme="minorHAnsi"/>
          <w:color w:val="000000" w:themeColor="text1"/>
        </w:rPr>
        <w:t>By setting the left-hand side equal to zero, we can rearrange and simplify to arrive at a form that is solvable for a steady state analytical solution:</w:t>
      </w:r>
    </w:p>
    <w:p w14:paraId="204EBC86" w14:textId="07A32325" w:rsidR="00430088" w:rsidRDefault="00430088" w:rsidP="00A84897">
      <w:pPr>
        <w:jc w:val="both"/>
        <w:rPr>
          <w:rFonts w:eastAsiaTheme="minorEastAsia" w:cstheme="minorHAnsi"/>
          <w:color w:val="000000" w:themeColor="text1"/>
        </w:rPr>
      </w:pPr>
    </w:p>
    <w:p w14:paraId="69DD7AAC" w14:textId="6D570286" w:rsidR="00430088" w:rsidRPr="00430088" w:rsidRDefault="00000000" w:rsidP="00430088">
      <w:pPr>
        <w:jc w:val="both"/>
        <w:rPr>
          <w:rFonts w:eastAsiaTheme="minorEastAsia" w:cstheme="minorHAnsi"/>
          <w:color w:val="000000" w:themeColor="text1"/>
        </w:rPr>
      </w:pPr>
      <m:oMathPara>
        <m:oMath>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d</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num>
            <m:den>
              <m:r>
                <w:rPr>
                  <w:rFonts w:ascii="Cambria Math" w:eastAsiaTheme="minorEastAsia" w:hAnsi="Cambria Math" w:cstheme="minorHAnsi"/>
                  <w:color w:val="000000" w:themeColor="text1"/>
                </w:rPr>
                <m:t>dx</m:t>
              </m:r>
            </m:den>
          </m:f>
          <m:r>
            <w:rPr>
              <w:rFonts w:ascii="Cambria Math" w:eastAsiaTheme="minorEastAsia" w:hAnsi="Cambria Math" w:cstheme="minorHAnsi"/>
              <w:color w:val="000000" w:themeColor="text1"/>
            </w:rPr>
            <m:t>= UB</m:t>
          </m:r>
          <m:d>
            <m:dPr>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1-ϕ</m:t>
              </m:r>
            </m:e>
          </m:d>
          <m:r>
            <w:rPr>
              <w:rFonts w:ascii="Cambria Math" w:eastAsiaTheme="minorEastAsia" w:hAnsi="Cambria Math" w:cstheme="minorHAnsi"/>
              <w:color w:val="000000" w:themeColor="text1"/>
            </w:rPr>
            <m:t xml:space="preserve">-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r>
            <w:rPr>
              <w:rFonts w:ascii="Cambria Math" w:eastAsiaTheme="minorEastAsia" w:hAnsi="Cambria Math" w:cstheme="minorHAnsi"/>
              <w:color w:val="000000" w:themeColor="text1"/>
            </w:rPr>
            <m:t>β</m:t>
          </m:r>
        </m:oMath>
      </m:oMathPara>
    </w:p>
    <w:p w14:paraId="3E08C4C4" w14:textId="7171773B" w:rsidR="00430088" w:rsidRDefault="00430088" w:rsidP="00430088">
      <w:pPr>
        <w:jc w:val="both"/>
        <w:rPr>
          <w:rFonts w:eastAsiaTheme="minorEastAsia" w:cstheme="minorHAnsi"/>
          <w:color w:val="000000" w:themeColor="text1"/>
        </w:rPr>
      </w:pPr>
    </w:p>
    <w:p w14:paraId="28F7FF15" w14:textId="6D511A12" w:rsidR="00430088" w:rsidRDefault="00430088" w:rsidP="00430088">
      <w:pPr>
        <w:jc w:val="both"/>
        <w:rPr>
          <w:rFonts w:eastAsiaTheme="minorEastAsia" w:cstheme="minorHAnsi"/>
          <w:color w:val="000000" w:themeColor="text1"/>
        </w:rPr>
      </w:pPr>
      <w:r>
        <w:rPr>
          <w:rFonts w:eastAsiaTheme="minorEastAsia" w:cstheme="minorHAnsi"/>
          <w:color w:val="000000" w:themeColor="text1"/>
        </w:rPr>
        <w:t xml:space="preserve">In order to solve this equation for slope, which lives within </w:t>
      </w:r>
      <m:oMath>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oMath>
      <w:r>
        <w:rPr>
          <w:rFonts w:eastAsiaTheme="minorEastAsia" w:cstheme="minorHAnsi"/>
          <w:color w:val="000000" w:themeColor="text1"/>
        </w:rPr>
        <w:t xml:space="preserve">, we need to eliminate the derivative on the left-hand side. </w:t>
      </w:r>
      <w:r w:rsidR="001873EA">
        <w:rPr>
          <w:rFonts w:eastAsiaTheme="minorEastAsia" w:cstheme="minorHAnsi"/>
          <w:color w:val="000000" w:themeColor="text1"/>
        </w:rPr>
        <w:t xml:space="preserve">For simplicity late on, we begin by replacing the first term on the right-hand side with a variable called </w:t>
      </w:r>
      <m:oMath>
        <m:r>
          <w:rPr>
            <w:rFonts w:ascii="Cambria Math" w:eastAsiaTheme="minorEastAsia" w:hAnsi="Cambria Math" w:cstheme="minorHAnsi"/>
            <w:color w:val="000000" w:themeColor="text1"/>
          </w:rPr>
          <m:t>α</m:t>
        </m:r>
      </m:oMath>
      <w:r w:rsidR="001873EA">
        <w:rPr>
          <w:rFonts w:eastAsiaTheme="minorEastAsia" w:cstheme="minorHAnsi"/>
          <w:color w:val="000000" w:themeColor="text1"/>
        </w:rPr>
        <w:t>:</w:t>
      </w:r>
    </w:p>
    <w:p w14:paraId="3DEBB959" w14:textId="42AEE25E" w:rsidR="001873EA" w:rsidRDefault="001873EA" w:rsidP="00430088">
      <w:pPr>
        <w:jc w:val="both"/>
        <w:rPr>
          <w:rFonts w:eastAsiaTheme="minorEastAsia" w:cstheme="minorHAnsi"/>
          <w:color w:val="000000" w:themeColor="text1"/>
        </w:rPr>
      </w:pPr>
    </w:p>
    <w:p w14:paraId="4A2EF90E" w14:textId="624A2636" w:rsidR="001873EA" w:rsidRPr="001873EA" w:rsidRDefault="001873EA" w:rsidP="00430088">
      <w:pPr>
        <w:jc w:val="both"/>
        <w:rPr>
          <w:rFonts w:eastAsiaTheme="minorEastAsia" w:cstheme="minorHAnsi"/>
          <w:color w:val="000000" w:themeColor="text1"/>
        </w:rPr>
      </w:pPr>
      <m:oMathPara>
        <m:oMath>
          <m:r>
            <w:rPr>
              <w:rFonts w:ascii="Cambria Math" w:eastAsiaTheme="minorEastAsia" w:hAnsi="Cambria Math" w:cstheme="minorHAnsi"/>
              <w:color w:val="000000" w:themeColor="text1"/>
            </w:rPr>
            <m:t>α=UB(1-ϕ)</m:t>
          </m:r>
        </m:oMath>
      </m:oMathPara>
    </w:p>
    <w:p w14:paraId="51A8DA48" w14:textId="55CACEE0" w:rsidR="001873EA" w:rsidRDefault="001873EA" w:rsidP="00430088">
      <w:pPr>
        <w:jc w:val="both"/>
        <w:rPr>
          <w:rFonts w:eastAsiaTheme="minorEastAsia" w:cstheme="minorHAnsi"/>
          <w:color w:val="000000" w:themeColor="text1"/>
        </w:rPr>
      </w:pPr>
    </w:p>
    <w:p w14:paraId="606F5598" w14:textId="645314BC" w:rsidR="001873EA" w:rsidRPr="001873EA" w:rsidRDefault="00000000" w:rsidP="00430088">
      <w:pPr>
        <w:jc w:val="both"/>
        <w:rPr>
          <w:rFonts w:eastAsiaTheme="minorEastAsia" w:cstheme="minorHAnsi"/>
          <w:color w:val="000000" w:themeColor="text1"/>
        </w:rPr>
      </w:pPr>
      <m:oMathPara>
        <m:oMath>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d</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num>
            <m:den>
              <m:r>
                <w:rPr>
                  <w:rFonts w:ascii="Cambria Math" w:eastAsiaTheme="minorEastAsia" w:hAnsi="Cambria Math" w:cstheme="minorHAnsi"/>
                  <w:color w:val="000000" w:themeColor="text1"/>
                </w:rPr>
                <m:t>dx</m:t>
              </m:r>
            </m:den>
          </m:f>
          <m:r>
            <w:rPr>
              <w:rFonts w:ascii="Cambria Math" w:eastAsiaTheme="minorEastAsia" w:hAnsi="Cambria Math" w:cstheme="minorHAnsi"/>
              <w:color w:val="000000" w:themeColor="text1"/>
            </w:rPr>
            <m:t xml:space="preserve">= α-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r>
            <w:rPr>
              <w:rFonts w:ascii="Cambria Math" w:eastAsiaTheme="minorEastAsia" w:hAnsi="Cambria Math" w:cstheme="minorHAnsi"/>
              <w:color w:val="000000" w:themeColor="text1"/>
            </w:rPr>
            <m:t>β</m:t>
          </m:r>
        </m:oMath>
      </m:oMathPara>
    </w:p>
    <w:p w14:paraId="5E118B63" w14:textId="621D4C66" w:rsidR="001873EA" w:rsidRDefault="001873EA" w:rsidP="00430088">
      <w:pPr>
        <w:jc w:val="both"/>
        <w:rPr>
          <w:rFonts w:eastAsiaTheme="minorEastAsia" w:cstheme="minorHAnsi"/>
          <w:color w:val="000000" w:themeColor="text1"/>
        </w:rPr>
      </w:pPr>
    </w:p>
    <w:p w14:paraId="1908D36D" w14:textId="09FB23DC" w:rsidR="001873EA" w:rsidRDefault="001873EA" w:rsidP="00430088">
      <w:pPr>
        <w:jc w:val="both"/>
        <w:rPr>
          <w:rFonts w:eastAsiaTheme="minorEastAsia" w:cstheme="minorHAnsi"/>
          <w:color w:val="000000" w:themeColor="text1"/>
        </w:rPr>
      </w:pPr>
      <w:r>
        <w:rPr>
          <w:rFonts w:eastAsiaTheme="minorEastAsia" w:cstheme="minorHAnsi"/>
          <w:color w:val="000000" w:themeColor="text1"/>
        </w:rPr>
        <w:t xml:space="preserve">We can now call the entire expression on the right-hand side </w:t>
      </w:r>
      <m:oMath>
        <m:r>
          <w:rPr>
            <w:rFonts w:ascii="Cambria Math" w:eastAsiaTheme="minorEastAsia" w:hAnsi="Cambria Math" w:cstheme="minorHAnsi"/>
            <w:color w:val="000000" w:themeColor="text1"/>
          </w:rPr>
          <m:t>v</m:t>
        </m:r>
      </m:oMath>
      <w:r>
        <w:rPr>
          <w:rFonts w:eastAsiaTheme="minorEastAsia" w:cstheme="minorHAnsi"/>
          <w:color w:val="000000" w:themeColor="text1"/>
        </w:rPr>
        <w:t xml:space="preserve">, and take the derivative of this with respect to </w:t>
      </w:r>
      <m:oMath>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oMath>
      <w:r>
        <w:rPr>
          <w:rFonts w:eastAsiaTheme="minorEastAsia" w:cstheme="minorHAnsi"/>
          <w:color w:val="000000" w:themeColor="text1"/>
        </w:rPr>
        <w:t>:</w:t>
      </w:r>
    </w:p>
    <w:p w14:paraId="029B68C5" w14:textId="427E8FD5" w:rsidR="001873EA" w:rsidRDefault="001873EA" w:rsidP="00430088">
      <w:pPr>
        <w:jc w:val="both"/>
        <w:rPr>
          <w:rFonts w:eastAsiaTheme="minorEastAsia" w:cstheme="minorHAnsi"/>
          <w:color w:val="000000" w:themeColor="text1"/>
        </w:rPr>
      </w:pPr>
    </w:p>
    <w:p w14:paraId="1887FA57" w14:textId="78866CDA" w:rsidR="00430088" w:rsidRPr="00A87CC6" w:rsidRDefault="001873EA" w:rsidP="00A84897">
      <w:pPr>
        <w:jc w:val="both"/>
        <w:rPr>
          <w:rFonts w:eastAsiaTheme="minorEastAsia" w:cstheme="minorHAnsi"/>
          <w:color w:val="000000" w:themeColor="text1"/>
        </w:rPr>
      </w:pPr>
      <m:oMathPara>
        <m:oMath>
          <m:r>
            <w:rPr>
              <w:rFonts w:ascii="Cambria Math" w:eastAsiaTheme="minorEastAsia" w:hAnsi="Cambria Math" w:cstheme="minorHAnsi"/>
              <w:color w:val="000000" w:themeColor="text1"/>
            </w:rPr>
            <m:t xml:space="preserve">v= α- </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r>
            <w:rPr>
              <w:rFonts w:ascii="Cambria Math" w:eastAsiaTheme="minorEastAsia" w:hAnsi="Cambria Math" w:cstheme="minorHAnsi"/>
              <w:color w:val="000000" w:themeColor="text1"/>
            </w:rPr>
            <m:t>β</m:t>
          </m:r>
        </m:oMath>
      </m:oMathPara>
    </w:p>
    <w:p w14:paraId="580AD69D" w14:textId="32D822C6" w:rsidR="00A87CC6" w:rsidRDefault="00A87CC6" w:rsidP="00A84897">
      <w:pPr>
        <w:jc w:val="both"/>
        <w:rPr>
          <w:rFonts w:eastAsiaTheme="minorEastAsia" w:cstheme="minorHAnsi"/>
          <w:color w:val="000000" w:themeColor="text1"/>
        </w:rPr>
      </w:pPr>
    </w:p>
    <w:p w14:paraId="28BAC253" w14:textId="480193C2" w:rsidR="00A87CC6" w:rsidRDefault="00AB7FE8" w:rsidP="00A84897">
      <w:pPr>
        <w:jc w:val="both"/>
        <w:rPr>
          <w:rFonts w:eastAsiaTheme="minorEastAsia" w:cstheme="minorHAnsi"/>
          <w:color w:val="000000" w:themeColor="text1"/>
        </w:rPr>
      </w:pPr>
      <m:oMathPara>
        <m:oMath>
          <m:r>
            <w:rPr>
              <w:rFonts w:ascii="Cambria Math" w:eastAsiaTheme="minorEastAsia" w:hAnsi="Cambria Math" w:cstheme="minorHAnsi"/>
              <w:color w:val="000000" w:themeColor="text1"/>
            </w:rPr>
            <m:t>dv= -βd</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oMath>
      </m:oMathPara>
    </w:p>
    <w:p w14:paraId="18AB75E1" w14:textId="7F8E4AFF" w:rsidR="00A84897" w:rsidRDefault="00A84897" w:rsidP="009B41FB">
      <w:pPr>
        <w:jc w:val="both"/>
        <w:rPr>
          <w:rFonts w:cstheme="minorHAnsi"/>
          <w:color w:val="000000" w:themeColor="text1"/>
        </w:rPr>
      </w:pPr>
    </w:p>
    <w:p w14:paraId="10E00A75" w14:textId="32486013" w:rsidR="00AB7FE8" w:rsidRPr="00AB7FE8" w:rsidRDefault="00AB7FE8" w:rsidP="009B41FB">
      <w:pPr>
        <w:jc w:val="both"/>
        <w:rPr>
          <w:rFonts w:eastAsiaTheme="minorEastAsia" w:cstheme="minorHAnsi"/>
          <w:color w:val="000000" w:themeColor="text1"/>
        </w:rPr>
      </w:pPr>
      <m:oMathPara>
        <m:oMath>
          <m:r>
            <w:rPr>
              <w:rFonts w:ascii="Cambria Math" w:hAnsi="Cambria Math" w:cstheme="minorHAnsi"/>
              <w:color w:val="000000" w:themeColor="text1"/>
            </w:rPr>
            <m:t>d</m:t>
          </m:r>
          <m:sSub>
            <m:sSubPr>
              <m:ctrlPr>
                <w:rPr>
                  <w:rFonts w:ascii="Cambria Math" w:hAnsi="Cambria Math" w:cstheme="minorHAnsi"/>
                  <w: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s</m:t>
              </m:r>
            </m:sub>
          </m:sSub>
          <m:r>
            <w:rPr>
              <w:rFonts w:ascii="Cambria Math" w:hAnsi="Cambria Math" w:cstheme="minorHAnsi"/>
              <w:color w:val="000000" w:themeColor="text1"/>
            </w:rPr>
            <m:t>=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β</m:t>
              </m:r>
            </m:den>
          </m:f>
          <m:r>
            <w:rPr>
              <w:rFonts w:ascii="Cambria Math" w:hAnsi="Cambria Math" w:cstheme="minorHAnsi"/>
              <w:color w:val="000000" w:themeColor="text1"/>
            </w:rPr>
            <m:t>dv</m:t>
          </m:r>
        </m:oMath>
      </m:oMathPara>
    </w:p>
    <w:p w14:paraId="1D9A92AB" w14:textId="4DF974D3" w:rsidR="00AB7FE8" w:rsidRDefault="00AB7FE8" w:rsidP="009B41FB">
      <w:pPr>
        <w:jc w:val="both"/>
        <w:rPr>
          <w:rFonts w:eastAsiaTheme="minorEastAsia" w:cstheme="minorHAnsi"/>
          <w:color w:val="000000" w:themeColor="text1"/>
        </w:rPr>
      </w:pPr>
    </w:p>
    <w:p w14:paraId="7603A029" w14:textId="78FB3B97" w:rsidR="00AB7FE8" w:rsidRDefault="00AB7FE8" w:rsidP="009B41FB">
      <w:pPr>
        <w:jc w:val="both"/>
        <w:rPr>
          <w:rFonts w:eastAsiaTheme="minorEastAsia" w:cstheme="minorHAnsi"/>
          <w:color w:val="000000" w:themeColor="text1"/>
        </w:rPr>
      </w:pPr>
      <w:r>
        <w:rPr>
          <w:rFonts w:eastAsiaTheme="minorEastAsia" w:cstheme="minorHAnsi"/>
          <w:color w:val="000000" w:themeColor="text1"/>
        </w:rPr>
        <w:t xml:space="preserve">We can now make this substitution into our equation </w:t>
      </w:r>
      <w:r w:rsidR="00073023">
        <w:rPr>
          <w:rFonts w:eastAsiaTheme="minorEastAsia" w:cstheme="minorHAnsi"/>
          <w:color w:val="000000" w:themeColor="text1"/>
        </w:rPr>
        <w:t xml:space="preserve">to isolate </w:t>
      </w:r>
      <m:oMath>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Q</m:t>
            </m:r>
          </m:e>
          <m:sub>
            <m:r>
              <w:rPr>
                <w:rFonts w:ascii="Cambria Math" w:eastAsiaTheme="minorEastAsia" w:hAnsi="Cambria Math" w:cstheme="minorHAnsi"/>
                <w:color w:val="000000" w:themeColor="text1"/>
              </w:rPr>
              <m:t>s</m:t>
            </m:r>
          </m:sub>
        </m:sSub>
      </m:oMath>
      <w:r w:rsidR="00073023">
        <w:rPr>
          <w:rFonts w:eastAsiaTheme="minorEastAsia" w:cstheme="minorHAnsi"/>
          <w:color w:val="000000" w:themeColor="text1"/>
        </w:rPr>
        <w:t>:</w:t>
      </w:r>
    </w:p>
    <w:p w14:paraId="5929FB87" w14:textId="17AB68C5" w:rsidR="00073023" w:rsidRDefault="00073023" w:rsidP="009B41FB">
      <w:pPr>
        <w:jc w:val="both"/>
        <w:rPr>
          <w:rFonts w:eastAsiaTheme="minorEastAsia" w:cstheme="minorHAnsi"/>
          <w:color w:val="000000" w:themeColor="text1"/>
        </w:rPr>
      </w:pPr>
    </w:p>
    <w:commentRangeStart w:id="4"/>
    <w:p w14:paraId="25DF1F17" w14:textId="70E20BCE" w:rsidR="00073023" w:rsidRPr="00073023" w:rsidRDefault="00000000" w:rsidP="009B41FB">
      <w:pPr>
        <w:jc w:val="both"/>
        <w:rPr>
          <w:rFonts w:eastAsiaTheme="minorEastAsia" w:cstheme="minorHAnsi"/>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d</m:t>
              </m:r>
              <m:d>
                <m:dPr>
                  <m:ctrlPr>
                    <w:rPr>
                      <w:rFonts w:ascii="Cambria Math" w:hAnsi="Cambria Math" w:cstheme="minorHAnsi"/>
                      <w:i/>
                      <w:color w:val="000000" w:themeColor="text1"/>
                    </w:rPr>
                  </m:ctrlPr>
                </m:dPr>
                <m:e>
                  <m:r>
                    <w:rPr>
                      <w:rFonts w:ascii="Cambria Math" w:hAnsi="Cambria Math" w:cstheme="minorHAnsi"/>
                      <w:color w:val="000000" w:themeColor="text1"/>
                    </w:rPr>
                    <m:t>-</m:t>
                  </m:r>
                  <m:f>
                    <m:fPr>
                      <m:type m:val="skw"/>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β</m:t>
                      </m:r>
                    </m:den>
                  </m:f>
                  <m:r>
                    <w:rPr>
                      <w:rFonts w:ascii="Cambria Math" w:hAnsi="Cambria Math" w:cstheme="minorHAnsi"/>
                      <w:color w:val="000000" w:themeColor="text1"/>
                    </w:rPr>
                    <m:t>dv</m:t>
                  </m:r>
                </m:e>
              </m:d>
            </m:num>
            <m:den>
              <m:r>
                <w:rPr>
                  <w:rFonts w:ascii="Cambria Math" w:hAnsi="Cambria Math" w:cstheme="minorHAnsi"/>
                  <w:color w:val="000000" w:themeColor="text1"/>
                </w:rPr>
                <m:t>dx</m:t>
              </m:r>
            </m:den>
          </m:f>
          <m:r>
            <w:rPr>
              <w:rFonts w:ascii="Cambria Math" w:hAnsi="Cambria Math" w:cstheme="minorHAnsi"/>
              <w:color w:val="000000" w:themeColor="text1"/>
            </w:rPr>
            <m:t>=v</m:t>
          </m:r>
        </m:oMath>
      </m:oMathPara>
    </w:p>
    <w:p w14:paraId="2AEBC756" w14:textId="324AFE7E" w:rsidR="00073023" w:rsidRDefault="00073023" w:rsidP="009B41FB">
      <w:pPr>
        <w:jc w:val="both"/>
        <w:rPr>
          <w:rFonts w:eastAsiaTheme="minorEastAsia" w:cstheme="minorHAnsi"/>
          <w:color w:val="000000" w:themeColor="text1"/>
        </w:rPr>
      </w:pPr>
    </w:p>
    <w:p w14:paraId="0211EFDC" w14:textId="42ACF380" w:rsidR="00073023" w:rsidRPr="00F91A89" w:rsidRDefault="00000000" w:rsidP="009B41FB">
      <w:pPr>
        <w:jc w:val="both"/>
        <w:rPr>
          <w:rFonts w:eastAsiaTheme="minorEastAsia" w:cstheme="minorHAnsi"/>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dv</m:t>
              </m:r>
            </m:num>
            <m:den>
              <m:r>
                <w:rPr>
                  <w:rFonts w:ascii="Cambria Math" w:hAnsi="Cambria Math" w:cstheme="minorHAnsi"/>
                  <w:color w:val="000000" w:themeColor="text1"/>
                </w:rPr>
                <m:t>dx</m:t>
              </m:r>
            </m:den>
          </m:f>
          <m:r>
            <w:rPr>
              <w:rFonts w:ascii="Cambria Math" w:hAnsi="Cambria Math" w:cstheme="minorHAnsi"/>
              <w:color w:val="000000" w:themeColor="text1"/>
            </w:rPr>
            <m:t>= -vβ</m:t>
          </m:r>
          <w:commentRangeEnd w:id="4"/>
          <m:r>
            <m:rPr>
              <m:sty m:val="p"/>
            </m:rPr>
            <w:rPr>
              <w:rStyle w:val="CommentReference"/>
            </w:rPr>
            <w:commentReference w:id="4"/>
          </m:r>
        </m:oMath>
      </m:oMathPara>
    </w:p>
    <w:p w14:paraId="00063ABD" w14:textId="0A0811D8" w:rsidR="00F91A89" w:rsidRDefault="00F91A89" w:rsidP="009B41FB">
      <w:pPr>
        <w:jc w:val="both"/>
        <w:rPr>
          <w:rFonts w:eastAsiaTheme="minorEastAsia" w:cstheme="minorHAnsi"/>
          <w:color w:val="000000" w:themeColor="text1"/>
        </w:rPr>
      </w:pPr>
    </w:p>
    <w:p w14:paraId="72A15340" w14:textId="462CBA43" w:rsidR="00F91A89" w:rsidRDefault="00F91A89" w:rsidP="009B41FB">
      <w:pPr>
        <w:jc w:val="both"/>
        <w:rPr>
          <w:rFonts w:eastAsiaTheme="minorEastAsia" w:cstheme="minorHAnsi"/>
          <w:color w:val="000000" w:themeColor="text1"/>
        </w:rPr>
      </w:pPr>
      <w:r>
        <w:rPr>
          <w:rFonts w:eastAsiaTheme="minorEastAsia" w:cstheme="minorHAnsi"/>
          <w:color w:val="000000" w:themeColor="text1"/>
        </w:rPr>
        <w:t xml:space="preserve">Now we can divide by </w:t>
      </w:r>
      <m:oMath>
        <m:r>
          <w:rPr>
            <w:rFonts w:ascii="Cambria Math" w:eastAsiaTheme="minorEastAsia" w:hAnsi="Cambria Math" w:cstheme="minorHAnsi"/>
            <w:color w:val="000000" w:themeColor="text1"/>
          </w:rPr>
          <m:t>v</m:t>
        </m:r>
      </m:oMath>
      <w:r>
        <w:rPr>
          <w:rFonts w:eastAsiaTheme="minorEastAsia" w:cstheme="minorHAnsi"/>
          <w:color w:val="000000" w:themeColor="text1"/>
        </w:rPr>
        <w:t xml:space="preserve"> and separate terms:</w:t>
      </w:r>
    </w:p>
    <w:p w14:paraId="3CF2756E" w14:textId="3C8FD5AD" w:rsidR="00F91A89" w:rsidRDefault="00F91A89" w:rsidP="009B41FB">
      <w:pPr>
        <w:jc w:val="both"/>
        <w:rPr>
          <w:rFonts w:eastAsiaTheme="minorEastAsia" w:cstheme="minorHAnsi"/>
          <w:color w:val="000000" w:themeColor="text1"/>
        </w:rPr>
      </w:pPr>
    </w:p>
    <w:p w14:paraId="75052A15" w14:textId="684EF2A2" w:rsidR="00F91A89" w:rsidRPr="00F91A89" w:rsidRDefault="00000000" w:rsidP="009B41FB">
      <w:pPr>
        <w:jc w:val="both"/>
        <w:rPr>
          <w:rFonts w:eastAsiaTheme="minorEastAsia" w:cstheme="minorHAnsi"/>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v</m:t>
              </m:r>
            </m:den>
          </m:f>
          <m:r>
            <w:rPr>
              <w:rFonts w:ascii="Cambria Math" w:hAnsi="Cambria Math" w:cstheme="minorHAnsi"/>
              <w:color w:val="000000" w:themeColor="text1"/>
            </w:rPr>
            <m:t>dv= -βdx</m:t>
          </m:r>
        </m:oMath>
      </m:oMathPara>
    </w:p>
    <w:p w14:paraId="37BF26F0" w14:textId="3B45A938" w:rsidR="00F91A89" w:rsidRDefault="00F91A89" w:rsidP="009B41FB">
      <w:pPr>
        <w:jc w:val="both"/>
        <w:rPr>
          <w:rFonts w:eastAsiaTheme="minorEastAsia" w:cstheme="minorHAnsi"/>
          <w:color w:val="000000" w:themeColor="text1"/>
        </w:rPr>
      </w:pPr>
    </w:p>
    <w:p w14:paraId="7A798FA0" w14:textId="64AE252E" w:rsidR="00F91A89" w:rsidRDefault="00F91A89" w:rsidP="009B41FB">
      <w:pPr>
        <w:jc w:val="both"/>
        <w:rPr>
          <w:rFonts w:eastAsiaTheme="minorEastAsia" w:cstheme="minorHAnsi"/>
          <w:color w:val="000000" w:themeColor="text1"/>
        </w:rPr>
      </w:pPr>
      <w:r>
        <w:rPr>
          <w:rFonts w:eastAsiaTheme="minorEastAsia" w:cstheme="minorHAnsi"/>
          <w:color w:val="000000" w:themeColor="text1"/>
        </w:rPr>
        <w:t>Integrate:</w:t>
      </w:r>
    </w:p>
    <w:p w14:paraId="2748F29C" w14:textId="3490045E" w:rsidR="00F91A89" w:rsidRDefault="00F91A89" w:rsidP="009B41FB">
      <w:pPr>
        <w:jc w:val="both"/>
        <w:rPr>
          <w:rFonts w:eastAsiaTheme="minorEastAsia" w:cstheme="minorHAnsi"/>
          <w:color w:val="000000" w:themeColor="text1"/>
        </w:rPr>
      </w:pPr>
    </w:p>
    <w:p w14:paraId="14045EBF" w14:textId="23359FC5" w:rsidR="00F91A89" w:rsidRPr="003F67E6" w:rsidRDefault="00000000" w:rsidP="009B41FB">
      <w:pPr>
        <w:jc w:val="both"/>
        <w:rPr>
          <w:rFonts w:eastAsiaTheme="minorEastAsia" w:cstheme="minorHAnsi"/>
          <w:color w:val="000000" w:themeColor="text1"/>
        </w:rPr>
      </w:pPr>
      <m:oMathPara>
        <m:oMath>
          <m:nary>
            <m:naryPr>
              <m:limLoc m:val="undOvr"/>
              <m:subHide m:val="1"/>
              <m:supHide m:val="1"/>
              <m:ctrlPr>
                <w:rPr>
                  <w:rFonts w:ascii="Cambria Math" w:hAnsi="Cambria Math" w:cstheme="minorHAnsi"/>
                  <w:i/>
                  <w:color w:val="000000" w:themeColor="text1"/>
                </w:rPr>
              </m:ctrlPr>
            </m:naryPr>
            <m:sub/>
            <m:sup/>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v</m:t>
                  </m:r>
                </m:den>
              </m:f>
              <m:r>
                <w:rPr>
                  <w:rFonts w:ascii="Cambria Math" w:hAnsi="Cambria Math" w:cstheme="minorHAnsi"/>
                  <w:color w:val="000000" w:themeColor="text1"/>
                </w:rPr>
                <m:t>dv= -β</m:t>
              </m:r>
              <m:nary>
                <m:naryPr>
                  <m:limLoc m:val="undOvr"/>
                  <m:subHide m:val="1"/>
                  <m:supHide m:val="1"/>
                  <m:ctrlPr>
                    <w:rPr>
                      <w:rFonts w:ascii="Cambria Math" w:hAnsi="Cambria Math" w:cstheme="minorHAnsi"/>
                      <w:i/>
                      <w:color w:val="000000" w:themeColor="text1"/>
                    </w:rPr>
                  </m:ctrlPr>
                </m:naryPr>
                <m:sub/>
                <m:sup/>
                <m:e>
                  <m:r>
                    <w:rPr>
                      <w:rFonts w:ascii="Cambria Math" w:hAnsi="Cambria Math" w:cstheme="minorHAnsi"/>
                      <w:color w:val="000000" w:themeColor="text1"/>
                    </w:rPr>
                    <m:t>dx</m:t>
                  </m:r>
                </m:e>
              </m:nary>
            </m:e>
          </m:nary>
        </m:oMath>
      </m:oMathPara>
    </w:p>
    <w:p w14:paraId="5B3F1E6F" w14:textId="1F7F684F" w:rsidR="003F67E6" w:rsidRDefault="003F67E6" w:rsidP="009B41FB">
      <w:pPr>
        <w:jc w:val="both"/>
        <w:rPr>
          <w:rFonts w:eastAsiaTheme="minorEastAsia" w:cstheme="minorHAnsi"/>
          <w:color w:val="000000" w:themeColor="text1"/>
        </w:rPr>
      </w:pPr>
    </w:p>
    <w:p w14:paraId="75D16C52" w14:textId="35AC8382" w:rsidR="003F67E6" w:rsidRDefault="003F67E6" w:rsidP="009B41FB">
      <w:pPr>
        <w:jc w:val="both"/>
        <w:rPr>
          <w:rFonts w:cstheme="minorHAnsi"/>
          <w:color w:val="000000" w:themeColor="text1"/>
          <w:sz w:val="48"/>
          <w:szCs w:val="48"/>
        </w:rPr>
      </w:pPr>
    </w:p>
    <w:p w14:paraId="363DD417" w14:textId="7CFE433A" w:rsidR="00F55CB2" w:rsidRDefault="00F55CB2" w:rsidP="009B41FB">
      <w:pPr>
        <w:jc w:val="both"/>
        <w:rPr>
          <w:rFonts w:cstheme="minorHAnsi"/>
          <w:color w:val="000000" w:themeColor="text1"/>
          <w:sz w:val="48"/>
          <w:szCs w:val="48"/>
        </w:rPr>
      </w:pPr>
    </w:p>
    <w:p w14:paraId="2ECBB0A8" w14:textId="360ED1AA" w:rsidR="00860E67" w:rsidRPr="00860E67" w:rsidRDefault="00F55CB2" w:rsidP="00860E67">
      <w:pPr>
        <w:jc w:val="both"/>
        <w:rPr>
          <w:rFonts w:cstheme="minorHAnsi"/>
        </w:rPr>
      </w:pPr>
      <w:r w:rsidRPr="00821B3C">
        <w:rPr>
          <w:rFonts w:cstheme="minorHAnsi"/>
        </w:rPr>
        <w:t xml:space="preserve">Bedrock-incising rivers set the pace of landscape response to tectonic and climatic perturbations; </w:t>
      </w:r>
      <w:r>
        <w:rPr>
          <w:rFonts w:cstheme="minorHAnsi"/>
        </w:rPr>
        <w:t>it follows that a thorough treatment of bedrock river processes is vital to understanding such responses. B</w:t>
      </w:r>
      <w:r w:rsidRPr="00821B3C">
        <w:rPr>
          <w:rFonts w:cstheme="minorHAnsi"/>
        </w:rPr>
        <w:t xml:space="preserve">edrock incision </w:t>
      </w:r>
      <w:r>
        <w:rPr>
          <w:rFonts w:cstheme="minorHAnsi"/>
        </w:rPr>
        <w:t>models</w:t>
      </w:r>
      <w:r w:rsidRPr="00821B3C">
        <w:rPr>
          <w:rFonts w:cstheme="minorHAnsi"/>
        </w:rPr>
        <w:t xml:space="preserve"> have increased in scope and complexity in recent years, but </w:t>
      </w:r>
      <w:r>
        <w:rPr>
          <w:rFonts w:cstheme="minorHAnsi"/>
        </w:rPr>
        <w:t xml:space="preserve">models that capture the full complexity of a river system remain elusive.  </w:t>
      </w:r>
      <w:r w:rsidRPr="00821B3C">
        <w:rPr>
          <w:rFonts w:cstheme="minorHAnsi"/>
        </w:rPr>
        <w:t xml:space="preserve">Here we present a </w:t>
      </w:r>
      <w:r>
        <w:rPr>
          <w:rFonts w:cstheme="minorHAnsi"/>
        </w:rPr>
        <w:t xml:space="preserve">one-dimensional finite difference </w:t>
      </w:r>
      <w:r w:rsidRPr="00821B3C">
        <w:rPr>
          <w:rFonts w:cstheme="minorHAnsi"/>
        </w:rPr>
        <w:t>model that seeks to honor a greater breadth of fluvial processes at play along regional-scale river systems</w:t>
      </w:r>
      <w:r>
        <w:rPr>
          <w:rFonts w:cstheme="minorHAnsi"/>
        </w:rPr>
        <w:t xml:space="preserve">. Processes represented in our model include bedrock erosion via plucking and abrasion, shear stress dependent sediment transport, transient hillslope response, and the reduction of bedoad mass via gravel attrition. Our model contributes to a growing class of “erosion-deposition” models that seek to capture dynamics in mixed bedrock-alluvial rivers – that is, rivers whose behavior falls on a spectrum between detachment-limited and transport-limited erosional regimes. </w:t>
      </w:r>
    </w:p>
    <w:p w14:paraId="251493F0" w14:textId="77706C3D" w:rsidR="00860E67" w:rsidRDefault="00860E67" w:rsidP="00860E67">
      <w:pPr>
        <w:pStyle w:val="NormalWeb"/>
      </w:pPr>
    </w:p>
    <w:p w14:paraId="2EF56575" w14:textId="174218BE" w:rsidR="00DB4234" w:rsidRDefault="00DB4234" w:rsidP="00860E67">
      <w:pPr>
        <w:pStyle w:val="NormalWeb"/>
      </w:pPr>
    </w:p>
    <w:p w14:paraId="5DBBDF54" w14:textId="0B737D19" w:rsidR="00DB4234" w:rsidRDefault="00DB4234" w:rsidP="00860E67">
      <w:pPr>
        <w:pStyle w:val="NormalWeb"/>
      </w:pPr>
    </w:p>
    <w:p w14:paraId="32B4FF6D" w14:textId="77777777" w:rsidR="00DB4234" w:rsidRDefault="00DB4234" w:rsidP="00860E67">
      <w:pPr>
        <w:pStyle w:val="NormalWeb"/>
      </w:pPr>
    </w:p>
    <w:p w14:paraId="2FC6E843" w14:textId="77777777" w:rsidR="00804873" w:rsidRDefault="00804873" w:rsidP="00860E67">
      <w:pPr>
        <w:pStyle w:val="NormalWeb"/>
        <w:rPr>
          <w:b/>
          <w:bCs/>
          <w:i/>
          <w:iCs/>
          <w:sz w:val="32"/>
          <w:szCs w:val="32"/>
          <w:u w:val="single"/>
        </w:rPr>
      </w:pPr>
    </w:p>
    <w:p w14:paraId="4A88CB37" w14:textId="77777777" w:rsidR="00804873" w:rsidRDefault="00804873" w:rsidP="00860E67">
      <w:pPr>
        <w:pStyle w:val="NormalWeb"/>
        <w:rPr>
          <w:b/>
          <w:bCs/>
          <w:i/>
          <w:iCs/>
          <w:sz w:val="32"/>
          <w:szCs w:val="32"/>
          <w:u w:val="single"/>
        </w:rPr>
      </w:pPr>
    </w:p>
    <w:p w14:paraId="214E5BC0" w14:textId="7CC91DCA" w:rsidR="00DB4234" w:rsidRPr="00DB4234" w:rsidRDefault="00DB4234" w:rsidP="00860E67">
      <w:pPr>
        <w:pStyle w:val="NormalWeb"/>
        <w:rPr>
          <w:b/>
          <w:bCs/>
          <w:i/>
          <w:iCs/>
          <w:sz w:val="32"/>
          <w:szCs w:val="32"/>
          <w:u w:val="single"/>
        </w:rPr>
      </w:pPr>
      <w:r w:rsidRPr="00DB4234">
        <w:rPr>
          <w:b/>
          <w:bCs/>
          <w:i/>
          <w:iCs/>
          <w:sz w:val="32"/>
          <w:szCs w:val="32"/>
          <w:u w:val="single"/>
        </w:rPr>
        <w:t>GRAVEYARD</w:t>
      </w:r>
      <w:r>
        <w:rPr>
          <w:b/>
          <w:bCs/>
          <w:i/>
          <w:iCs/>
          <w:sz w:val="32"/>
          <w:szCs w:val="32"/>
          <w:u w:val="single"/>
        </w:rPr>
        <w:t>!!!</w:t>
      </w:r>
    </w:p>
    <w:p w14:paraId="4248F816" w14:textId="04624B3F" w:rsidR="00DB4234" w:rsidRDefault="00DB4234" w:rsidP="00860E67">
      <w:pPr>
        <w:pStyle w:val="NormalWeb"/>
      </w:pPr>
    </w:p>
    <w:p w14:paraId="2DBC277C" w14:textId="77777777" w:rsidR="00DB4234" w:rsidRPr="00821B3C" w:rsidRDefault="00DB4234" w:rsidP="00DB4234">
      <w:pPr>
        <w:jc w:val="both"/>
        <w:rPr>
          <w:rFonts w:cstheme="minorHAnsi"/>
        </w:rPr>
      </w:pPr>
      <w:r w:rsidRPr="00821B3C">
        <w:rPr>
          <w:rFonts w:cstheme="minorHAnsi"/>
        </w:rPr>
        <w:lastRenderedPageBreak/>
        <w:t>Since the 1980s, much thought and attention has been given to developing a mathematical representation of erosional processes in bedrock rivers. Howard and Kerby (1983) studied both bedrock and alluvial channels developed over short timescales in a badland setting. They observed that alluvial rivers mainly transported upstream sediment supply, with only minor amounts of excess transport capacity contributing to bed erosion. The bedrock channels, however, exhibited erosion rates proportional to bed shear stress during high flow events. It is worth noting that the "bedrock" described by Howard and Kerby (1983) was not true rock, however, but rather cohesive coastal plain sediments. Nonetheless, the recognition of this relationship led Howard and Kerby (1983) to define a power law function relating bedrock river erosion rate to drainage area and slope. This relationship emerges whether erosion is assumed to depend on either shear stress or stream power (Siedl and Dietrich, 1992, Whipple and Tucker, 1999). Equations of this form are commonly known as “stream power equations,” (Lague, 2014) and are written as</w:t>
      </w:r>
    </w:p>
    <w:p w14:paraId="264393F8" w14:textId="77777777" w:rsidR="00DB4234" w:rsidRPr="00821B3C" w:rsidRDefault="00DB4234" w:rsidP="00DB4234">
      <w:pPr>
        <w:jc w:val="both"/>
        <w:rPr>
          <w:rFonts w:cstheme="minorHAnsi"/>
        </w:rPr>
      </w:pPr>
    </w:p>
    <w:p w14:paraId="0990555B" w14:textId="77777777" w:rsidR="00DB4234" w:rsidRPr="00821B3C" w:rsidRDefault="00DB4234" w:rsidP="00DB4234">
      <w:pPr>
        <w:jc w:val="both"/>
        <w:rPr>
          <w:rFonts w:cstheme="minorHAnsi"/>
        </w:rPr>
      </w:pPr>
    </w:p>
    <w:p w14:paraId="012749BF" w14:textId="77777777" w:rsidR="00DB4234" w:rsidRPr="00821B3C" w:rsidRDefault="00DB4234" w:rsidP="00DB4234">
      <w:pPr>
        <w:jc w:val="both"/>
        <w:rPr>
          <w:rFonts w:eastAsiaTheme="minorEastAsia" w:cstheme="minorHAnsi"/>
        </w:rPr>
      </w:pPr>
      <m:oMathPara>
        <m:oMath>
          <m:r>
            <m:rPr>
              <m:sty m:val="p"/>
            </m:rPr>
            <w:rPr>
              <w:rFonts w:ascii="Cambria Math" w:hAnsi="Cambria Math" w:cstheme="minorHAnsi"/>
            </w:rPr>
            <m:t>E=K</m:t>
          </m:r>
          <m:sSup>
            <m:sSupPr>
              <m:ctrlPr>
                <w:rPr>
                  <w:rFonts w:ascii="Cambria Math" w:hAnsi="Cambria Math" w:cstheme="minorHAnsi"/>
                </w:rPr>
              </m:ctrlPr>
            </m:sSupPr>
            <m:e>
              <m:r>
                <m:rPr>
                  <m:sty m:val="p"/>
                </m:rPr>
                <w:rPr>
                  <w:rFonts w:ascii="Cambria Math" w:hAnsi="Cambria Math" w:cstheme="minorHAnsi"/>
                </w:rPr>
                <m:t>A</m:t>
              </m:r>
            </m:e>
            <m:sup>
              <m:r>
                <m:rPr>
                  <m:sty m:val="p"/>
                </m:rPr>
                <w:rPr>
                  <w:rFonts w:ascii="Cambria Math" w:hAnsi="Cambria Math" w:cstheme="minorHAnsi"/>
                </w:rPr>
                <m:t>m</m:t>
              </m:r>
            </m:sup>
          </m:sSup>
          <m:sSup>
            <m:sSupPr>
              <m:ctrlPr>
                <w:rPr>
                  <w:rFonts w:ascii="Cambria Math" w:hAnsi="Cambria Math" w:cstheme="minorHAnsi"/>
                </w:rPr>
              </m:ctrlPr>
            </m:sSupPr>
            <m:e>
              <m:r>
                <m:rPr>
                  <m:sty m:val="p"/>
                </m:rPr>
                <w:rPr>
                  <w:rFonts w:ascii="Cambria Math" w:hAnsi="Cambria Math" w:cstheme="minorHAnsi"/>
                </w:rPr>
                <m:t>S</m:t>
              </m:r>
            </m:e>
            <m:sup>
              <m:r>
                <m:rPr>
                  <m:sty m:val="p"/>
                </m:rPr>
                <w:rPr>
                  <w:rFonts w:ascii="Cambria Math" w:hAnsi="Cambria Math" w:cstheme="minorHAnsi"/>
                </w:rPr>
                <m:t>n</m:t>
              </m:r>
            </m:sup>
          </m:sSup>
        </m:oMath>
      </m:oMathPara>
    </w:p>
    <w:p w14:paraId="5B44D504" w14:textId="77777777" w:rsidR="00DB4234" w:rsidRPr="00821B3C" w:rsidRDefault="00DB4234" w:rsidP="00DB4234">
      <w:pPr>
        <w:jc w:val="both"/>
        <w:rPr>
          <w:rFonts w:eastAsiaTheme="minorEastAsia" w:cstheme="minorHAnsi"/>
        </w:rPr>
      </w:pPr>
    </w:p>
    <w:p w14:paraId="7AACCFDF" w14:textId="5A1C6B82" w:rsidR="00DB4234" w:rsidRDefault="00DB4234" w:rsidP="00DB4234">
      <w:pPr>
        <w:jc w:val="both"/>
        <w:rPr>
          <w:rFonts w:eastAsiaTheme="minorEastAsia" w:cstheme="minorHAnsi"/>
        </w:rPr>
      </w:pPr>
      <w:r w:rsidRPr="00821B3C">
        <w:rPr>
          <w:rFonts w:eastAsiaTheme="minorEastAsia" w:cstheme="minorHAnsi"/>
        </w:rPr>
        <w:t>Where m and n are positive exponents and K is an erodibility factor that encapsulates bedrock properties and climate variables. The righthand side of Equation 1 is equivalent in form to a geomorphic transport capacity (Howard, 1994 and references therein). If a river has bedrock exposed on its bed, it is reasonable to assume that the transport capacity of the river exceeds the rate of sediment supply (Howard and Kerby, 1983, Siedl and Dietrich, 1992, Howard, 1994b). These settings are termed “detachment-limited,” implying that the erosion rate is limited not by the river’s ability to transport alluvium downstream, but by the rate at which material can be detached and mobilized for transport from the riverbed itself (e.g., Howard, 1994b, Whipple and Tucker, 1999). If bedrock erodibility (K) is constant, then erosion rate will increase with shear stress/stream power.</w:t>
      </w:r>
    </w:p>
    <w:p w14:paraId="0F553950" w14:textId="538478CB" w:rsidR="00021C54" w:rsidRDefault="00021C54" w:rsidP="00DB4234">
      <w:pPr>
        <w:jc w:val="both"/>
        <w:rPr>
          <w:rFonts w:eastAsiaTheme="minorEastAsia" w:cstheme="minorHAnsi"/>
        </w:rPr>
      </w:pPr>
    </w:p>
    <w:p w14:paraId="1C1AEF92" w14:textId="530EB297" w:rsidR="00021C54" w:rsidRDefault="00021C54" w:rsidP="00DB4234">
      <w:pPr>
        <w:jc w:val="both"/>
        <w:rPr>
          <w:rFonts w:cstheme="minorHAnsi"/>
        </w:rPr>
      </w:pPr>
      <w:r w:rsidRPr="00821B3C">
        <w:rPr>
          <w:rFonts w:cstheme="minorHAnsi"/>
        </w:rPr>
        <w:t>The use of stream power models in the fluvial geomorphology and landscape evolution modeling communities has become widespread. There are two main reasons for their persistent popularity: (1) they are able to reproduce certain characteristic aspects of river profiles, such as smooth, concave-upward profiles at steady state and upstream-migrating knickpoints during transient response states, and (2) they are simple, as their derivation is based on reasonable assumptions about channel geometry and hydraulics and they are cast in terms of the physically observable metrics of slope and area (Lague, 2014).</w:t>
      </w:r>
    </w:p>
    <w:p w14:paraId="75E63CAB" w14:textId="1CB268F4" w:rsidR="00804873" w:rsidRDefault="00804873" w:rsidP="00DB4234">
      <w:pPr>
        <w:jc w:val="both"/>
        <w:rPr>
          <w:rFonts w:cstheme="minorHAnsi"/>
        </w:rPr>
      </w:pPr>
    </w:p>
    <w:p w14:paraId="037123CC" w14:textId="06F6B4F5" w:rsidR="00804873" w:rsidRDefault="00804873" w:rsidP="00DB4234">
      <w:pPr>
        <w:jc w:val="both"/>
        <w:rPr>
          <w:rFonts w:cstheme="minorHAnsi"/>
        </w:rPr>
      </w:pPr>
      <w:r w:rsidRPr="00821B3C">
        <w:rPr>
          <w:rFonts w:cstheme="minorHAnsi"/>
        </w:rPr>
        <w:t>The stream power model’s use of K, the erodibility factor, presents an additional challenge in that its value can span orders of magnitude, its units vary with the exponents m and n of Equation 1, and it is difficult to pinpoint the exact factors that go into determining its value (Barnhart et al., 2020).</w:t>
      </w:r>
    </w:p>
    <w:p w14:paraId="4188BD2C" w14:textId="35CE143B" w:rsidR="00CB76BA" w:rsidRDefault="00CB76BA" w:rsidP="00DB4234">
      <w:pPr>
        <w:jc w:val="both"/>
        <w:rPr>
          <w:rFonts w:cstheme="minorHAnsi"/>
        </w:rPr>
      </w:pPr>
    </w:p>
    <w:p w14:paraId="78ADFD29" w14:textId="638DF5B2" w:rsidR="00CB76BA" w:rsidRDefault="00CB76BA" w:rsidP="00CB76BA">
      <w:pPr>
        <w:jc w:val="both"/>
        <w:rPr>
          <w:rFonts w:cstheme="minorHAnsi"/>
        </w:rPr>
      </w:pPr>
      <w:r w:rsidRPr="00821B3C">
        <w:rPr>
          <w:rFonts w:cstheme="minorHAnsi"/>
        </w:rPr>
        <w:t xml:space="preserve">We require a model that is capable of capturing the streamwise changes in erosional process associated with regional-scale geology: major lithologic contacts, structural features, and </w:t>
      </w:r>
      <w:r w:rsidRPr="00821B3C">
        <w:rPr>
          <w:rFonts w:cstheme="minorHAnsi"/>
        </w:rPr>
        <w:lastRenderedPageBreak/>
        <w:t>fluctuating water and sediment supply, to name just a few of the complexities that make applying a single erosion law to an entire river system risky business.</w:t>
      </w:r>
    </w:p>
    <w:p w14:paraId="5817A147" w14:textId="1D93050D" w:rsidR="005E62AB" w:rsidRDefault="005E62AB" w:rsidP="00CB76BA">
      <w:pPr>
        <w:jc w:val="both"/>
        <w:rPr>
          <w:rFonts w:cstheme="minorHAnsi"/>
        </w:rPr>
      </w:pPr>
    </w:p>
    <w:p w14:paraId="1A5E6EE0" w14:textId="77777777" w:rsidR="005E62AB" w:rsidRPr="00821B3C" w:rsidRDefault="005E62AB" w:rsidP="005E62AB">
      <w:pPr>
        <w:jc w:val="both"/>
        <w:rPr>
          <w:rFonts w:cstheme="minorHAnsi"/>
        </w:rPr>
      </w:pPr>
      <w:r w:rsidRPr="00821B3C">
        <w:rPr>
          <w:rFonts w:cstheme="minorHAnsi"/>
        </w:rPr>
        <w:t>In real-world rivers, this width adjustment may be further complicated by a tendency for rivers to also adjust their bed roughness, which alters the shear stress regime and thus sediment transport capabilities (Grant, 1997). Given this knowledge, we can understand the importance of moving away from models that make use of empirical treatments of channel hydraulic geometry, and instead allow channel width and roughness to adjust dynamically.</w:t>
      </w:r>
    </w:p>
    <w:p w14:paraId="2C35788C" w14:textId="501379D6" w:rsidR="005E62AB" w:rsidRDefault="005E62AB" w:rsidP="00CB76BA">
      <w:pPr>
        <w:jc w:val="both"/>
        <w:rPr>
          <w:rFonts w:cstheme="minorHAnsi"/>
        </w:rPr>
      </w:pPr>
    </w:p>
    <w:p w14:paraId="2A65F7C7" w14:textId="77777777" w:rsidR="00627D83" w:rsidRDefault="00627D83" w:rsidP="00627D83">
      <w:pPr>
        <w:jc w:val="both"/>
        <w:rPr>
          <w:rFonts w:cstheme="minorHAnsi"/>
        </w:rPr>
      </w:pPr>
      <w:r w:rsidRPr="00821B3C">
        <w:rPr>
          <w:rFonts w:cstheme="minorHAnsi"/>
        </w:rPr>
        <w:t xml:space="preserve">Bedrock-incising rivers </w:t>
      </w:r>
      <w:r>
        <w:rPr>
          <w:rFonts w:cstheme="minorHAnsi"/>
        </w:rPr>
        <w:t xml:space="preserve">set the pace of landscape response to changes in geomorphic equilibrium, such as shifts in climate or tectonic regime (e.g. </w:t>
      </w:r>
      <w:r w:rsidRPr="00821B3C">
        <w:rPr>
          <w:rFonts w:cstheme="minorHAnsi"/>
        </w:rPr>
        <w:t>Sklar and Dietrich, 1998, Whipple, 2004</w:t>
      </w:r>
      <w:r>
        <w:rPr>
          <w:rFonts w:cstheme="minorHAnsi"/>
        </w:rPr>
        <w:t xml:space="preserve">, Whipple and Tucker, 1999). </w:t>
      </w:r>
      <w:r w:rsidRPr="00821B3C">
        <w:rPr>
          <w:rFonts w:cstheme="minorHAnsi"/>
        </w:rPr>
        <w:t xml:space="preserve">These rivers, hereafter referred to simply as "bedrock rivers," </w:t>
      </w:r>
      <w:r>
        <w:rPr>
          <w:rFonts w:cstheme="minorHAnsi"/>
        </w:rPr>
        <w:t>cut</w:t>
      </w:r>
      <w:r w:rsidRPr="00821B3C">
        <w:rPr>
          <w:rFonts w:cstheme="minorHAnsi"/>
        </w:rPr>
        <w:t xml:space="preserve"> into bedrock over long timescales, even </w:t>
      </w:r>
      <w:r>
        <w:rPr>
          <w:rFonts w:cstheme="minorHAnsi"/>
        </w:rPr>
        <w:t>as</w:t>
      </w:r>
      <w:r w:rsidRPr="00821B3C">
        <w:rPr>
          <w:rFonts w:cstheme="minorHAnsi"/>
        </w:rPr>
        <w:t xml:space="preserve"> their beds </w:t>
      </w:r>
      <w:r>
        <w:rPr>
          <w:rFonts w:cstheme="minorHAnsi"/>
        </w:rPr>
        <w:t>may be</w:t>
      </w:r>
      <w:r w:rsidRPr="00821B3C">
        <w:rPr>
          <w:rFonts w:cstheme="minorHAnsi"/>
        </w:rPr>
        <w:t xml:space="preserve"> episodically covered with alluvium. It follows that in order to predict</w:t>
      </w:r>
      <w:r>
        <w:rPr>
          <w:rFonts w:cstheme="minorHAnsi"/>
        </w:rPr>
        <w:t xml:space="preserve"> </w:t>
      </w:r>
      <w:r w:rsidRPr="00821B3C">
        <w:rPr>
          <w:rFonts w:cstheme="minorHAnsi"/>
        </w:rPr>
        <w:t>large-scale landscape responses</w:t>
      </w:r>
      <w:r>
        <w:rPr>
          <w:rFonts w:cstheme="minorHAnsi"/>
        </w:rPr>
        <w:t xml:space="preserve"> to changing climate and tectonics</w:t>
      </w:r>
      <w:r w:rsidRPr="00821B3C">
        <w:rPr>
          <w:rFonts w:cstheme="minorHAnsi"/>
        </w:rPr>
        <w:t>, we require a thorough understanding of the mechanics of bedrock river erosion. In cases where bedrock is episodically covered with a layer of alluvium, we also require an understanding of how this mobile sediment influences the mechanics of bedrock erosion</w:t>
      </w:r>
      <w:r>
        <w:rPr>
          <w:rFonts w:cstheme="minorHAnsi"/>
        </w:rPr>
        <w:t xml:space="preserve"> and modulates fluvial behavior over short timescales. </w:t>
      </w:r>
    </w:p>
    <w:p w14:paraId="1635D62B" w14:textId="37E13A8C" w:rsidR="00627D83" w:rsidRDefault="00627D83" w:rsidP="00CB76BA">
      <w:pPr>
        <w:jc w:val="both"/>
        <w:rPr>
          <w:rFonts w:cstheme="minorHAnsi"/>
        </w:rPr>
      </w:pPr>
    </w:p>
    <w:p w14:paraId="69C31080" w14:textId="77777777" w:rsidR="00627D83" w:rsidRDefault="00627D83" w:rsidP="00627D83">
      <w:pPr>
        <w:pStyle w:val="ListParagraph"/>
        <w:numPr>
          <w:ilvl w:val="0"/>
          <w:numId w:val="3"/>
        </w:numPr>
        <w:jc w:val="both"/>
        <w:rPr>
          <w:rFonts w:cstheme="minorHAnsi"/>
        </w:rPr>
      </w:pPr>
      <w:r>
        <w:rPr>
          <w:rFonts w:cstheme="minorHAnsi"/>
        </w:rPr>
        <w:t>We talk about (and write models for) endmember cases, but most rivers are not that</w:t>
      </w:r>
    </w:p>
    <w:p w14:paraId="7B5CDE8E" w14:textId="77777777" w:rsidR="00627D83" w:rsidRDefault="00627D83" w:rsidP="00627D83">
      <w:pPr>
        <w:pStyle w:val="ListParagraph"/>
        <w:numPr>
          <w:ilvl w:val="0"/>
          <w:numId w:val="3"/>
        </w:numPr>
        <w:jc w:val="both"/>
        <w:rPr>
          <w:rFonts w:cstheme="minorHAnsi"/>
        </w:rPr>
      </w:pPr>
      <w:r>
        <w:rPr>
          <w:rFonts w:cstheme="minorHAnsi"/>
        </w:rPr>
        <w:t>Many gravel-bed rivers in mountain settings look (and can be modeled by) TPL alluvial models, but we can reasonably assume incise bedrock over some timescale</w:t>
      </w:r>
    </w:p>
    <w:p w14:paraId="34D2E88B" w14:textId="77777777" w:rsidR="00627D83" w:rsidRDefault="00627D83" w:rsidP="00627D83">
      <w:pPr>
        <w:pStyle w:val="ListParagraph"/>
        <w:numPr>
          <w:ilvl w:val="0"/>
          <w:numId w:val="3"/>
        </w:numPr>
        <w:jc w:val="both"/>
        <w:rPr>
          <w:rFonts w:cstheme="minorHAnsi"/>
        </w:rPr>
      </w:pPr>
      <w:r>
        <w:rPr>
          <w:rFonts w:cstheme="minorHAnsi"/>
        </w:rPr>
        <w:t>It’s tempting to treat any bedrock-incising river with a SP model, but this is inadequate, esp if rivers are adjusting their hydraulic geometries sensu alluvial channels; this impacts bedrock erosion</w:t>
      </w:r>
    </w:p>
    <w:p w14:paraId="1A2FF92F" w14:textId="77777777" w:rsidR="00627D83" w:rsidRDefault="00627D83" w:rsidP="00627D83">
      <w:pPr>
        <w:pStyle w:val="ListParagraph"/>
        <w:numPr>
          <w:ilvl w:val="0"/>
          <w:numId w:val="3"/>
        </w:numPr>
        <w:jc w:val="both"/>
        <w:rPr>
          <w:rFonts w:cstheme="minorHAnsi"/>
        </w:rPr>
      </w:pPr>
      <w:r>
        <w:rPr>
          <w:rFonts w:cstheme="minorHAnsi"/>
        </w:rPr>
        <w:t>Previous ED models have shown TPL-DTL transition, but haven’t explicitly done bedrock erosion and alluvial adjustment</w:t>
      </w:r>
    </w:p>
    <w:p w14:paraId="3D774E00" w14:textId="77777777" w:rsidR="00627D83" w:rsidRDefault="00627D83" w:rsidP="00627D83">
      <w:pPr>
        <w:pStyle w:val="ListParagraph"/>
        <w:numPr>
          <w:ilvl w:val="0"/>
          <w:numId w:val="3"/>
        </w:numPr>
        <w:jc w:val="both"/>
        <w:rPr>
          <w:rFonts w:cstheme="minorHAnsi"/>
        </w:rPr>
      </w:pPr>
      <w:r>
        <w:rPr>
          <w:rFonts w:cstheme="minorHAnsi"/>
        </w:rPr>
        <w:t>Need a model that does bedrock ero and alluvial geom (and captures some extra complexity of alluvial systems, like dynamism of sediment load); allows for dynamic feedbacks in those processes – that’s us!</w:t>
      </w:r>
    </w:p>
    <w:p w14:paraId="24F82C3F" w14:textId="604BA6FD" w:rsidR="00627D83" w:rsidRDefault="00627D83" w:rsidP="00627D83">
      <w:pPr>
        <w:pStyle w:val="ListParagraph"/>
        <w:numPr>
          <w:ilvl w:val="0"/>
          <w:numId w:val="3"/>
        </w:numPr>
        <w:jc w:val="both"/>
        <w:rPr>
          <w:rFonts w:cstheme="minorHAnsi"/>
        </w:rPr>
      </w:pPr>
      <w:r>
        <w:rPr>
          <w:rFonts w:cstheme="minorHAnsi"/>
        </w:rPr>
        <w:t>This will help us understand these systems on short and long timescales</w:t>
      </w:r>
    </w:p>
    <w:p w14:paraId="51522CCC" w14:textId="1445BBD5" w:rsidR="004B14AF" w:rsidRDefault="004B14AF" w:rsidP="004B14AF">
      <w:pPr>
        <w:jc w:val="both"/>
        <w:rPr>
          <w:rFonts w:cstheme="minorHAnsi"/>
        </w:rPr>
      </w:pPr>
    </w:p>
    <w:p w14:paraId="52439B44" w14:textId="5E76FB6B" w:rsidR="004B14AF" w:rsidRDefault="004B14AF" w:rsidP="004B14AF">
      <w:pPr>
        <w:jc w:val="both"/>
        <w:rPr>
          <w:rFonts w:cstheme="minorHAnsi"/>
          <w:color w:val="000000" w:themeColor="text1"/>
        </w:rPr>
      </w:pPr>
      <w:r w:rsidRPr="00821B3C">
        <w:rPr>
          <w:rFonts w:cstheme="minorHAnsi"/>
          <w:color w:val="000000" w:themeColor="text1"/>
        </w:rPr>
        <w:t xml:space="preserve">The attention paid in our model to both bedrock and sediment properties leads to a unique feature of our model: the relative importance of different erosional mechanisms (plucking and abrasion) varies depending on the properties of both the substrate and bedload material.  </w:t>
      </w:r>
    </w:p>
    <w:p w14:paraId="1598202D" w14:textId="08170BD5" w:rsidR="00963743" w:rsidRDefault="00963743" w:rsidP="004B14AF">
      <w:pPr>
        <w:jc w:val="both"/>
        <w:rPr>
          <w:rFonts w:cstheme="minorHAnsi"/>
          <w:color w:val="000000" w:themeColor="text1"/>
        </w:rPr>
      </w:pPr>
    </w:p>
    <w:p w14:paraId="2D863B4A" w14:textId="23914107" w:rsidR="00963743" w:rsidRDefault="00963743" w:rsidP="00963743">
      <w:pPr>
        <w:jc w:val="both"/>
        <w:rPr>
          <w:rFonts w:cstheme="minorHAnsi"/>
          <w:color w:val="000000" w:themeColor="text1"/>
        </w:rPr>
      </w:pPr>
      <w:r w:rsidRPr="00821B3C">
        <w:rPr>
          <w:rFonts w:cstheme="minorHAnsi"/>
          <w:color w:val="000000" w:themeColor="text1"/>
        </w:rPr>
        <w:t>Our model does not account for the differences in shear stress associated with different styles of plucking detachment, per Gabet 2020b. Instead, all plucking is accomplished through a simple stream power formulation (see below). We also do not account for large (boulder-sized) clasts in the system</w:t>
      </w:r>
      <w:r w:rsidRPr="006F58F9">
        <w:rPr>
          <w:rFonts w:cstheme="minorHAnsi"/>
          <w:color w:val="000000" w:themeColor="text1"/>
          <w:highlight w:val="yellow"/>
        </w:rPr>
        <w:t>. We use a single discharge-area relationship, rather than a stochastic formulation.</w:t>
      </w:r>
      <w:r w:rsidRPr="00821B3C">
        <w:rPr>
          <w:rFonts w:cstheme="minorHAnsi"/>
          <w:color w:val="000000" w:themeColor="text1"/>
        </w:rPr>
        <w:t xml:space="preserve"> And finally, when calculating erosion via abrasion, we use generic abrasion coefficients that have been found for different rock types (Attal and Lave, 2006) in order to be broadly representative of "highly erodible" and "erosion-resistant" </w:t>
      </w:r>
      <w:r>
        <w:rPr>
          <w:rFonts w:cstheme="minorHAnsi"/>
          <w:color w:val="000000" w:themeColor="text1"/>
        </w:rPr>
        <w:t xml:space="preserve">geologic </w:t>
      </w:r>
      <w:r w:rsidRPr="00821B3C">
        <w:rPr>
          <w:rFonts w:cstheme="minorHAnsi"/>
          <w:color w:val="000000" w:themeColor="text1"/>
        </w:rPr>
        <w:t xml:space="preserve">units; our study is not intended to be grounded in a specific field site, and therefore we have not conducted fieldwork to measure </w:t>
      </w:r>
      <w:r w:rsidRPr="00821B3C">
        <w:rPr>
          <w:rFonts w:cstheme="minorHAnsi"/>
          <w:color w:val="000000" w:themeColor="text1"/>
        </w:rPr>
        <w:lastRenderedPageBreak/>
        <w:t xml:space="preserve">fracture density or other field-based observations that would inform a more realistic formulation of abrasion coefficients. </w:t>
      </w:r>
    </w:p>
    <w:p w14:paraId="167874D9" w14:textId="2627715D" w:rsidR="000D7B3A" w:rsidRDefault="000D7B3A" w:rsidP="00963743">
      <w:pPr>
        <w:jc w:val="both"/>
        <w:rPr>
          <w:rFonts w:cstheme="minorHAnsi"/>
          <w:color w:val="000000" w:themeColor="text1"/>
        </w:rPr>
      </w:pPr>
    </w:p>
    <w:p w14:paraId="5234D008" w14:textId="0483044D" w:rsidR="000D7B3A" w:rsidRDefault="000D7B3A" w:rsidP="00963743">
      <w:pPr>
        <w:jc w:val="both"/>
        <w:rPr>
          <w:rFonts w:ascii="Arial" w:hAnsi="Arial" w:cs="Arial"/>
          <w:color w:val="000000"/>
          <w:sz w:val="22"/>
          <w:szCs w:val="22"/>
        </w:rPr>
      </w:pPr>
      <w:r>
        <w:rPr>
          <w:rFonts w:ascii="Arial" w:hAnsi="Arial" w:cs="Arial"/>
          <w:color w:val="000000"/>
          <w:sz w:val="22"/>
          <w:szCs w:val="22"/>
        </w:rPr>
        <w:t>Lague (2014) outlines six criteria, drawn from field observations, for incision models to replicate. Two of those criteria relate to transient dynamics, which we are unable to address with our steady state model; and two relate to channel width, which we do not address in the framework of Lague (2014) because we instead discuss width in the framework of near-threshold channel geometry. However, we do address two steady state criteria;</w:t>
      </w:r>
    </w:p>
    <w:p w14:paraId="3148B126" w14:textId="4CC0DAF7" w:rsidR="0086799B" w:rsidRDefault="0086799B" w:rsidP="00963743">
      <w:pPr>
        <w:jc w:val="both"/>
        <w:rPr>
          <w:rFonts w:ascii="Arial" w:hAnsi="Arial" w:cs="Arial"/>
          <w:color w:val="000000"/>
          <w:sz w:val="22"/>
          <w:szCs w:val="22"/>
        </w:rPr>
      </w:pPr>
    </w:p>
    <w:p w14:paraId="1D9D1F9B" w14:textId="29BB0FEE" w:rsidR="0086799B" w:rsidRPr="00821B3C" w:rsidRDefault="0086799B" w:rsidP="00963743">
      <w:pPr>
        <w:jc w:val="both"/>
        <w:rPr>
          <w:rFonts w:cstheme="minorHAnsi"/>
          <w:color w:val="000000" w:themeColor="text1"/>
        </w:rPr>
      </w:pPr>
      <w:r>
        <w:rPr>
          <w:rFonts w:ascii="Arial" w:hAnsi="Arial" w:cs="Arial"/>
          <w:color w:val="000000"/>
          <w:sz w:val="22"/>
          <w:szCs w:val="22"/>
        </w:rPr>
        <w:t>At some point cite attal and lave for abrasion coeffcients</w:t>
      </w:r>
    </w:p>
    <w:p w14:paraId="772DA7AB" w14:textId="77777777" w:rsidR="00963743" w:rsidRPr="004B14AF" w:rsidRDefault="00963743" w:rsidP="004B14AF">
      <w:pPr>
        <w:jc w:val="both"/>
        <w:rPr>
          <w:rFonts w:cstheme="minorHAnsi"/>
        </w:rPr>
      </w:pPr>
    </w:p>
    <w:p w14:paraId="568FE7F9" w14:textId="77777777" w:rsidR="00627D83" w:rsidRPr="00821B3C" w:rsidRDefault="00627D83" w:rsidP="00CB76BA">
      <w:pPr>
        <w:jc w:val="both"/>
        <w:rPr>
          <w:rFonts w:cstheme="minorHAnsi"/>
        </w:rPr>
      </w:pPr>
    </w:p>
    <w:p w14:paraId="3DEAEDB5" w14:textId="77777777" w:rsidR="00CB76BA" w:rsidRPr="00821B3C" w:rsidRDefault="00CB76BA" w:rsidP="00DB4234">
      <w:pPr>
        <w:jc w:val="both"/>
        <w:rPr>
          <w:rFonts w:eastAsiaTheme="minorEastAsia" w:cstheme="minorHAnsi"/>
        </w:rPr>
      </w:pPr>
    </w:p>
    <w:p w14:paraId="49ED6EE7" w14:textId="77777777" w:rsidR="00DB4234" w:rsidRDefault="00DB4234" w:rsidP="00860E67">
      <w:pPr>
        <w:pStyle w:val="NormalWeb"/>
      </w:pPr>
    </w:p>
    <w:p w14:paraId="41757B0E" w14:textId="77777777" w:rsidR="006B08D6" w:rsidRPr="006B08D6" w:rsidRDefault="006B08D6" w:rsidP="009B41FB">
      <w:pPr>
        <w:jc w:val="both"/>
        <w:rPr>
          <w:rFonts w:cstheme="minorHAnsi"/>
          <w:color w:val="000000" w:themeColor="text1"/>
        </w:rPr>
      </w:pPr>
    </w:p>
    <w:sectPr w:rsidR="006B08D6" w:rsidRPr="006B08D6" w:rsidSect="00582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nessa Gabel" w:date="2022-12-27T10:47:00Z" w:initials="VG">
    <w:p w14:paraId="06C158D5" w14:textId="77777777" w:rsidR="00E1415D" w:rsidRDefault="00E1415D" w:rsidP="008B5C32">
      <w:r>
        <w:rPr>
          <w:rStyle w:val="CommentReference"/>
        </w:rPr>
        <w:annotationRef/>
      </w:r>
      <w:r>
        <w:rPr>
          <w:sz w:val="20"/>
          <w:szCs w:val="20"/>
        </w:rPr>
        <w:t>Not actually changing stress, just increasing/decreasing size of riverbed over which that stress occurs</w:t>
      </w:r>
    </w:p>
  </w:comment>
  <w:comment w:id="1" w:author="Vanessa Gabel" w:date="2022-12-27T10:47:00Z" w:initials="VG">
    <w:p w14:paraId="438EB67F" w14:textId="77777777" w:rsidR="00E1415D" w:rsidRDefault="00E1415D" w:rsidP="00480EB2">
      <w:r>
        <w:rPr>
          <w:rStyle w:val="CommentReference"/>
        </w:rPr>
        <w:annotationRef/>
      </w:r>
      <w:r>
        <w:rPr>
          <w:sz w:val="20"/>
          <w:szCs w:val="20"/>
        </w:rPr>
        <w:t>Or if alluvial cover is sufficiently thin</w:t>
      </w:r>
    </w:p>
  </w:comment>
  <w:comment w:id="2" w:author="Vanessa Gabel" w:date="2022-12-27T11:15:00Z" w:initials="VG">
    <w:p w14:paraId="72759639" w14:textId="77777777" w:rsidR="000562FE" w:rsidRDefault="000562FE" w:rsidP="00952B34">
      <w:r>
        <w:rPr>
          <w:rStyle w:val="CommentReference"/>
        </w:rPr>
        <w:annotationRef/>
      </w:r>
      <w:r>
        <w:rPr>
          <w:sz w:val="20"/>
          <w:szCs w:val="20"/>
        </w:rPr>
        <w:t>Find a way to say that we are honoring the idea that bedrock erosion can occur under thin alluvium, as well (chatanantavet and Parker, idea of a “battering layer”)</w:t>
      </w:r>
    </w:p>
  </w:comment>
  <w:comment w:id="3" w:author="Vanessa Gabel" w:date="2022-12-27T11:04:00Z" w:initials="VG">
    <w:p w14:paraId="5FB29ACA" w14:textId="04AAFBC6" w:rsidR="00A76386" w:rsidRDefault="00A76386" w:rsidP="00A774FB">
      <w:r>
        <w:rPr>
          <w:rStyle w:val="CommentReference"/>
        </w:rPr>
        <w:annotationRef/>
      </w:r>
      <w:r>
        <w:rPr>
          <w:sz w:val="20"/>
          <w:szCs w:val="20"/>
        </w:rPr>
        <w:t>Not sure if this is an appropriate citation</w:t>
      </w:r>
    </w:p>
  </w:comment>
  <w:comment w:id="4" w:author="Vanessa Gabel" w:date="2022-10-04T11:26:00Z" w:initials="VG">
    <w:p w14:paraId="3A7E8345" w14:textId="497675AC" w:rsidR="00F91A89" w:rsidRDefault="00F91A89" w:rsidP="00F02E77">
      <w:r>
        <w:rPr>
          <w:rStyle w:val="CommentReference"/>
        </w:rPr>
        <w:annotationRef/>
      </w:r>
      <w:r>
        <w:rPr>
          <w:sz w:val="20"/>
          <w:szCs w:val="20"/>
        </w:rPr>
        <w:t>Not sure about this step right here: should d(dv)/dx resolve to dv/dx, or dv^2/dx?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C158D5" w15:done="0"/>
  <w15:commentEx w15:paraId="438EB67F" w15:done="0"/>
  <w15:commentEx w15:paraId="72759639" w15:paraIdParent="438EB67F" w15:done="0"/>
  <w15:commentEx w15:paraId="5FB29ACA" w15:done="0"/>
  <w15:commentEx w15:paraId="3A7E83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4BA7" w16cex:dateUtc="2022-12-27T16:47:00Z"/>
  <w16cex:commentExtensible w16cex:durableId="27554BCD" w16cex:dateUtc="2022-12-27T16:47:00Z"/>
  <w16cex:commentExtensible w16cex:durableId="2755525A" w16cex:dateUtc="2022-12-27T17:15:00Z"/>
  <w16cex:commentExtensible w16cex:durableId="27554FB0" w16cex:dateUtc="2022-12-27T17:04:00Z"/>
  <w16cex:commentExtensible w16cex:durableId="26E696E7" w16cex:dateUtc="2022-10-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C158D5" w16cid:durableId="27554BA7"/>
  <w16cid:commentId w16cid:paraId="438EB67F" w16cid:durableId="27554BCD"/>
  <w16cid:commentId w16cid:paraId="72759639" w16cid:durableId="2755525A"/>
  <w16cid:commentId w16cid:paraId="5FB29ACA" w16cid:durableId="27554FB0"/>
  <w16cid:commentId w16cid:paraId="3A7E8345" w16cid:durableId="26E696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AAA"/>
    <w:multiLevelType w:val="hybridMultilevel"/>
    <w:tmpl w:val="4388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40C5E"/>
    <w:multiLevelType w:val="hybridMultilevel"/>
    <w:tmpl w:val="438849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68023D"/>
    <w:multiLevelType w:val="hybridMultilevel"/>
    <w:tmpl w:val="93B0416E"/>
    <w:lvl w:ilvl="0" w:tplc="14BCEC94">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151542">
    <w:abstractNumId w:val="2"/>
  </w:num>
  <w:num w:numId="2" w16cid:durableId="29457363">
    <w:abstractNumId w:val="0"/>
  </w:num>
  <w:num w:numId="3" w16cid:durableId="86536400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essa Gabel">
    <w15:presenceInfo w15:providerId="AD" w15:userId="S::vaga3461@colorado.edu::187137ed-6d9a-454c-b062-73d807b62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BF"/>
    <w:rsid w:val="00013C06"/>
    <w:rsid w:val="00021C54"/>
    <w:rsid w:val="00025DCD"/>
    <w:rsid w:val="00030607"/>
    <w:rsid w:val="00044F5D"/>
    <w:rsid w:val="0004648C"/>
    <w:rsid w:val="000562FE"/>
    <w:rsid w:val="00057930"/>
    <w:rsid w:val="00073023"/>
    <w:rsid w:val="0009236F"/>
    <w:rsid w:val="000963BA"/>
    <w:rsid w:val="000B3B9E"/>
    <w:rsid w:val="000B3E4A"/>
    <w:rsid w:val="000D52EA"/>
    <w:rsid w:val="000D7B3A"/>
    <w:rsid w:val="000E2377"/>
    <w:rsid w:val="00127F84"/>
    <w:rsid w:val="0013174F"/>
    <w:rsid w:val="00132DF5"/>
    <w:rsid w:val="001546C9"/>
    <w:rsid w:val="00160A44"/>
    <w:rsid w:val="00162AB6"/>
    <w:rsid w:val="00167A7C"/>
    <w:rsid w:val="001873EA"/>
    <w:rsid w:val="00194134"/>
    <w:rsid w:val="00194EF6"/>
    <w:rsid w:val="001A42AF"/>
    <w:rsid w:val="001B19DE"/>
    <w:rsid w:val="001B3000"/>
    <w:rsid w:val="001B5271"/>
    <w:rsid w:val="001C16DD"/>
    <w:rsid w:val="001C4FA9"/>
    <w:rsid w:val="001D7CF1"/>
    <w:rsid w:val="001E6B06"/>
    <w:rsid w:val="0020501C"/>
    <w:rsid w:val="00215E47"/>
    <w:rsid w:val="00225466"/>
    <w:rsid w:val="002307DE"/>
    <w:rsid w:val="002314CF"/>
    <w:rsid w:val="00231670"/>
    <w:rsid w:val="00295031"/>
    <w:rsid w:val="002A5362"/>
    <w:rsid w:val="002B1BFB"/>
    <w:rsid w:val="002E49A9"/>
    <w:rsid w:val="00302F20"/>
    <w:rsid w:val="003061CB"/>
    <w:rsid w:val="00311ED3"/>
    <w:rsid w:val="0031798B"/>
    <w:rsid w:val="00321885"/>
    <w:rsid w:val="00326D8B"/>
    <w:rsid w:val="00391A30"/>
    <w:rsid w:val="003A13F7"/>
    <w:rsid w:val="003A4BB4"/>
    <w:rsid w:val="003F67E6"/>
    <w:rsid w:val="00430088"/>
    <w:rsid w:val="004638C0"/>
    <w:rsid w:val="00493341"/>
    <w:rsid w:val="004A1267"/>
    <w:rsid w:val="004B14AF"/>
    <w:rsid w:val="004B6765"/>
    <w:rsid w:val="004E3282"/>
    <w:rsid w:val="00513FC9"/>
    <w:rsid w:val="005163E0"/>
    <w:rsid w:val="00526AFB"/>
    <w:rsid w:val="00544C3D"/>
    <w:rsid w:val="00545CCC"/>
    <w:rsid w:val="005601EE"/>
    <w:rsid w:val="00561B54"/>
    <w:rsid w:val="0056329A"/>
    <w:rsid w:val="005805A9"/>
    <w:rsid w:val="00582F5E"/>
    <w:rsid w:val="00586443"/>
    <w:rsid w:val="0059188D"/>
    <w:rsid w:val="005924E2"/>
    <w:rsid w:val="005A6C3C"/>
    <w:rsid w:val="005C16A7"/>
    <w:rsid w:val="005C2599"/>
    <w:rsid w:val="005C5AD5"/>
    <w:rsid w:val="005E1A65"/>
    <w:rsid w:val="005E62AB"/>
    <w:rsid w:val="005F4E13"/>
    <w:rsid w:val="0060046B"/>
    <w:rsid w:val="00611C6D"/>
    <w:rsid w:val="00614EA7"/>
    <w:rsid w:val="00625936"/>
    <w:rsid w:val="00627D83"/>
    <w:rsid w:val="00635044"/>
    <w:rsid w:val="00676C9C"/>
    <w:rsid w:val="006A2AA5"/>
    <w:rsid w:val="006A6236"/>
    <w:rsid w:val="006B08D6"/>
    <w:rsid w:val="006B097B"/>
    <w:rsid w:val="006B7B90"/>
    <w:rsid w:val="006C0119"/>
    <w:rsid w:val="006C69BC"/>
    <w:rsid w:val="006D1F74"/>
    <w:rsid w:val="006D2498"/>
    <w:rsid w:val="006F0CDD"/>
    <w:rsid w:val="006F58F9"/>
    <w:rsid w:val="00707A25"/>
    <w:rsid w:val="00727143"/>
    <w:rsid w:val="00777AA7"/>
    <w:rsid w:val="007C2D3C"/>
    <w:rsid w:val="007C6D32"/>
    <w:rsid w:val="007D575E"/>
    <w:rsid w:val="007F0A96"/>
    <w:rsid w:val="007F226A"/>
    <w:rsid w:val="007F7788"/>
    <w:rsid w:val="00804873"/>
    <w:rsid w:val="008068E4"/>
    <w:rsid w:val="00815B7A"/>
    <w:rsid w:val="00820EDC"/>
    <w:rsid w:val="00821B3C"/>
    <w:rsid w:val="00844634"/>
    <w:rsid w:val="008559AE"/>
    <w:rsid w:val="00860E67"/>
    <w:rsid w:val="0086799B"/>
    <w:rsid w:val="00881DE4"/>
    <w:rsid w:val="0088663A"/>
    <w:rsid w:val="008A11BA"/>
    <w:rsid w:val="008A3442"/>
    <w:rsid w:val="008B31BC"/>
    <w:rsid w:val="008B360F"/>
    <w:rsid w:val="008C47A4"/>
    <w:rsid w:val="008C7E12"/>
    <w:rsid w:val="008D4750"/>
    <w:rsid w:val="0090259D"/>
    <w:rsid w:val="00925B4C"/>
    <w:rsid w:val="00930541"/>
    <w:rsid w:val="009632BC"/>
    <w:rsid w:val="00963743"/>
    <w:rsid w:val="009754B6"/>
    <w:rsid w:val="00976637"/>
    <w:rsid w:val="00980817"/>
    <w:rsid w:val="009A68AA"/>
    <w:rsid w:val="009B41FB"/>
    <w:rsid w:val="009D1BE9"/>
    <w:rsid w:val="009E02C3"/>
    <w:rsid w:val="009F157B"/>
    <w:rsid w:val="009F4394"/>
    <w:rsid w:val="009F7D47"/>
    <w:rsid w:val="00A01DB2"/>
    <w:rsid w:val="00A4027D"/>
    <w:rsid w:val="00A70D4B"/>
    <w:rsid w:val="00A76386"/>
    <w:rsid w:val="00A84897"/>
    <w:rsid w:val="00A87CC6"/>
    <w:rsid w:val="00AB7FE8"/>
    <w:rsid w:val="00AC114F"/>
    <w:rsid w:val="00AC4570"/>
    <w:rsid w:val="00AF69BF"/>
    <w:rsid w:val="00B015F6"/>
    <w:rsid w:val="00B15E89"/>
    <w:rsid w:val="00B37E56"/>
    <w:rsid w:val="00B4067C"/>
    <w:rsid w:val="00B47B67"/>
    <w:rsid w:val="00B54CD2"/>
    <w:rsid w:val="00B75D8F"/>
    <w:rsid w:val="00BE4E64"/>
    <w:rsid w:val="00C2117E"/>
    <w:rsid w:val="00C32F0A"/>
    <w:rsid w:val="00C522B3"/>
    <w:rsid w:val="00CB3818"/>
    <w:rsid w:val="00CB76BA"/>
    <w:rsid w:val="00CE55B4"/>
    <w:rsid w:val="00CF70A4"/>
    <w:rsid w:val="00D223DE"/>
    <w:rsid w:val="00D22B1D"/>
    <w:rsid w:val="00D27D95"/>
    <w:rsid w:val="00D44BCD"/>
    <w:rsid w:val="00D46CF9"/>
    <w:rsid w:val="00D56546"/>
    <w:rsid w:val="00D56C72"/>
    <w:rsid w:val="00D70A8C"/>
    <w:rsid w:val="00D752FE"/>
    <w:rsid w:val="00D7601F"/>
    <w:rsid w:val="00DB4234"/>
    <w:rsid w:val="00DB742C"/>
    <w:rsid w:val="00DD5064"/>
    <w:rsid w:val="00DD7D78"/>
    <w:rsid w:val="00DE2B06"/>
    <w:rsid w:val="00DE699B"/>
    <w:rsid w:val="00E1415D"/>
    <w:rsid w:val="00E56F16"/>
    <w:rsid w:val="00E74D6D"/>
    <w:rsid w:val="00E84CBF"/>
    <w:rsid w:val="00EB09BF"/>
    <w:rsid w:val="00EB77F2"/>
    <w:rsid w:val="00EC07D6"/>
    <w:rsid w:val="00EC3C96"/>
    <w:rsid w:val="00ED5134"/>
    <w:rsid w:val="00F0586B"/>
    <w:rsid w:val="00F41A62"/>
    <w:rsid w:val="00F45190"/>
    <w:rsid w:val="00F50489"/>
    <w:rsid w:val="00F5167A"/>
    <w:rsid w:val="00F52D5B"/>
    <w:rsid w:val="00F55C83"/>
    <w:rsid w:val="00F55CB2"/>
    <w:rsid w:val="00F85E4C"/>
    <w:rsid w:val="00F87A2F"/>
    <w:rsid w:val="00F91A89"/>
    <w:rsid w:val="00F91BA4"/>
    <w:rsid w:val="00F95266"/>
    <w:rsid w:val="00FA1388"/>
    <w:rsid w:val="00FB0BBB"/>
    <w:rsid w:val="00FB3B70"/>
    <w:rsid w:val="00FE3B9E"/>
    <w:rsid w:val="00FE6F67"/>
    <w:rsid w:val="00FF0580"/>
    <w:rsid w:val="00FF23B8"/>
    <w:rsid w:val="00FF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7F01"/>
  <w15:chartTrackingRefBased/>
  <w15:docId w15:val="{E22CBB0F-96FA-D040-9F0C-40636F37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119"/>
    <w:rPr>
      <w:color w:val="808080"/>
    </w:rPr>
  </w:style>
  <w:style w:type="character" w:styleId="CommentReference">
    <w:name w:val="annotation reference"/>
    <w:basedOn w:val="DefaultParagraphFont"/>
    <w:uiPriority w:val="99"/>
    <w:semiHidden/>
    <w:unhideWhenUsed/>
    <w:rsid w:val="00295031"/>
    <w:rPr>
      <w:sz w:val="16"/>
      <w:szCs w:val="16"/>
    </w:rPr>
  </w:style>
  <w:style w:type="paragraph" w:styleId="CommentText">
    <w:name w:val="annotation text"/>
    <w:basedOn w:val="Normal"/>
    <w:link w:val="CommentTextChar"/>
    <w:uiPriority w:val="99"/>
    <w:semiHidden/>
    <w:unhideWhenUsed/>
    <w:rsid w:val="00295031"/>
    <w:rPr>
      <w:sz w:val="20"/>
      <w:szCs w:val="20"/>
    </w:rPr>
  </w:style>
  <w:style w:type="character" w:customStyle="1" w:styleId="CommentTextChar">
    <w:name w:val="Comment Text Char"/>
    <w:basedOn w:val="DefaultParagraphFont"/>
    <w:link w:val="CommentText"/>
    <w:uiPriority w:val="99"/>
    <w:semiHidden/>
    <w:rsid w:val="00295031"/>
    <w:rPr>
      <w:sz w:val="20"/>
      <w:szCs w:val="20"/>
    </w:rPr>
  </w:style>
  <w:style w:type="paragraph" w:styleId="CommentSubject">
    <w:name w:val="annotation subject"/>
    <w:basedOn w:val="CommentText"/>
    <w:next w:val="CommentText"/>
    <w:link w:val="CommentSubjectChar"/>
    <w:uiPriority w:val="99"/>
    <w:semiHidden/>
    <w:unhideWhenUsed/>
    <w:rsid w:val="00295031"/>
    <w:rPr>
      <w:b/>
      <w:bCs/>
    </w:rPr>
  </w:style>
  <w:style w:type="character" w:customStyle="1" w:styleId="CommentSubjectChar">
    <w:name w:val="Comment Subject Char"/>
    <w:basedOn w:val="CommentTextChar"/>
    <w:link w:val="CommentSubject"/>
    <w:uiPriority w:val="99"/>
    <w:semiHidden/>
    <w:rsid w:val="00295031"/>
    <w:rPr>
      <w:b/>
      <w:bCs/>
      <w:sz w:val="20"/>
      <w:szCs w:val="20"/>
    </w:rPr>
  </w:style>
  <w:style w:type="paragraph" w:styleId="NormalWeb">
    <w:name w:val="Normal (Web)"/>
    <w:basedOn w:val="Normal"/>
    <w:uiPriority w:val="99"/>
    <w:semiHidden/>
    <w:unhideWhenUsed/>
    <w:rsid w:val="000E237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14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3517">
      <w:bodyDiv w:val="1"/>
      <w:marLeft w:val="0"/>
      <w:marRight w:val="0"/>
      <w:marTop w:val="0"/>
      <w:marBottom w:val="0"/>
      <w:divBdr>
        <w:top w:val="none" w:sz="0" w:space="0" w:color="auto"/>
        <w:left w:val="none" w:sz="0" w:space="0" w:color="auto"/>
        <w:bottom w:val="none" w:sz="0" w:space="0" w:color="auto"/>
        <w:right w:val="none" w:sz="0" w:space="0" w:color="auto"/>
      </w:divBdr>
      <w:divsChild>
        <w:div w:id="1424643946">
          <w:marLeft w:val="0"/>
          <w:marRight w:val="0"/>
          <w:marTop w:val="0"/>
          <w:marBottom w:val="0"/>
          <w:divBdr>
            <w:top w:val="none" w:sz="0" w:space="0" w:color="auto"/>
            <w:left w:val="none" w:sz="0" w:space="0" w:color="auto"/>
            <w:bottom w:val="none" w:sz="0" w:space="0" w:color="auto"/>
            <w:right w:val="none" w:sz="0" w:space="0" w:color="auto"/>
          </w:divBdr>
          <w:divsChild>
            <w:div w:id="1883250198">
              <w:marLeft w:val="0"/>
              <w:marRight w:val="0"/>
              <w:marTop w:val="0"/>
              <w:marBottom w:val="0"/>
              <w:divBdr>
                <w:top w:val="none" w:sz="0" w:space="0" w:color="auto"/>
                <w:left w:val="none" w:sz="0" w:space="0" w:color="auto"/>
                <w:bottom w:val="none" w:sz="0" w:space="0" w:color="auto"/>
                <w:right w:val="none" w:sz="0" w:space="0" w:color="auto"/>
              </w:divBdr>
              <w:divsChild>
                <w:div w:id="19072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53860">
      <w:bodyDiv w:val="1"/>
      <w:marLeft w:val="0"/>
      <w:marRight w:val="0"/>
      <w:marTop w:val="0"/>
      <w:marBottom w:val="0"/>
      <w:divBdr>
        <w:top w:val="none" w:sz="0" w:space="0" w:color="auto"/>
        <w:left w:val="none" w:sz="0" w:space="0" w:color="auto"/>
        <w:bottom w:val="none" w:sz="0" w:space="0" w:color="auto"/>
        <w:right w:val="none" w:sz="0" w:space="0" w:color="auto"/>
      </w:divBdr>
      <w:divsChild>
        <w:div w:id="732430880">
          <w:marLeft w:val="0"/>
          <w:marRight w:val="0"/>
          <w:marTop w:val="0"/>
          <w:marBottom w:val="0"/>
          <w:divBdr>
            <w:top w:val="none" w:sz="0" w:space="0" w:color="auto"/>
            <w:left w:val="none" w:sz="0" w:space="0" w:color="auto"/>
            <w:bottom w:val="none" w:sz="0" w:space="0" w:color="auto"/>
            <w:right w:val="none" w:sz="0" w:space="0" w:color="auto"/>
          </w:divBdr>
          <w:divsChild>
            <w:div w:id="1775590017">
              <w:marLeft w:val="0"/>
              <w:marRight w:val="0"/>
              <w:marTop w:val="0"/>
              <w:marBottom w:val="0"/>
              <w:divBdr>
                <w:top w:val="none" w:sz="0" w:space="0" w:color="auto"/>
                <w:left w:val="none" w:sz="0" w:space="0" w:color="auto"/>
                <w:bottom w:val="none" w:sz="0" w:space="0" w:color="auto"/>
                <w:right w:val="none" w:sz="0" w:space="0" w:color="auto"/>
              </w:divBdr>
              <w:divsChild>
                <w:div w:id="371200017">
                  <w:marLeft w:val="0"/>
                  <w:marRight w:val="0"/>
                  <w:marTop w:val="0"/>
                  <w:marBottom w:val="0"/>
                  <w:divBdr>
                    <w:top w:val="none" w:sz="0" w:space="0" w:color="auto"/>
                    <w:left w:val="none" w:sz="0" w:space="0" w:color="auto"/>
                    <w:bottom w:val="none" w:sz="0" w:space="0" w:color="auto"/>
                    <w:right w:val="none" w:sz="0" w:space="0" w:color="auto"/>
                  </w:divBdr>
                </w:div>
                <w:div w:id="14509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7113">
      <w:bodyDiv w:val="1"/>
      <w:marLeft w:val="0"/>
      <w:marRight w:val="0"/>
      <w:marTop w:val="0"/>
      <w:marBottom w:val="0"/>
      <w:divBdr>
        <w:top w:val="none" w:sz="0" w:space="0" w:color="auto"/>
        <w:left w:val="none" w:sz="0" w:space="0" w:color="auto"/>
        <w:bottom w:val="none" w:sz="0" w:space="0" w:color="auto"/>
        <w:right w:val="none" w:sz="0" w:space="0" w:color="auto"/>
      </w:divBdr>
    </w:div>
    <w:div w:id="825821974">
      <w:bodyDiv w:val="1"/>
      <w:marLeft w:val="0"/>
      <w:marRight w:val="0"/>
      <w:marTop w:val="0"/>
      <w:marBottom w:val="0"/>
      <w:divBdr>
        <w:top w:val="none" w:sz="0" w:space="0" w:color="auto"/>
        <w:left w:val="none" w:sz="0" w:space="0" w:color="auto"/>
        <w:bottom w:val="none" w:sz="0" w:space="0" w:color="auto"/>
        <w:right w:val="none" w:sz="0" w:space="0" w:color="auto"/>
      </w:divBdr>
      <w:divsChild>
        <w:div w:id="1036274407">
          <w:marLeft w:val="0"/>
          <w:marRight w:val="0"/>
          <w:marTop w:val="0"/>
          <w:marBottom w:val="0"/>
          <w:divBdr>
            <w:top w:val="none" w:sz="0" w:space="0" w:color="auto"/>
            <w:left w:val="none" w:sz="0" w:space="0" w:color="auto"/>
            <w:bottom w:val="none" w:sz="0" w:space="0" w:color="auto"/>
            <w:right w:val="none" w:sz="0" w:space="0" w:color="auto"/>
          </w:divBdr>
          <w:divsChild>
            <w:div w:id="1127047727">
              <w:marLeft w:val="0"/>
              <w:marRight w:val="0"/>
              <w:marTop w:val="0"/>
              <w:marBottom w:val="0"/>
              <w:divBdr>
                <w:top w:val="none" w:sz="0" w:space="0" w:color="auto"/>
                <w:left w:val="none" w:sz="0" w:space="0" w:color="auto"/>
                <w:bottom w:val="none" w:sz="0" w:space="0" w:color="auto"/>
                <w:right w:val="none" w:sz="0" w:space="0" w:color="auto"/>
              </w:divBdr>
              <w:divsChild>
                <w:div w:id="5661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1068">
      <w:bodyDiv w:val="1"/>
      <w:marLeft w:val="0"/>
      <w:marRight w:val="0"/>
      <w:marTop w:val="0"/>
      <w:marBottom w:val="0"/>
      <w:divBdr>
        <w:top w:val="none" w:sz="0" w:space="0" w:color="auto"/>
        <w:left w:val="none" w:sz="0" w:space="0" w:color="auto"/>
        <w:bottom w:val="none" w:sz="0" w:space="0" w:color="auto"/>
        <w:right w:val="none" w:sz="0" w:space="0" w:color="auto"/>
      </w:divBdr>
      <w:divsChild>
        <w:div w:id="1181436508">
          <w:marLeft w:val="0"/>
          <w:marRight w:val="0"/>
          <w:marTop w:val="0"/>
          <w:marBottom w:val="0"/>
          <w:divBdr>
            <w:top w:val="none" w:sz="0" w:space="0" w:color="auto"/>
            <w:left w:val="none" w:sz="0" w:space="0" w:color="auto"/>
            <w:bottom w:val="none" w:sz="0" w:space="0" w:color="auto"/>
            <w:right w:val="none" w:sz="0" w:space="0" w:color="auto"/>
          </w:divBdr>
          <w:divsChild>
            <w:div w:id="1119447179">
              <w:marLeft w:val="0"/>
              <w:marRight w:val="0"/>
              <w:marTop w:val="0"/>
              <w:marBottom w:val="0"/>
              <w:divBdr>
                <w:top w:val="none" w:sz="0" w:space="0" w:color="auto"/>
                <w:left w:val="none" w:sz="0" w:space="0" w:color="auto"/>
                <w:bottom w:val="none" w:sz="0" w:space="0" w:color="auto"/>
                <w:right w:val="none" w:sz="0" w:space="0" w:color="auto"/>
              </w:divBdr>
              <w:divsChild>
                <w:div w:id="4004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4241">
      <w:bodyDiv w:val="1"/>
      <w:marLeft w:val="0"/>
      <w:marRight w:val="0"/>
      <w:marTop w:val="0"/>
      <w:marBottom w:val="0"/>
      <w:divBdr>
        <w:top w:val="none" w:sz="0" w:space="0" w:color="auto"/>
        <w:left w:val="none" w:sz="0" w:space="0" w:color="auto"/>
        <w:bottom w:val="none" w:sz="0" w:space="0" w:color="auto"/>
        <w:right w:val="none" w:sz="0" w:space="0" w:color="auto"/>
      </w:divBdr>
      <w:divsChild>
        <w:div w:id="949362008">
          <w:marLeft w:val="0"/>
          <w:marRight w:val="0"/>
          <w:marTop w:val="0"/>
          <w:marBottom w:val="0"/>
          <w:divBdr>
            <w:top w:val="none" w:sz="0" w:space="0" w:color="auto"/>
            <w:left w:val="none" w:sz="0" w:space="0" w:color="auto"/>
            <w:bottom w:val="none" w:sz="0" w:space="0" w:color="auto"/>
            <w:right w:val="none" w:sz="0" w:space="0" w:color="auto"/>
          </w:divBdr>
          <w:divsChild>
            <w:div w:id="714040298">
              <w:marLeft w:val="0"/>
              <w:marRight w:val="0"/>
              <w:marTop w:val="0"/>
              <w:marBottom w:val="0"/>
              <w:divBdr>
                <w:top w:val="none" w:sz="0" w:space="0" w:color="auto"/>
                <w:left w:val="none" w:sz="0" w:space="0" w:color="auto"/>
                <w:bottom w:val="none" w:sz="0" w:space="0" w:color="auto"/>
                <w:right w:val="none" w:sz="0" w:space="0" w:color="auto"/>
              </w:divBdr>
              <w:divsChild>
                <w:div w:id="9812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19</Pages>
  <Words>6680</Words>
  <Characters>38078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Gabel</dc:creator>
  <cp:keywords/>
  <dc:description/>
  <cp:lastModifiedBy>Vanessa Gabel</cp:lastModifiedBy>
  <cp:revision>119</cp:revision>
  <dcterms:created xsi:type="dcterms:W3CDTF">2022-06-23T18:22:00Z</dcterms:created>
  <dcterms:modified xsi:type="dcterms:W3CDTF">2023-01-11T17:36:00Z</dcterms:modified>
</cp:coreProperties>
</file>