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Subtitle"/>
      </w:pPr>
      <w:r>
        <w:t xml:space="preserve">Расширенная настройка HTTP-сервера Apache</w:t>
      </w:r>
    </w:p>
    <w:p>
      <w:pPr>
        <w:pStyle w:val="Author"/>
      </w:pPr>
      <w:r>
        <w:t xml:space="preserve">Газизянов Владислав Альбертович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Приобретение практических навыков по расширенному конфигурированию HTTP-сервера Apache в части безопасности и возможности использования PHP.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Сгенерировать криптографический ключ и самоподписанный сертификат безопасности для перехода веб-сервера на работу через протокол HTTPS.</w:t>
      </w:r>
    </w:p>
    <w:p>
      <w:pPr>
        <w:pStyle w:val="Compact"/>
        <w:numPr>
          <w:ilvl w:val="0"/>
          <w:numId w:val="1001"/>
        </w:numPr>
      </w:pPr>
      <w:r>
        <w:t xml:space="preserve">Настроить веб-сервер для работы с PHP.</w:t>
      </w:r>
    </w:p>
    <w:p>
      <w:pPr>
        <w:pStyle w:val="Compact"/>
        <w:numPr>
          <w:ilvl w:val="0"/>
          <w:numId w:val="1001"/>
        </w:numPr>
      </w:pPr>
      <w:r>
        <w:t xml:space="preserve">Написать скрипт для Vagrant, фиксирующий действия по расширенной настройке HTTP-сервера.</w:t>
      </w:r>
    </w:p>
    <w:bookmarkEnd w:id="21"/>
    <w:bookmarkStart w:id="58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bookmarkStart w:id="37" w:name="X14b806e36eee771cf63a7ed738c451d8f764bd2"/>
    <w:p>
      <w:pPr>
        <w:pStyle w:val="Heading2"/>
      </w:pPr>
      <w:r>
        <w:t xml:space="preserve">3.1 Конфигурирование HTTP-сервера для работы через протокол HTTPS</w:t>
      </w:r>
    </w:p>
    <w:p>
      <w:pPr>
        <w:pStyle w:val="FirstParagraph"/>
      </w:pPr>
      <w:r>
        <w:t xml:space="preserve">Была запущена виртуальная машина server и выполнена подготовка к настройке безопасного соединения.</w:t>
      </w:r>
    </w:p>
    <w:p>
      <w:pPr>
        <w:pStyle w:val="CaptionedFigure"/>
      </w:pPr>
      <w:r>
        <w:drawing>
          <wp:inline>
            <wp:extent cx="2320578" cy="799139"/>
            <wp:effectExtent b="0" l="0" r="0" t="0"/>
            <wp:docPr descr="Запуск виртуальной машины" title="" id="23" name="Picture"/>
            <a:graphic>
              <a:graphicData uri="http://schemas.openxmlformats.org/drawingml/2006/picture">
                <pic:pic>
                  <pic:nvPicPr>
                    <pic:cNvPr descr="image/Screenshot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78" cy="799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виртуальной машины</w:t>
      </w:r>
    </w:p>
    <w:p>
      <w:pPr>
        <w:pStyle w:val="BodyText"/>
      </w:pPr>
      <w:r>
        <w:t xml:space="preserve">Создан каталог для хранения криптографических ключей и сгенерирован самоподписанный сертификат с использованием OpenSSL.</w:t>
      </w:r>
    </w:p>
    <w:p>
      <w:pPr>
        <w:pStyle w:val="CaptionedFigure"/>
      </w:pPr>
      <w:r>
        <w:drawing>
          <wp:inline>
            <wp:extent cx="3711388" cy="1928692"/>
            <wp:effectExtent b="0" l="0" r="0" t="0"/>
            <wp:docPr descr="Генерация SSL сертификата" title="" id="26" name="Picture"/>
            <a:graphic>
              <a:graphicData uri="http://schemas.openxmlformats.org/drawingml/2006/picture">
                <pic:pic>
                  <pic:nvPicPr>
                    <pic:cNvPr descr="image/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88" cy="192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SSL сертификата</w:t>
      </w:r>
    </w:p>
    <w:p>
      <w:pPr>
        <w:pStyle w:val="BodyText"/>
      </w:pPr>
      <w:r>
        <w:t xml:space="preserve">Выполнена настройка конфигурационного файла виртуального хоста для поддержки как HTTP, так и HTTPS соединений с автоматическим перенаправлением на защищённое соединение.</w:t>
      </w:r>
    </w:p>
    <w:p>
      <w:pPr>
        <w:pStyle w:val="CaptionedFigure"/>
      </w:pPr>
      <w:r>
        <w:drawing>
          <wp:inline>
            <wp:extent cx="2074689" cy="1967112"/>
            <wp:effectExtent b="0" l="0" r="0" t="0"/>
            <wp:docPr descr="Настройка конфигурации HTTPS" title="" id="29" name="Picture"/>
            <a:graphic>
              <a:graphicData uri="http://schemas.openxmlformats.org/drawingml/2006/picture">
                <pic:pic>
                  <pic:nvPicPr>
                    <pic:cNvPr descr="image/Screenshot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689" cy="196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конфигурации HTTPS</w:t>
      </w:r>
    </w:p>
    <w:p>
      <w:pPr>
        <w:pStyle w:val="BodyText"/>
      </w:pPr>
      <w:r>
        <w:t xml:space="preserve">В настройки межсетевого экрана добавлено разрешение для HTTPS-трафика, после чего веб-сервер был перезапущен для применения изменений.</w:t>
      </w:r>
    </w:p>
    <w:p>
      <w:pPr>
        <w:pStyle w:val="CaptionedFigure"/>
      </w:pPr>
      <w:r>
        <w:drawing>
          <wp:inline>
            <wp:extent cx="3726756" cy="2589519"/>
            <wp:effectExtent b="0" l="0" r="0" t="0"/>
            <wp:docPr descr="Настройка firewall для HTTPS" title="" id="32" name="Picture"/>
            <a:graphic>
              <a:graphicData uri="http://schemas.openxmlformats.org/drawingml/2006/picture">
                <pic:pic>
                  <pic:nvPicPr>
                    <pic:cNvPr descr="image/Screenshot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258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firewall для HTTPS</w:t>
      </w:r>
    </w:p>
    <w:p>
      <w:pPr>
        <w:pStyle w:val="BodyText"/>
      </w:pPr>
      <w:r>
        <w:t xml:space="preserve">С виртуальной машины client проведено тестирование работы веб-сервера через HTTPS, проверено автоматическое перенаправление и просмотрены детали сертификата.</w:t>
      </w:r>
    </w:p>
    <w:p>
      <w:pPr>
        <w:pStyle w:val="CaptionedFigure"/>
      </w:pPr>
      <w:r>
        <w:drawing>
          <wp:inline>
            <wp:extent cx="1890272" cy="599354"/>
            <wp:effectExtent b="0" l="0" r="0" t="0"/>
            <wp:docPr descr="Проверка HTTPS соединения" title="" id="35" name="Picture"/>
            <a:graphic>
              <a:graphicData uri="http://schemas.openxmlformats.org/drawingml/2006/picture">
                <pic:pic>
                  <pic:nvPicPr>
                    <pic:cNvPr descr="image/Screenshot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272" cy="59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HTTPS соединения</w:t>
      </w:r>
    </w:p>
    <w:bookmarkEnd w:id="37"/>
    <w:bookmarkStart w:id="50" w:name="X22b182ae2adfbbfeb7e7f1e059d8f9fbe5ab33f"/>
    <w:p>
      <w:pPr>
        <w:pStyle w:val="Heading2"/>
      </w:pPr>
      <w:r>
        <w:t xml:space="preserve">3.2 Конфигурирование HTTP-сервера для работы с PHP</w:t>
      </w:r>
    </w:p>
    <w:p>
      <w:pPr>
        <w:pStyle w:val="FirstParagraph"/>
      </w:pPr>
      <w:r>
        <w:t xml:space="preserve">Установлены пакеты, необходимые для работы PHP с веб-сервером Apache.</w:t>
      </w:r>
    </w:p>
    <w:p>
      <w:pPr>
        <w:pStyle w:val="CaptionedFigure"/>
      </w:pPr>
      <w:r>
        <w:drawing>
          <wp:inline>
            <wp:extent cx="3534655" cy="2059321"/>
            <wp:effectExtent b="0" l="0" r="0" t="0"/>
            <wp:docPr descr="Установка PHP" title="" id="39" name="Picture"/>
            <a:graphic>
              <a:graphicData uri="http://schemas.openxmlformats.org/drawingml/2006/picture">
                <pic:pic>
                  <pic:nvPicPr>
                    <pic:cNvPr descr="image/Screenshot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55" cy="2059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PHP</w:t>
      </w:r>
    </w:p>
    <w:p>
      <w:pPr>
        <w:pStyle w:val="BodyText"/>
      </w:pPr>
      <w:r>
        <w:t xml:space="preserve">В корневом каталоге веб-сервера создан тестовый PHP-файл для проверки корректности работы интерпретатора.</w:t>
      </w:r>
    </w:p>
    <w:p>
      <w:pPr>
        <w:pStyle w:val="CaptionedFigure"/>
      </w:pPr>
      <w:r>
        <w:drawing>
          <wp:inline>
            <wp:extent cx="1921008" cy="537882"/>
            <wp:effectExtent b="0" l="0" r="0" t="0"/>
            <wp:docPr descr="Создание тестового PHP-файла" title="" id="42" name="Picture"/>
            <a:graphic>
              <a:graphicData uri="http://schemas.openxmlformats.org/drawingml/2006/picture">
                <pic:pic>
                  <pic:nvPicPr>
                    <pic:cNvPr descr="image/Screenshot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08" cy="53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тестового PHP-файла</w:t>
      </w:r>
    </w:p>
    <w:p>
      <w:pPr>
        <w:pStyle w:val="BodyText"/>
      </w:pPr>
      <w:r>
        <w:t xml:space="preserve">Настроены соответствующие права доступа к файлам и восстановлены контексты безопасности SELinux.</w:t>
      </w:r>
    </w:p>
    <w:p>
      <w:pPr>
        <w:pStyle w:val="CaptionedFigure"/>
      </w:pPr>
      <w:r>
        <w:drawing>
          <wp:inline>
            <wp:extent cx="3634547" cy="445673"/>
            <wp:effectExtent b="0" l="0" r="0" t="0"/>
            <wp:docPr descr="Настройка прав доступа" title="" id="45" name="Picture"/>
            <a:graphic>
              <a:graphicData uri="http://schemas.openxmlformats.org/drawingml/2006/picture">
                <pic:pic>
                  <pic:nvPicPr>
                    <pic:cNvPr descr="image/Screenshot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прав доступа</w:t>
      </w:r>
    </w:p>
    <w:p>
      <w:pPr>
        <w:pStyle w:val="BodyText"/>
      </w:pPr>
      <w:r>
        <w:t xml:space="preserve">После перезапуска веб-сервера проведена проверка отображения PHP-страницы с информацией о версии интерпретатора.</w:t>
      </w:r>
    </w:p>
    <w:p>
      <w:pPr>
        <w:pStyle w:val="CaptionedFigure"/>
      </w:pPr>
      <w:r>
        <w:drawing>
          <wp:inline>
            <wp:extent cx="2013216" cy="445673"/>
            <wp:effectExtent b="0" l="0" r="0" t="0"/>
            <wp:docPr descr="Проверка работы PHP" title="" id="48" name="Picture"/>
            <a:graphic>
              <a:graphicData uri="http://schemas.openxmlformats.org/drawingml/2006/picture">
                <pic:pic>
                  <pic:nvPicPr>
                    <pic:cNvPr descr="image/Screenshot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216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PHP</w:t>
      </w:r>
    </w:p>
    <w:bookmarkEnd w:id="50"/>
    <w:bookmarkStart w:id="57" w:name="Xa435eddbcddf8480d558c8fbe53fdbd22e5433c"/>
    <w:p>
      <w:pPr>
        <w:pStyle w:val="Heading2"/>
      </w:pPr>
      <w:r>
        <w:t xml:space="preserve">3.3 Внесение изменений в настройки внутреннего окружения</w:t>
      </w:r>
    </w:p>
    <w:p>
      <w:pPr>
        <w:pStyle w:val="FirstParagraph"/>
      </w:pPr>
      <w:r>
        <w:t xml:space="preserve">Все изменённые конфигурационные файлы, включая SSL сертификаты и ключи, скопированы в соответствующие подкаталоги провижининга виртуальной машины.</w:t>
      </w:r>
    </w:p>
    <w:p>
      <w:pPr>
        <w:pStyle w:val="CaptionedFigure"/>
      </w:pPr>
      <w:r>
        <w:drawing>
          <wp:inline>
            <wp:extent cx="3680652" cy="1260181"/>
            <wp:effectExtent b="0" l="0" r="0" t="0"/>
            <wp:docPr descr="Копирование конфигурационных файлов" title="" id="52" name="Picture"/>
            <a:graphic>
              <a:graphicData uri="http://schemas.openxmlformats.org/drawingml/2006/picture">
                <pic:pic>
                  <pic:nvPicPr>
                    <pic:cNvPr descr="image/Screenshot_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652" cy="126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конфигурационных файлов</w:t>
      </w:r>
    </w:p>
    <w:p>
      <w:pPr>
        <w:pStyle w:val="BodyText"/>
      </w:pPr>
      <w:r>
        <w:t xml:space="preserve">Существующий скрипт автоматизации дополнен командами для установки PHP и настройки поддержки HTTPS.</w:t>
      </w:r>
      <w:r>
        <w:t xml:space="preserve"> </w:t>
      </w:r>
      <w:r>
        <w:t xml:space="preserve">Скрипт интегрирован в конфигурацию Vagrant для автоматического выполнения при развёртывании виртуальной машины.</w:t>
      </w:r>
    </w:p>
    <w:p>
      <w:pPr>
        <w:pStyle w:val="CaptionedFigure"/>
      </w:pPr>
      <w:r>
        <w:drawing>
          <wp:inline>
            <wp:extent cx="2005532" cy="2113109"/>
            <wp:effectExtent b="0" l="0" r="0" t="0"/>
            <wp:docPr descr="Обновление скрипта автоматизации" title="" id="55" name="Picture"/>
            <a:graphic>
              <a:graphicData uri="http://schemas.openxmlformats.org/drawingml/2006/picture">
                <pic:pic>
                  <pic:nvPicPr>
                    <pic:cNvPr descr="image/Screenshot_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32" cy="211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скрипта автоматизации</w:t>
      </w:r>
    </w:p>
    <w:bookmarkEnd w:id="57"/>
    <w:bookmarkEnd w:id="58"/>
    <w:bookmarkStart w:id="59" w:name="контрольные-вопросы"/>
    <w:p>
      <w:pPr>
        <w:pStyle w:val="Heading1"/>
      </w:pPr>
      <w:r>
        <w:t xml:space="preserve">4. Контрольные вопросы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В чём отличие HTTP от HTTPS?</w:t>
      </w:r>
      <w:r>
        <w:br/>
      </w:r>
      <w:r>
        <w:t xml:space="preserve">HTTPS является расширением HTTP с поддержкой шифрования для повышения безопасности передачи данных.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Каким образом обеспечивается безопасность контента веб-сервера при работе через HTTPS?</w:t>
      </w:r>
      <w:r>
        <w:br/>
      </w:r>
      <w:r>
        <w:t xml:space="preserve">Безопасность обеспечивается за счёт использования криптографических протоколов (SSL/TLS) для шифрования данных и аутентификации сервера.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Что такое сертификационный центр? Приведите пример.</w:t>
      </w:r>
      <w:r>
        <w:br/>
      </w:r>
      <w:r>
        <w:t xml:space="preserve">Сертификационный центр (CA) — организация, выпускающая и управляющая цифровыми сертификатами. Пример: Let’s Encrypt, Comodo, DigiCert.</w:t>
      </w:r>
    </w:p>
    <w:bookmarkEnd w:id="59"/>
    <w:bookmarkStart w:id="60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В ходе лабораторной работы были успешно освоены методы расширенной настройки HTTP-сервера Apache. Настроено безопасное HTTPS-соединение с использованием самоподписанного сертификата, обеспечена поддержка выполнения PHP-скриптов и автоматизирован процесс развёртывания конфигурации. Полученные навыки позволяют обеспечивать базовую безопасность веб-сервера и расширять его функциональность.</w:t>
      </w:r>
    </w:p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Газизянов Владислав Альбертович</dc:creator>
  <dc:language>ru-RU</dc:language>
  <cp:keywords/>
  <dcterms:created xsi:type="dcterms:W3CDTF">2025-10-03T16:15:56Z</dcterms:created>
  <dcterms:modified xsi:type="dcterms:W3CDTF">2025-10-03T16:15:56Z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Расширенная настройка HTTP-сервера Apache</vt:lpwstr>
  </property>
  <property fmtid="{D5CDD505-2E9C-101B-9397-08002B2CF9AE}" pid="14" name="toc-title">
    <vt:lpwstr>Содержание</vt:lpwstr>
  </property>
</Properties>
</file>